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610CF3">
      <w:pPr>
        <w:jc w:val="center"/>
        <w:rPr>
          <w:b/>
        </w:rPr>
      </w:pPr>
      <w:bookmarkStart w:id="0" w:name="_GoBack"/>
      <w:bookmarkEnd w:id="0"/>
      <w:r>
        <w:rPr>
          <w:b/>
        </w:rPr>
        <w:t>Wednesday, April 2</w:t>
      </w:r>
      <w:r w:rsidR="000A7610">
        <w:rPr>
          <w:b/>
        </w:rPr>
        <w:t>, 20</w:t>
      </w:r>
      <w:r w:rsidR="00183ECB">
        <w:rPr>
          <w:b/>
        </w:rPr>
        <w:t>1</w:t>
      </w:r>
      <w:r w:rsidR="00BF739A">
        <w:rPr>
          <w:b/>
        </w:rPr>
        <w:t>4</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8870FA">
      <w:r>
        <w:tab/>
        <w:t>The Senate assembled at 10:00 A</w:t>
      </w:r>
      <w:r w:rsidR="00610CF3">
        <w:t>.M.</w:t>
      </w:r>
      <w:r w:rsidR="000A7610">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FB6517" w:rsidRPr="00DF4E03" w:rsidRDefault="00FB6517" w:rsidP="00FB6517">
      <w:pPr>
        <w:pStyle w:val="NoSpacing"/>
        <w:jc w:val="both"/>
        <w:rPr>
          <w:sz w:val="22"/>
          <w:szCs w:val="22"/>
        </w:rPr>
      </w:pPr>
      <w:r>
        <w:rPr>
          <w:sz w:val="22"/>
          <w:szCs w:val="22"/>
        </w:rPr>
        <w:tab/>
      </w:r>
      <w:r w:rsidRPr="00DF4E03">
        <w:rPr>
          <w:sz w:val="22"/>
          <w:szCs w:val="22"/>
        </w:rPr>
        <w:t>In Proverbs we read:</w:t>
      </w:r>
    </w:p>
    <w:p w:rsidR="00FB6517" w:rsidRPr="00DF4E03" w:rsidRDefault="00FB6517" w:rsidP="00FB6517">
      <w:pPr>
        <w:pStyle w:val="NoSpacing"/>
        <w:jc w:val="both"/>
        <w:rPr>
          <w:sz w:val="22"/>
          <w:szCs w:val="22"/>
        </w:rPr>
      </w:pPr>
      <w:r w:rsidRPr="00DF4E03">
        <w:rPr>
          <w:sz w:val="22"/>
          <w:szCs w:val="22"/>
        </w:rPr>
        <w:tab/>
        <w:t>“Pleasant words are a honeycomb, sweet to the soul and healing to the bones.”</w:t>
      </w:r>
      <w:r>
        <w:rPr>
          <w:sz w:val="22"/>
          <w:szCs w:val="22"/>
        </w:rPr>
        <w:t xml:space="preserve">  </w:t>
      </w:r>
      <w:r w:rsidR="00C40739">
        <w:rPr>
          <w:sz w:val="22"/>
          <w:szCs w:val="22"/>
        </w:rPr>
        <w:t xml:space="preserve">   </w:t>
      </w:r>
      <w:r w:rsidRPr="00DF4E03">
        <w:rPr>
          <w:sz w:val="22"/>
          <w:szCs w:val="22"/>
        </w:rPr>
        <w:t>(Proverbs 16:24)</w:t>
      </w:r>
    </w:p>
    <w:p w:rsidR="00FB6517" w:rsidRPr="00DF4E03" w:rsidRDefault="00FB6517" w:rsidP="00FB6517">
      <w:pPr>
        <w:pStyle w:val="NoSpacing"/>
        <w:jc w:val="both"/>
        <w:rPr>
          <w:sz w:val="22"/>
          <w:szCs w:val="22"/>
        </w:rPr>
      </w:pPr>
      <w:r>
        <w:rPr>
          <w:sz w:val="22"/>
          <w:szCs w:val="22"/>
        </w:rPr>
        <w:tab/>
      </w:r>
      <w:r w:rsidRPr="00DF4E03">
        <w:rPr>
          <w:sz w:val="22"/>
          <w:szCs w:val="22"/>
        </w:rPr>
        <w:t>Bow in prayer with me, if you will:</w:t>
      </w:r>
    </w:p>
    <w:p w:rsidR="00FB6517" w:rsidRPr="00DF4E03" w:rsidRDefault="00FB6517" w:rsidP="00FB6517">
      <w:pPr>
        <w:pStyle w:val="NoSpacing"/>
        <w:jc w:val="both"/>
        <w:rPr>
          <w:sz w:val="22"/>
          <w:szCs w:val="22"/>
        </w:rPr>
      </w:pPr>
      <w:r>
        <w:rPr>
          <w:sz w:val="22"/>
          <w:szCs w:val="22"/>
        </w:rPr>
        <w:tab/>
      </w:r>
      <w:r w:rsidRPr="00DF4E03">
        <w:rPr>
          <w:sz w:val="22"/>
          <w:szCs w:val="22"/>
        </w:rPr>
        <w:t>O Lord, here in this governmental complex it is a given that “words” are very much a leader’s stock-in-trade.  Over and over we hear individuals speaking: in committee meetings, out along the sidewalks, under the dome, here in the Senate Chamber.  We pray, dear God, that these Senators all continue to think carefully and fully about the words they use.  May what is said always  reflect the heartfelt good intentions of each leader; may each word capture love for our State and for our f</w:t>
      </w:r>
      <w:r w:rsidR="00CD1287">
        <w:rPr>
          <w:sz w:val="22"/>
          <w:szCs w:val="22"/>
        </w:rPr>
        <w:t xml:space="preserve">ellow </w:t>
      </w:r>
      <w:r w:rsidRPr="00DF4E03">
        <w:rPr>
          <w:sz w:val="22"/>
          <w:szCs w:val="22"/>
        </w:rPr>
        <w:t xml:space="preserve">citizens; and may all that is said in one way or another bring ultimate glory to You, O God.  We offer these words to You in love, dear Lord.  Amen.  </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A925AC" w:rsidRPr="00A925AC" w:rsidRDefault="00A925AC" w:rsidP="00A925AC">
      <w:pPr>
        <w:pStyle w:val="Header"/>
        <w:tabs>
          <w:tab w:val="clear" w:pos="8640"/>
          <w:tab w:val="left" w:pos="4320"/>
        </w:tabs>
        <w:jc w:val="center"/>
      </w:pPr>
      <w:r>
        <w:rPr>
          <w:b/>
        </w:rPr>
        <w:t>Point of Quorum</w:t>
      </w:r>
    </w:p>
    <w:p w:rsidR="00A925AC" w:rsidRDefault="00A925AC">
      <w:pPr>
        <w:pStyle w:val="Header"/>
        <w:tabs>
          <w:tab w:val="clear" w:pos="8640"/>
          <w:tab w:val="left" w:pos="4320"/>
        </w:tabs>
      </w:pPr>
      <w:r>
        <w:tab/>
        <w:t>At 10:08 A.M., Senator PEELER made the point that a quorum was not present.  It was ascertained that a quorum was not present.</w:t>
      </w:r>
    </w:p>
    <w:p w:rsidR="00A925AC" w:rsidRDefault="00A925AC">
      <w:pPr>
        <w:pStyle w:val="Header"/>
        <w:tabs>
          <w:tab w:val="clear" w:pos="8640"/>
          <w:tab w:val="left" w:pos="4320"/>
        </w:tabs>
      </w:pPr>
    </w:p>
    <w:p w:rsidR="00A925AC" w:rsidRPr="00A925AC" w:rsidRDefault="00A925AC" w:rsidP="00A925AC">
      <w:pPr>
        <w:pStyle w:val="Header"/>
        <w:tabs>
          <w:tab w:val="clear" w:pos="8640"/>
          <w:tab w:val="left" w:pos="4320"/>
        </w:tabs>
        <w:jc w:val="center"/>
      </w:pPr>
      <w:r>
        <w:rPr>
          <w:b/>
        </w:rPr>
        <w:t>Call of the Senate</w:t>
      </w:r>
    </w:p>
    <w:p w:rsidR="00A925AC" w:rsidRDefault="00A925AC">
      <w:pPr>
        <w:pStyle w:val="Header"/>
        <w:tabs>
          <w:tab w:val="clear" w:pos="8640"/>
          <w:tab w:val="left" w:pos="4320"/>
        </w:tabs>
      </w:pPr>
      <w:r>
        <w:tab/>
        <w:t>Senator PEELER moved that a Call of the Senate be made.  The following Senators answered the Call:</w:t>
      </w:r>
    </w:p>
    <w:p w:rsidR="00AD2042" w:rsidRDefault="00AD2042" w:rsidP="00AD204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rsidR="00AD2042" w:rsidRDefault="00AD2042" w:rsidP="00AD20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2042">
        <w:t>Alexander</w:t>
      </w:r>
      <w:r>
        <w:tab/>
      </w:r>
      <w:r w:rsidRPr="00AD2042">
        <w:t>Bennett</w:t>
      </w:r>
      <w:r>
        <w:tab/>
      </w:r>
      <w:r w:rsidRPr="00AD2042">
        <w:t>Bright</w:t>
      </w:r>
    </w:p>
    <w:p w:rsidR="00AD2042" w:rsidRDefault="00AD2042" w:rsidP="00AD20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2042">
        <w:t>Campbell</w:t>
      </w:r>
      <w:r>
        <w:tab/>
      </w:r>
      <w:r w:rsidRPr="00AD2042">
        <w:t>Campsen</w:t>
      </w:r>
      <w:r>
        <w:tab/>
      </w:r>
      <w:r w:rsidRPr="00AD2042">
        <w:t>Cleary</w:t>
      </w:r>
    </w:p>
    <w:p w:rsidR="00AD2042" w:rsidRDefault="00AD2042" w:rsidP="00AD20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2042">
        <w:t>Coleman</w:t>
      </w:r>
      <w:r>
        <w:tab/>
      </w:r>
      <w:r w:rsidRPr="00AD2042">
        <w:t>Corbin</w:t>
      </w:r>
      <w:r>
        <w:tab/>
      </w:r>
      <w:r w:rsidRPr="00AD2042">
        <w:t>Courson</w:t>
      </w:r>
    </w:p>
    <w:p w:rsidR="00AD2042" w:rsidRDefault="00AD2042" w:rsidP="00AD20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2042">
        <w:t>Cromer</w:t>
      </w:r>
      <w:r>
        <w:tab/>
      </w:r>
      <w:r w:rsidRPr="00AD2042">
        <w:t>Davis</w:t>
      </w:r>
      <w:r>
        <w:tab/>
      </w:r>
      <w:r w:rsidRPr="00AD2042">
        <w:t>Fair</w:t>
      </w:r>
    </w:p>
    <w:p w:rsidR="00AD2042" w:rsidRDefault="00AD2042" w:rsidP="00AD20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2042">
        <w:t>Grooms</w:t>
      </w:r>
      <w:r>
        <w:tab/>
      </w:r>
      <w:r w:rsidRPr="00AD2042">
        <w:t>Hayes</w:t>
      </w:r>
      <w:r>
        <w:tab/>
      </w:r>
      <w:r w:rsidRPr="00AD2042">
        <w:t>Hutto</w:t>
      </w:r>
    </w:p>
    <w:p w:rsidR="00AD2042" w:rsidRDefault="00AD2042" w:rsidP="00AD20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2042">
        <w:t>Johnson</w:t>
      </w:r>
      <w:r>
        <w:tab/>
      </w:r>
      <w:r w:rsidRPr="00AD2042">
        <w:t>Kimpson</w:t>
      </w:r>
      <w:r>
        <w:tab/>
      </w:r>
      <w:r w:rsidRPr="00AD2042">
        <w:t>Leatherman</w:t>
      </w:r>
    </w:p>
    <w:p w:rsidR="00AD2042" w:rsidRDefault="00AD2042" w:rsidP="00AD20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AD2042">
        <w:lastRenderedPageBreak/>
        <w:t>Lourie</w:t>
      </w:r>
      <w:r>
        <w:tab/>
      </w:r>
      <w:r w:rsidRPr="00AD2042">
        <w:t>Malloy</w:t>
      </w:r>
      <w:r>
        <w:tab/>
      </w:r>
      <w:r w:rsidRPr="00AD2042">
        <w:rPr>
          <w:i/>
        </w:rPr>
        <w:t>Martin, Larry</w:t>
      </w:r>
    </w:p>
    <w:p w:rsidR="00AD2042" w:rsidRDefault="00AD2042" w:rsidP="00AD20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2042">
        <w:t>Massey</w:t>
      </w:r>
      <w:r>
        <w:tab/>
      </w:r>
      <w:r w:rsidRPr="00AD2042">
        <w:t>McGill</w:t>
      </w:r>
      <w:r>
        <w:tab/>
      </w:r>
      <w:r w:rsidRPr="00AD2042">
        <w:t>Nicholson</w:t>
      </w:r>
    </w:p>
    <w:p w:rsidR="00AD2042" w:rsidRDefault="00AD2042" w:rsidP="00AD20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2042">
        <w:t>O'Dell</w:t>
      </w:r>
      <w:r>
        <w:tab/>
      </w:r>
      <w:r w:rsidRPr="00AD2042">
        <w:t>Peeler</w:t>
      </w:r>
      <w:r>
        <w:tab/>
      </w:r>
      <w:r w:rsidRPr="00AD2042">
        <w:t>Pinckney</w:t>
      </w:r>
    </w:p>
    <w:p w:rsidR="00AD2042" w:rsidRDefault="00AD2042" w:rsidP="00AD20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2042">
        <w:t>Scott</w:t>
      </w:r>
      <w:r>
        <w:tab/>
      </w:r>
      <w:r w:rsidRPr="00AD2042">
        <w:t>Setzler</w:t>
      </w:r>
      <w:r>
        <w:tab/>
      </w:r>
      <w:r w:rsidRPr="00AD2042">
        <w:t>Turner</w:t>
      </w:r>
    </w:p>
    <w:p w:rsidR="00AD2042" w:rsidRDefault="00AD2042" w:rsidP="00AD20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2042">
        <w:t>Young</w:t>
      </w:r>
    </w:p>
    <w:p w:rsidR="00AD2042" w:rsidRDefault="00AD2042" w:rsidP="00AD2042">
      <w:pPr>
        <w:pStyle w:val="Header"/>
        <w:tabs>
          <w:tab w:val="clear" w:pos="8640"/>
          <w:tab w:val="left" w:pos="4320"/>
        </w:tabs>
      </w:pPr>
    </w:p>
    <w:p w:rsidR="00AD2042" w:rsidRDefault="00A925AC">
      <w:pPr>
        <w:pStyle w:val="Header"/>
        <w:tabs>
          <w:tab w:val="clear" w:pos="8640"/>
          <w:tab w:val="left" w:pos="4320"/>
        </w:tabs>
      </w:pPr>
      <w:r>
        <w:tab/>
        <w:t>A quorum being present, the Senate resumed.</w:t>
      </w:r>
    </w:p>
    <w:p w:rsidR="00A925AC" w:rsidRDefault="00A925AC">
      <w:pPr>
        <w:pStyle w:val="Header"/>
        <w:tabs>
          <w:tab w:val="clear" w:pos="8640"/>
          <w:tab w:val="left" w:pos="4320"/>
        </w:tabs>
      </w:pPr>
    </w:p>
    <w:p w:rsidR="005D67E6" w:rsidRPr="00931795" w:rsidRDefault="005D67E6" w:rsidP="005D67E6">
      <w:pPr>
        <w:jc w:val="center"/>
        <w:rPr>
          <w:b/>
        </w:rPr>
      </w:pPr>
      <w:r w:rsidRPr="00931795">
        <w:rPr>
          <w:b/>
        </w:rPr>
        <w:t>MESSAGE FROM THE GOVERNOR</w:t>
      </w:r>
    </w:p>
    <w:p w:rsidR="005D67E6" w:rsidRPr="00931795" w:rsidRDefault="005D67E6" w:rsidP="00CD1287">
      <w:pPr>
        <w:ind w:firstLine="216"/>
      </w:pPr>
      <w:r w:rsidRPr="00931795">
        <w:t>The following appointment was transmitted by the Honorable Nikki Randhawa Haley:</w:t>
      </w:r>
    </w:p>
    <w:p w:rsidR="005D67E6" w:rsidRPr="00931795" w:rsidRDefault="005D67E6" w:rsidP="005D67E6">
      <w:pPr>
        <w:ind w:firstLine="216"/>
        <w:jc w:val="left"/>
      </w:pPr>
    </w:p>
    <w:p w:rsidR="005D67E6" w:rsidRPr="00931795" w:rsidRDefault="005D67E6" w:rsidP="005D67E6">
      <w:pPr>
        <w:jc w:val="center"/>
        <w:rPr>
          <w:b/>
        </w:rPr>
      </w:pPr>
      <w:r w:rsidRPr="00931795">
        <w:rPr>
          <w:b/>
        </w:rPr>
        <w:t>Local Appointment</w:t>
      </w:r>
    </w:p>
    <w:p w:rsidR="005D67E6" w:rsidRPr="00931795" w:rsidRDefault="005D67E6" w:rsidP="005D67E6">
      <w:pPr>
        <w:keepNext/>
        <w:ind w:firstLine="216"/>
        <w:rPr>
          <w:u w:val="single"/>
        </w:rPr>
      </w:pPr>
      <w:r w:rsidRPr="00931795">
        <w:rPr>
          <w:u w:val="single"/>
        </w:rPr>
        <w:t>Initial Appointment, Spartanburg County Magistrate, with the term to commence April 30, 2011, and to expire April 30, 2015</w:t>
      </w:r>
    </w:p>
    <w:p w:rsidR="005D67E6" w:rsidRPr="00931795" w:rsidRDefault="005D67E6" w:rsidP="005D67E6">
      <w:pPr>
        <w:ind w:firstLine="216"/>
      </w:pPr>
      <w:r>
        <w:t xml:space="preserve">Edward Gene Addington, Post Office Box 1301, Cowpens, SC 29330 </w:t>
      </w:r>
      <w:r>
        <w:rPr>
          <w:i/>
        </w:rPr>
        <w:t>VICE</w:t>
      </w:r>
      <w:r>
        <w:t xml:space="preserve"> None-Part Time Magistrate</w:t>
      </w:r>
    </w:p>
    <w:p w:rsidR="005D67E6" w:rsidRDefault="005D67E6" w:rsidP="005D67E6">
      <w:pPr>
        <w:ind w:firstLine="216"/>
      </w:pPr>
    </w:p>
    <w:p w:rsidR="00660619" w:rsidRPr="007945FB" w:rsidRDefault="00660619" w:rsidP="00660619">
      <w:pPr>
        <w:pStyle w:val="Header"/>
        <w:tabs>
          <w:tab w:val="clear" w:pos="8640"/>
          <w:tab w:val="left" w:pos="4320"/>
        </w:tabs>
        <w:jc w:val="center"/>
      </w:pPr>
      <w:r>
        <w:rPr>
          <w:b/>
        </w:rPr>
        <w:t>Doctor of the Day</w:t>
      </w:r>
    </w:p>
    <w:p w:rsidR="00660619" w:rsidRDefault="00660619" w:rsidP="00660619">
      <w:pPr>
        <w:pStyle w:val="Header"/>
        <w:tabs>
          <w:tab w:val="clear" w:pos="8640"/>
          <w:tab w:val="left" w:pos="4320"/>
        </w:tabs>
      </w:pPr>
      <w:r>
        <w:tab/>
        <w:t>Senator TURNER introduced Dr. Robert R. Morgan of Greenville, S.C., Doctor of the Day.</w:t>
      </w:r>
      <w:r w:rsidR="00CD1287">
        <w:t xml:space="preserve">  </w:t>
      </w:r>
      <w:r>
        <w:t xml:space="preserve">Dr. Morgan is </w:t>
      </w:r>
      <w:r w:rsidR="00AD2042">
        <w:t>on the Board of Trustees at SC Medical Association</w:t>
      </w:r>
      <w:r>
        <w:t xml:space="preserve"> and past Chair of MedPac.</w:t>
      </w:r>
      <w:r w:rsidR="00CD1287">
        <w:t xml:space="preserve"> </w:t>
      </w:r>
      <w:r>
        <w:t xml:space="preserve"> Joining him as Doctor of the Day is Chris Parsons, 2</w:t>
      </w:r>
      <w:r w:rsidRPr="003E2256">
        <w:rPr>
          <w:vertAlign w:val="superscript"/>
        </w:rPr>
        <w:t>nd</w:t>
      </w:r>
      <w:r>
        <w:t xml:space="preserve"> year medical student from USC School of Medicine in Greenville. </w:t>
      </w:r>
    </w:p>
    <w:p w:rsidR="00A925AC" w:rsidRDefault="00A925AC" w:rsidP="00A925AC">
      <w:pPr>
        <w:pStyle w:val="Header"/>
        <w:tabs>
          <w:tab w:val="clear" w:pos="8640"/>
          <w:tab w:val="left" w:pos="4320"/>
        </w:tabs>
        <w:jc w:val="center"/>
        <w:rPr>
          <w:b/>
        </w:rPr>
      </w:pPr>
    </w:p>
    <w:p w:rsidR="00A925AC" w:rsidRPr="00A925AC" w:rsidRDefault="00A925AC" w:rsidP="00A925AC">
      <w:pPr>
        <w:pStyle w:val="Header"/>
        <w:tabs>
          <w:tab w:val="clear" w:pos="8640"/>
          <w:tab w:val="left" w:pos="4320"/>
        </w:tabs>
        <w:jc w:val="center"/>
      </w:pPr>
      <w:r>
        <w:rPr>
          <w:b/>
        </w:rPr>
        <w:t>Leave of Absence</w:t>
      </w:r>
    </w:p>
    <w:p w:rsidR="00A925AC" w:rsidRDefault="00A925AC">
      <w:pPr>
        <w:pStyle w:val="Header"/>
        <w:tabs>
          <w:tab w:val="clear" w:pos="8640"/>
          <w:tab w:val="left" w:pos="4320"/>
        </w:tabs>
      </w:pPr>
      <w:r>
        <w:tab/>
        <w:t>On motion of Senator GROOMS, at 10:17 A.M., Senator VERDIN was granted a leave of absence for the balance of the day.</w:t>
      </w:r>
    </w:p>
    <w:p w:rsidR="006A3241" w:rsidRDefault="006A3241">
      <w:pPr>
        <w:pStyle w:val="Header"/>
        <w:tabs>
          <w:tab w:val="clear" w:pos="8640"/>
          <w:tab w:val="left" w:pos="4320"/>
        </w:tabs>
      </w:pPr>
    </w:p>
    <w:p w:rsidR="006A3241" w:rsidRPr="006A3241" w:rsidRDefault="006A3241" w:rsidP="006A3241">
      <w:pPr>
        <w:pStyle w:val="Header"/>
        <w:tabs>
          <w:tab w:val="clear" w:pos="8640"/>
          <w:tab w:val="left" w:pos="4320"/>
        </w:tabs>
        <w:jc w:val="center"/>
      </w:pPr>
      <w:r>
        <w:rPr>
          <w:b/>
        </w:rPr>
        <w:t>Leave of Absence</w:t>
      </w:r>
    </w:p>
    <w:p w:rsidR="006A3241" w:rsidRDefault="006A3241">
      <w:pPr>
        <w:pStyle w:val="Header"/>
        <w:tabs>
          <w:tab w:val="clear" w:pos="8640"/>
          <w:tab w:val="left" w:pos="4320"/>
        </w:tabs>
      </w:pPr>
      <w:r>
        <w:tab/>
        <w:t>On motion of Senator MALLOY, at 10:17 A.M., Senator SHANE MARTIN was granted a leave of absence until 2:30 P.M.</w:t>
      </w:r>
    </w:p>
    <w:p w:rsidR="006A3241" w:rsidRDefault="006A3241">
      <w:pPr>
        <w:pStyle w:val="Header"/>
        <w:tabs>
          <w:tab w:val="clear" w:pos="8640"/>
          <w:tab w:val="left" w:pos="4320"/>
        </w:tabs>
      </w:pPr>
    </w:p>
    <w:p w:rsidR="006A3241" w:rsidRPr="006A3241" w:rsidRDefault="006A3241" w:rsidP="006A3241">
      <w:pPr>
        <w:pStyle w:val="Header"/>
        <w:tabs>
          <w:tab w:val="clear" w:pos="8640"/>
          <w:tab w:val="left" w:pos="4320"/>
        </w:tabs>
        <w:jc w:val="center"/>
      </w:pPr>
      <w:r>
        <w:rPr>
          <w:b/>
        </w:rPr>
        <w:t>Leave of Absence</w:t>
      </w:r>
    </w:p>
    <w:p w:rsidR="006A3241" w:rsidRDefault="006A3241" w:rsidP="006A3241">
      <w:pPr>
        <w:pStyle w:val="Header"/>
        <w:tabs>
          <w:tab w:val="clear" w:pos="8640"/>
          <w:tab w:val="left" w:pos="4320"/>
        </w:tabs>
      </w:pPr>
      <w:r>
        <w:tab/>
        <w:t>On motion of Senator COURSON, at 10:17 A.M., Senator BRYANT was gran</w:t>
      </w:r>
      <w:r w:rsidR="004A355C">
        <w:t>ted a leave of absence until 2:0</w:t>
      </w:r>
      <w:r>
        <w:t>0 P.M.</w:t>
      </w:r>
    </w:p>
    <w:p w:rsidR="006A3241" w:rsidRDefault="006A3241">
      <w:pPr>
        <w:pStyle w:val="Header"/>
        <w:tabs>
          <w:tab w:val="clear" w:pos="8640"/>
          <w:tab w:val="left" w:pos="4320"/>
        </w:tabs>
      </w:pPr>
    </w:p>
    <w:p w:rsidR="00A925AC" w:rsidRPr="00A925AC" w:rsidRDefault="00A925AC" w:rsidP="00A925AC">
      <w:pPr>
        <w:pStyle w:val="Header"/>
        <w:tabs>
          <w:tab w:val="clear" w:pos="8640"/>
          <w:tab w:val="left" w:pos="4320"/>
        </w:tabs>
        <w:jc w:val="center"/>
      </w:pPr>
      <w:r>
        <w:rPr>
          <w:b/>
        </w:rPr>
        <w:t>Motion Adopted</w:t>
      </w:r>
    </w:p>
    <w:p w:rsidR="00A925AC" w:rsidRDefault="00A925AC">
      <w:pPr>
        <w:pStyle w:val="Header"/>
        <w:tabs>
          <w:tab w:val="clear" w:pos="8640"/>
          <w:tab w:val="left" w:pos="4320"/>
        </w:tabs>
      </w:pPr>
      <w:r>
        <w:tab/>
        <w:t xml:space="preserve">On motion of Senator </w:t>
      </w:r>
      <w:r w:rsidR="00006676">
        <w:t>GREGORY</w:t>
      </w:r>
      <w:r>
        <w:t xml:space="preserve">, with unanimous consent, Senators </w:t>
      </w:r>
      <w:r w:rsidR="00006676">
        <w:t xml:space="preserve">GREGORY, </w:t>
      </w:r>
      <w:r>
        <w:t xml:space="preserve">YOUNG, MASSEY, TURNER and COLEMAN </w:t>
      </w:r>
      <w:r>
        <w:lastRenderedPageBreak/>
        <w:t>were granted leave to attend a subcommittee meeting and were granted leave to vote from the balcony.</w:t>
      </w:r>
    </w:p>
    <w:p w:rsidR="00A925AC" w:rsidRDefault="00A925AC">
      <w:pPr>
        <w:pStyle w:val="Header"/>
        <w:tabs>
          <w:tab w:val="clear" w:pos="8640"/>
          <w:tab w:val="left" w:pos="4320"/>
        </w:tabs>
      </w:pPr>
    </w:p>
    <w:p w:rsidR="00CF32A3" w:rsidRPr="00CF32A3" w:rsidRDefault="00CF32A3" w:rsidP="00CF32A3">
      <w:pPr>
        <w:pStyle w:val="Header"/>
        <w:tabs>
          <w:tab w:val="clear" w:pos="8640"/>
          <w:tab w:val="left" w:pos="4320"/>
        </w:tabs>
        <w:jc w:val="center"/>
      </w:pPr>
      <w:r>
        <w:rPr>
          <w:b/>
        </w:rPr>
        <w:t>ACTING PRESIDENT PRESIDES</w:t>
      </w:r>
    </w:p>
    <w:p w:rsidR="00CF32A3" w:rsidRDefault="00CF32A3">
      <w:pPr>
        <w:pStyle w:val="Header"/>
        <w:tabs>
          <w:tab w:val="clear" w:pos="8640"/>
          <w:tab w:val="left" w:pos="4320"/>
        </w:tabs>
      </w:pPr>
      <w:r>
        <w:tab/>
        <w:t>Senator LARRY MARTIN assumed the Chair.</w:t>
      </w:r>
    </w:p>
    <w:p w:rsidR="00CF32A3" w:rsidRDefault="00CF32A3">
      <w:pPr>
        <w:pStyle w:val="Header"/>
        <w:tabs>
          <w:tab w:val="clear" w:pos="8640"/>
          <w:tab w:val="left" w:pos="4320"/>
        </w:tabs>
      </w:pPr>
    </w:p>
    <w:p w:rsidR="00CF32A3" w:rsidRPr="00CF32A3" w:rsidRDefault="00CF32A3" w:rsidP="00CF32A3">
      <w:pPr>
        <w:pStyle w:val="Header"/>
        <w:tabs>
          <w:tab w:val="clear" w:pos="8640"/>
          <w:tab w:val="left" w:pos="4320"/>
        </w:tabs>
        <w:jc w:val="center"/>
        <w:rPr>
          <w:color w:val="auto"/>
        </w:rPr>
      </w:pPr>
      <w:r w:rsidRPr="00CF32A3">
        <w:rPr>
          <w:b/>
          <w:color w:val="auto"/>
        </w:rPr>
        <w:t>Motion Adopted</w:t>
      </w:r>
    </w:p>
    <w:p w:rsidR="00DB74A4" w:rsidRPr="00CF32A3" w:rsidRDefault="00CF32A3">
      <w:pPr>
        <w:pStyle w:val="Header"/>
        <w:tabs>
          <w:tab w:val="clear" w:pos="8640"/>
          <w:tab w:val="left" w:pos="4320"/>
        </w:tabs>
        <w:rPr>
          <w:color w:val="auto"/>
        </w:rPr>
      </w:pPr>
      <w:r w:rsidRPr="00CF32A3">
        <w:rPr>
          <w:color w:val="auto"/>
        </w:rPr>
        <w:tab/>
        <w:t xml:space="preserve">On motion of Senator COURSON, the Senate </w:t>
      </w:r>
      <w:r w:rsidR="00AD2042">
        <w:rPr>
          <w:color w:val="auto"/>
        </w:rPr>
        <w:t xml:space="preserve">agreed to </w:t>
      </w:r>
      <w:r w:rsidRPr="00CF32A3">
        <w:rPr>
          <w:color w:val="auto"/>
        </w:rPr>
        <w:t xml:space="preserve">recede at 11:45 A.M. </w:t>
      </w:r>
      <w:r>
        <w:rPr>
          <w:color w:val="auto"/>
        </w:rPr>
        <w:t>for the purpose of attending the Joint Assembly and at the conclusion of the Joint Assembly, the Senate will reconvene at 2:</w:t>
      </w:r>
      <w:r w:rsidR="00AD2042">
        <w:rPr>
          <w:color w:val="auto"/>
        </w:rPr>
        <w:t>3</w:t>
      </w:r>
      <w:r>
        <w:rPr>
          <w:color w:val="auto"/>
        </w:rPr>
        <w:t>0 P.M.</w:t>
      </w:r>
    </w:p>
    <w:p w:rsidR="00CF32A3" w:rsidRDefault="00CF32A3">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Cs/>
        </w:rPr>
      </w:pPr>
      <w:r>
        <w:rPr>
          <w:b/>
          <w:bCs/>
        </w:rPr>
        <w:tab/>
      </w:r>
      <w:r>
        <w:rPr>
          <w:bCs/>
        </w:rPr>
        <w:t>The following co-sponsors were added to the respective Bills:</w:t>
      </w:r>
    </w:p>
    <w:p w:rsidR="00455AEE" w:rsidRDefault="00455AEE">
      <w:pPr>
        <w:pStyle w:val="Header"/>
        <w:tabs>
          <w:tab w:val="clear" w:pos="8640"/>
          <w:tab w:val="left" w:pos="4320"/>
        </w:tabs>
        <w:rPr>
          <w:bCs/>
        </w:rPr>
      </w:pPr>
      <w:r>
        <w:rPr>
          <w:bCs/>
        </w:rPr>
        <w:t>S. 890</w:t>
      </w:r>
      <w:r>
        <w:rPr>
          <w:bCs/>
        </w:rPr>
        <w:tab/>
      </w:r>
      <w:r>
        <w:rPr>
          <w:bCs/>
        </w:rPr>
        <w:tab/>
        <w:t>Sen. Rankin</w:t>
      </w:r>
    </w:p>
    <w:p w:rsidR="00991FBE" w:rsidRDefault="00991FBE">
      <w:pPr>
        <w:pStyle w:val="Header"/>
        <w:tabs>
          <w:tab w:val="clear" w:pos="8640"/>
          <w:tab w:val="left" w:pos="4320"/>
        </w:tabs>
        <w:rPr>
          <w:b/>
          <w:bCs/>
        </w:rPr>
      </w:pPr>
      <w:r>
        <w:rPr>
          <w:bCs/>
        </w:rPr>
        <w:t>S. 1085</w:t>
      </w:r>
      <w:r>
        <w:rPr>
          <w:bCs/>
        </w:rPr>
        <w:tab/>
        <w:t>Sen. Bennett</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D018A0" w:rsidRDefault="00D018A0" w:rsidP="00D018A0"/>
    <w:p w:rsidR="00D018A0" w:rsidRDefault="00D018A0" w:rsidP="00D018A0">
      <w:r>
        <w:tab/>
        <w:t>S. 1186</w:t>
      </w:r>
      <w:r w:rsidR="00600580">
        <w:fldChar w:fldCharType="begin"/>
      </w:r>
      <w:r>
        <w:instrText xml:space="preserve"> XE "</w:instrText>
      </w:r>
      <w:r>
        <w:tab/>
        <w:instrText>S. 1186" \b</w:instrText>
      </w:r>
      <w:r w:rsidR="00600580">
        <w:fldChar w:fldCharType="end"/>
      </w:r>
      <w:r>
        <w:t xml:space="preserve"> -- Labor, Commerce and Industry Committee:  A JOINT RESOLUTION TO APPROVE REGULATIONS OF THE DEPARTMENT OF LABOR, LICENSING AND REGULATION - OFFICE OF OCCUPATIONAL SAFETY AND HEALTH, RELATING TO ENFORCEMENT OF VIOLATIONS, DESIGNATED AS REGULATION DOCUMENT NUMBER 4446, PURSUANT TO THE PROVISIONS OF ARTICLE 1, CHAPTER 23, TITLE 1 OF THE 1976 CODE.</w:t>
      </w:r>
    </w:p>
    <w:p w:rsidR="00D018A0" w:rsidRDefault="00D018A0" w:rsidP="00D018A0">
      <w:r>
        <w:t>l:\council\bills\dbs\31160ac14.docx</w:t>
      </w:r>
    </w:p>
    <w:p w:rsidR="00D018A0" w:rsidRDefault="00D018A0" w:rsidP="00D018A0">
      <w:r>
        <w:tab/>
        <w:t>Read the first time and ordered placed on the Calendar without reference.</w:t>
      </w:r>
    </w:p>
    <w:p w:rsidR="00D018A0" w:rsidRDefault="00D018A0" w:rsidP="00D018A0"/>
    <w:p w:rsidR="00D018A0" w:rsidRDefault="00D018A0" w:rsidP="00D018A0">
      <w:r>
        <w:tab/>
        <w:t>S. 1187</w:t>
      </w:r>
      <w:r w:rsidR="00600580">
        <w:fldChar w:fldCharType="begin"/>
      </w:r>
      <w:r>
        <w:instrText xml:space="preserve"> XE "</w:instrText>
      </w:r>
      <w:r>
        <w:tab/>
        <w:instrText>S. 1187" \b</w:instrText>
      </w:r>
      <w:r w:rsidR="00600580">
        <w:fldChar w:fldCharType="end"/>
      </w:r>
      <w:r>
        <w:t xml:space="preserve"> -- Labor, Commerce and Industry Committee:  A JOINT RESOLUTION TO APPROVE REGULATIONS OF THE MANUFACTURED HOUSING BOARD, RELATING TO FINANCIAL RESPONSIBILITY, DESIGNATED AS REGULATION DOCUMENT NUMBER 4438, PURSUANT TO THE PROVISIONS OF ARTICLE 1, CHAPTER 23, TITLE 1 OF THE 1976 CODE.</w:t>
      </w:r>
    </w:p>
    <w:p w:rsidR="00D018A0" w:rsidRDefault="00D018A0" w:rsidP="00D018A0">
      <w:r>
        <w:t>l:\council\bills\dbs\31159ac14.docx</w:t>
      </w:r>
    </w:p>
    <w:p w:rsidR="00D018A0" w:rsidRDefault="00D018A0" w:rsidP="00D018A0">
      <w:r>
        <w:tab/>
        <w:t>Read the first time and ordered placed on the Calendar without reference.</w:t>
      </w:r>
    </w:p>
    <w:p w:rsidR="00D018A0" w:rsidRDefault="00D018A0" w:rsidP="00D018A0">
      <w:r>
        <w:tab/>
        <w:t>S. 1188</w:t>
      </w:r>
      <w:r w:rsidR="00600580">
        <w:fldChar w:fldCharType="begin"/>
      </w:r>
      <w:r>
        <w:instrText xml:space="preserve"> XE "</w:instrText>
      </w:r>
      <w:r>
        <w:tab/>
        <w:instrText>S. 1188" \b</w:instrText>
      </w:r>
      <w:r w:rsidR="00600580">
        <w:fldChar w:fldCharType="end"/>
      </w:r>
      <w:r>
        <w:t xml:space="preserve"> -- Labor, Commerce and Industry Committee:  A JOINT RESOLUTION TO APPROVE REGULATIONS OF THE CONTRACTORS LICENSING BOARD, RELATING TO REGULATIONS ADMINISTERING FIRE PROTECTION SPRINKLER SYSTEMS ACT, DESIGNATED AS REGULATION DOCUMENT NUMBER 4418, PURSUANT TO THE PROVISIONS OF ARTICLE 1, CHAPTER 23, TITLE 1 OF THE 1976 CODE.</w:t>
      </w:r>
    </w:p>
    <w:p w:rsidR="00D018A0" w:rsidRDefault="00D018A0" w:rsidP="00D018A0">
      <w:r>
        <w:t>l:\council\bills\dbs\31158ac14.docx</w:t>
      </w:r>
    </w:p>
    <w:p w:rsidR="00D018A0" w:rsidRDefault="00D018A0" w:rsidP="00D018A0">
      <w:r>
        <w:tab/>
        <w:t>Read the first time and ordered placed on the Calendar without reference.</w:t>
      </w:r>
    </w:p>
    <w:p w:rsidR="00D018A0" w:rsidRDefault="00D018A0" w:rsidP="00D018A0"/>
    <w:p w:rsidR="00D018A0" w:rsidRDefault="00D018A0" w:rsidP="00D018A0">
      <w:r>
        <w:tab/>
        <w:t>S. 1189</w:t>
      </w:r>
      <w:r w:rsidR="00600580">
        <w:fldChar w:fldCharType="begin"/>
      </w:r>
      <w:r>
        <w:instrText xml:space="preserve"> XE "</w:instrText>
      </w:r>
      <w:r>
        <w:tab/>
        <w:instrText>S. 1189" \b</w:instrText>
      </w:r>
      <w:r w:rsidR="00600580">
        <w:fldChar w:fldCharType="end"/>
      </w:r>
      <w:r>
        <w:t xml:space="preserve"> -- Senators Gregory, Reese, McElveen, Hembree, Hutto, Lourie, Campsen, Cleary, Allen, Shealy, O'Dell, Campbell, Cromer, Hayes, Verdin and Sheheen:  A BILL TO AMEND THE CODE OF LAWS OF SOUTH CAROLINA, 1976, TO ADD CHAPTER 39 TO TITLE 58, SO AS TO PROVIDE FOR A SOUTH CAROLINA DISTRIBUTED ENERGY RESOURCE PROGRAM, TO DEFINE CERTAIN TERMS, TO SET GOALS FOR THE PROGRAM, AND TO PROVIDE FOR THE PROCESS AND IMPLEMENTATION OF THE PROGRAM, INCLUDING THE APPLICATION AND APPROVAL PROCESS FOR THE PROGRAM AND COST RECOVERY; TO ADD CHAPTER 40 TO TITLE 58 SO AS TO PROVIDE FOR A NET ENERGY METERING PROGRAM, TO DEFINE CERTAIN TERMS, TO PROVIDE FOR THE REQUIREMENTS FOR THE NET ENERGY METERING PROGRAM, INCLUDING COSTS AND THE RESPONSIBILITIES OF THE PUBLIC SERVICE COMMISSION AND THE OFFICE OF REGULATORY STAFF PURSUANT TO THIS PROGRAM; TO ADD ARTICLE 23 TO CHAPTER 27, TITLE 58, SO AS TO PROVIDE FOR THE LEASE OF RENEWABLE ELECTRIC GENERATION FACILITIES PROGRAM, TO DEFINE CERTAIN TERMS, TO PROVIDE FOR THE REQUIREMENTS OF THE LEASE PROGRAM, INCLUDING AN APPLICATION PROCESS AND REGISTRATION WITH THE OFFICE OF REGULATORY STAFF AND PENALTIES FOR VIOLATIONS OF THE LEASE PROGRAM; TO REQUIRE THE OFFICE OF REGULATORY STAFF TO REPORT TO THE PUBLIC SERVICE COMMISSION ON COSTS AND CHARGES ATTRIBUTABLE TO DISTRIBUTED ENERGY RESOURCES WITHIN CURRENT COSTS OF SERVICE RATE MAKING METHODOLOGIES; TO REQUIRE THE PUBLIC SERVICE COMMISSION TO PROMULGATE STANDARDS FOR RENEWABLE ENERGY FACILITY INTERCONNECTION;  TO REQUIRE EACH DISTRIBUTION ELECTRIC COOPERATIVE BOARD TO CONSIDER NET ENERGY METERING POLICIES AND MAKE A REPORT TO THE OFFICE OF REGULATORY STAFF; TO REQUIRE EACH ELECTRIC COOPERATIVE TO INVESTIGATE THE RELATIONSHIP BETWEEN COSTS AND CHARGES ATTRIBUTABLE TO DISTRIBUTED ENERGY RESOURCES WITHIN CURRENT COST OF SERVICE RATEMAKING METHODOLOGIES AND REPORT ITS FINDINGS WITH THE OFFICE OF REGULATORY STAFF.</w:t>
      </w:r>
    </w:p>
    <w:p w:rsidR="00D018A0" w:rsidRDefault="00D018A0" w:rsidP="00D018A0">
      <w:r>
        <w:t>l:\s-jud\bills\gregory\jud0107.hla.docx</w:t>
      </w:r>
    </w:p>
    <w:p w:rsidR="00D018A0" w:rsidRDefault="00D018A0" w:rsidP="00D018A0">
      <w:r>
        <w:tab/>
        <w:t>Read the first time and referred to the Committee on Judiciary.</w:t>
      </w:r>
    </w:p>
    <w:p w:rsidR="00D018A0" w:rsidRDefault="00D018A0" w:rsidP="00D018A0">
      <w:pPr>
        <w:pStyle w:val="Header"/>
        <w:tabs>
          <w:tab w:val="clear" w:pos="8640"/>
          <w:tab w:val="left" w:pos="4320"/>
        </w:tabs>
        <w:jc w:val="center"/>
        <w:rPr>
          <w:b/>
        </w:rPr>
      </w:pPr>
    </w:p>
    <w:p w:rsidR="00D018A0" w:rsidRDefault="00D018A0" w:rsidP="00D018A0">
      <w:r>
        <w:tab/>
        <w:t>S. 1190</w:t>
      </w:r>
      <w:r w:rsidR="00600580">
        <w:fldChar w:fldCharType="begin"/>
      </w:r>
      <w:r>
        <w:instrText xml:space="preserve"> XE "</w:instrText>
      </w:r>
      <w:r>
        <w:tab/>
        <w:instrText>S. 1190" \b</w:instrText>
      </w:r>
      <w:r w:rsidR="00600580">
        <w:fldChar w:fldCharType="end"/>
      </w:r>
      <w:r>
        <w:t xml:space="preserve"> -- Senator Hutto:  A CONCURRENT RESOLUTION TO REQUEST THAT THE DEPARTMENT OF TRANSPORTATION NAME THE INTERCHANGE LOCATED AT THE JUNCTURE OF INTERSTATE 26 AND UNITED STATES HIGHWAY 601 IN ORANGEBURG COUNTY "SCHP PATROLMAN FIRST CLASS ROY O. CAFFEY MEMORIAL INTERCHANGE" AND ERECT APPROPRIATE MARKERS OR SIGNS AT THIS INTERCHANGE THAT CONTAIN THE WORDS "SCHP PATROLMAN FIRST CLASS ROY O. CAFFEY MEMORIAL INTERCHANGE".</w:t>
      </w:r>
    </w:p>
    <w:p w:rsidR="00D018A0" w:rsidRDefault="00D018A0" w:rsidP="00D018A0">
      <w:r>
        <w:t>l:\council\bills\swb\5117cm14.docx</w:t>
      </w:r>
    </w:p>
    <w:p w:rsidR="00D018A0" w:rsidRDefault="00D018A0" w:rsidP="00D018A0">
      <w:r>
        <w:tab/>
        <w:t>The Concurrent Resolution was introduced and referred to the Committee on Transportation.</w:t>
      </w:r>
    </w:p>
    <w:p w:rsidR="00D018A0" w:rsidRDefault="00D018A0" w:rsidP="00D018A0"/>
    <w:p w:rsidR="00D018A0" w:rsidRDefault="00D018A0" w:rsidP="00D018A0">
      <w:r>
        <w:tab/>
        <w:t>S. 1191</w:t>
      </w:r>
      <w:r w:rsidR="00600580">
        <w:fldChar w:fldCharType="begin"/>
      </w:r>
      <w:r>
        <w:instrText xml:space="preserve"> XE "</w:instrText>
      </w:r>
      <w:r>
        <w:tab/>
        <w:instrText>S. 1191" \b</w:instrText>
      </w:r>
      <w:r w:rsidR="00600580">
        <w:fldChar w:fldCharType="end"/>
      </w:r>
      <w:r>
        <w:t xml:space="preserve"> -- Senator Hutto:  A CONCURRENT RESOLUTION TO REQUEST THAT THE DEPARTMENT OF TRANSPORTATION NAME THE INTERSECTION LOCATED AT THE JUNCTURE OF UNITED STATES HIGHWAY 15 AND UNITED STATES HIGHWAY 301 IN ORANGEBURG COUNTY "SCHP PATROLMAN HARRY B. RAY MEMORIAL INTERSECTION" AND ERECT APPROPRIATE MARKERS OR SIGNS AT THIS INTERSECTION THAT CONTAIN THE WORDS "SCHP PATROLMAN HARRY B. RAY MEMORIAL INTERSECTION".</w:t>
      </w:r>
    </w:p>
    <w:p w:rsidR="00D018A0" w:rsidRDefault="00D018A0" w:rsidP="00D018A0">
      <w:r>
        <w:t>l:\council\bills\swb\5116cm14.docx</w:t>
      </w:r>
    </w:p>
    <w:p w:rsidR="00D018A0" w:rsidRDefault="00D018A0" w:rsidP="00D018A0">
      <w:r>
        <w:tab/>
        <w:t>The Concurrent Resolution was introduced and referred to the Committee on Transportation.</w:t>
      </w:r>
    </w:p>
    <w:p w:rsidR="00D018A0" w:rsidRDefault="00D018A0" w:rsidP="00D018A0"/>
    <w:p w:rsidR="00D018A0" w:rsidRDefault="00D018A0" w:rsidP="00D018A0">
      <w:r>
        <w:tab/>
        <w:t>S. 1192</w:t>
      </w:r>
      <w:r w:rsidR="00600580">
        <w:fldChar w:fldCharType="begin"/>
      </w:r>
      <w:r>
        <w:instrText xml:space="preserve"> XE "</w:instrText>
      </w:r>
      <w:r>
        <w:tab/>
        <w:instrText>S. 1192" \b</w:instrText>
      </w:r>
      <w:r w:rsidR="00600580">
        <w:fldChar w:fldCharType="end"/>
      </w:r>
      <w:r>
        <w:t xml:space="preserve"> -- Senator Allen:  A CONCURRENT RESOLUTION TO DECLARE APRIL 2014 AS "SARCOIDOSIS AWARENESS MONTH" IN SOUTH CAROLINA AND TO ENCOURAGE THE CITIZENS OF THE PALMETTO STATE TO LEARN MORE ABOUT THIS DISEASE AND SHOW SUPPORT FOR ITS VICTIMS.</w:t>
      </w:r>
    </w:p>
    <w:p w:rsidR="00D018A0" w:rsidRDefault="00D018A0" w:rsidP="00D018A0">
      <w:r>
        <w:t>l:\council\bills\rm\1545ahb14.docx</w:t>
      </w:r>
    </w:p>
    <w:p w:rsidR="00D018A0" w:rsidRDefault="00D018A0" w:rsidP="00D018A0">
      <w:r>
        <w:tab/>
        <w:t>The Concurrent Resolution was introduced and referred to the Committee on Medical Affairs.</w:t>
      </w:r>
    </w:p>
    <w:p w:rsidR="00D018A0" w:rsidRDefault="00D018A0" w:rsidP="00D018A0"/>
    <w:p w:rsidR="00F37FC4" w:rsidRDefault="00F37FC4" w:rsidP="00F37FC4">
      <w:r>
        <w:tab/>
        <w:t>S. 1193 -- Senators Fair, Hutto and Jackson:  A SENATE RESOLUTION TO RECOGNIZE THAT ABUSE AND NEGLECT OF CHILDREN IS A SIGNIFICANT PROBLEM AND TO DECLARE TUESDAY, APRIL 29, 2014, AS "CHILDREN'S ADVOCACY DAY" IN SOUTH CAROLINA.</w:t>
      </w:r>
    </w:p>
    <w:p w:rsidR="00F37FC4" w:rsidRDefault="00F37FC4" w:rsidP="00F37FC4">
      <w:r>
        <w:t>l:\council\bills\bh\26131dg14.docx</w:t>
      </w:r>
    </w:p>
    <w:p w:rsidR="00F37FC4" w:rsidRDefault="00F37FC4" w:rsidP="00F37FC4">
      <w:r>
        <w:tab/>
        <w:t>The Senate Resolution was introduced and referred to the Committee on Invitations.</w:t>
      </w:r>
    </w:p>
    <w:p w:rsidR="00F37FC4" w:rsidRDefault="00F37FC4" w:rsidP="00F37FC4"/>
    <w:p w:rsidR="00F37FC4" w:rsidRDefault="00F37FC4" w:rsidP="00F37FC4">
      <w:r>
        <w:tab/>
        <w:t>S. 1194 -- Senator Hayes:  A JOINT RESOLUTION TO ALLOW CERTAIN SCHOOL DISTRICTS TO USE SUMMER READING PROGRAM FUNDS TO PARTNER WITH THE STATE DEPARTMENT OF EDUCATION'S SUMMER READING LOSS PREVENTION PROJECT TO PROVIDE BOOKS TO CERTAIN STUDENTS OVER THE SUMMER, AND TO ALLOW PARTNERING SCHOOL DISTRICTS TO CARRY FORWARD UNEXPENDED FUNDS FOR SUMMER READING CAMP PROGRAMS.</w:t>
      </w:r>
    </w:p>
    <w:p w:rsidR="00F37FC4" w:rsidRDefault="00F37FC4" w:rsidP="00F37FC4">
      <w:r>
        <w:t>l:\council\bills\bh\26133dg14.docx</w:t>
      </w:r>
    </w:p>
    <w:p w:rsidR="00F37FC4" w:rsidRDefault="00F37FC4" w:rsidP="00F37FC4">
      <w:r>
        <w:tab/>
        <w:t>Read the first time and referred to the Committee on Education.</w:t>
      </w:r>
    </w:p>
    <w:p w:rsidR="00F37FC4" w:rsidRDefault="00F37FC4" w:rsidP="00F37FC4"/>
    <w:p w:rsidR="00F37FC4" w:rsidRDefault="00F37FC4" w:rsidP="00F37FC4">
      <w:r>
        <w:tab/>
        <w:t>S. 1195 -- Senator Malloy:  A BILL TO PROVIDE THAT IF, AFTER CLOSING THE BOOKS, THE DARLINGTON COUNTY SCHOOL DISTRICT HAS FUNDS, REGARDLESS OF SOURCE OR PURPOSE, OF MORE THAN TWENTY-FIVE PERCENT OF ITS OPERATING BUDGET OR SEVENTEEN MILLION FIVE HUNDRED THOUSAND DOLLARS, WHICHEVER IS LESS, SUCH EXCESS FUNDS ONLY MAY BE USED TO SERVICE BONDED INDEBTEDNESS UNTIL THE DEBT IS FULLY PAID.</w:t>
      </w:r>
    </w:p>
    <w:p w:rsidR="00F37FC4" w:rsidRDefault="00F37FC4" w:rsidP="00F37FC4">
      <w:r>
        <w:t>l:\council\bills\bh\26135dg14.docx</w:t>
      </w:r>
    </w:p>
    <w:p w:rsidR="00F37FC4" w:rsidRDefault="00F37FC4" w:rsidP="00F37FC4">
      <w:r>
        <w:tab/>
        <w:t>Read the first time and ordered placed on the Calendar without reference.</w:t>
      </w:r>
    </w:p>
    <w:p w:rsidR="00F37FC4" w:rsidRDefault="00F37FC4" w:rsidP="00F37FC4"/>
    <w:p w:rsidR="00F37FC4" w:rsidRDefault="00F37FC4" w:rsidP="00F37FC4">
      <w:r>
        <w:tab/>
        <w:t>H. 4452 -- Rep. Finlay:  A BILL TO AMEND SECTION 8-13-1348, AS AMENDED, CODE OF LAWS OF SOUTH CAROLINA, 1976, RELATING TO THE USE OF CAMPAIGN FUNDS AND REQUIREMENTS PERTAINING TO AUTHORIZED USE, SO AS TO REVISE REQUIREMENTS REGARDING THE PAYMENT OR REIMBURSEMENT OF TRAVEL, LODGING, AND FOOD AND BEVERAGE EXPENSES, REQUIREMENTS REGARDING CAMPAIGN COMMUNICATION OR OFFICE EQUIPMENT, AND REQUIREMENTS REGARDING CAMPAIGN OR OFFICE STAFF.</w:t>
      </w:r>
    </w:p>
    <w:p w:rsidR="00F37FC4" w:rsidRDefault="00F37FC4" w:rsidP="00F37FC4">
      <w:r>
        <w:t>l:\council\bills\nl\13377sd14.docx</w:t>
      </w:r>
    </w:p>
    <w:p w:rsidR="00F37FC4" w:rsidRDefault="00F37FC4" w:rsidP="00F37FC4">
      <w:r>
        <w:tab/>
        <w:t>Read the first time and referred to the Committee on Judiciary.</w:t>
      </w:r>
    </w:p>
    <w:p w:rsidR="00F37FC4" w:rsidRDefault="00F37FC4" w:rsidP="00F37FC4"/>
    <w:p w:rsidR="00F37FC4" w:rsidRDefault="00F37FC4" w:rsidP="00F37FC4">
      <w:r>
        <w:tab/>
        <w:t>H. 4455 -- Rep. Finlay:  A BILL TO AMEND SECTION 8-13-1312, AS AMENDED, CODE OF LAWS OF SOUTH CAROLINA, 1976, RELATING TO CAMPAIGN BANK ACCOUNTS, SO AS TO FURTHER PROVIDE FOR THE MANNER IN WHICH CANDIDATE OR CAMPAIGN EXPENSES MUST BE PAID.</w:t>
      </w:r>
    </w:p>
    <w:p w:rsidR="00F37FC4" w:rsidRDefault="00F37FC4" w:rsidP="00F37FC4">
      <w:r>
        <w:t>l:\council\bills\nl\13375sd14.docx</w:t>
      </w:r>
    </w:p>
    <w:p w:rsidR="00F37FC4" w:rsidRDefault="00F37FC4" w:rsidP="00F37FC4">
      <w:r>
        <w:tab/>
        <w:t>Read the first time and referred to the Committee on Judiciary.</w:t>
      </w:r>
    </w:p>
    <w:p w:rsidR="00F37FC4" w:rsidRDefault="00F37FC4" w:rsidP="00F37FC4"/>
    <w:p w:rsidR="00F37FC4" w:rsidRDefault="00F37FC4" w:rsidP="00F37FC4">
      <w:r>
        <w:tab/>
        <w:t>H. 5029 -- Rep. Funderburk:  A CONCURRENT RESOLUTION TO CONGRATULATE JACK BRANTLEY OF KERSHAW COUNTY ON RECEIVING THE NATIONAL SOCIETY DAR COMMUNITY SERVICE AWARD, PRESENTED BY THE HOBKIRK HILL CHAPTER OF THE DAUGHTERS OF THE AMERICAN REVOLUTION.</w:t>
      </w:r>
    </w:p>
    <w:p w:rsidR="00F37FC4" w:rsidRDefault="00F37FC4" w:rsidP="00F37FC4">
      <w:r>
        <w:t>l:\council\bills\rm\1550htc14.docx</w:t>
      </w:r>
    </w:p>
    <w:p w:rsidR="00F37FC4" w:rsidRDefault="00F37FC4" w:rsidP="00F37FC4">
      <w:r>
        <w:tab/>
        <w:t>The Concurrent Resolution was adopted, ordered returned to the House.</w:t>
      </w:r>
    </w:p>
    <w:p w:rsidR="00F37FC4" w:rsidRDefault="00F37FC4" w:rsidP="00F37FC4"/>
    <w:p w:rsidR="00B02B9A" w:rsidRPr="00B02B9A" w:rsidRDefault="00B02B9A" w:rsidP="00B02B9A">
      <w:pPr>
        <w:pStyle w:val="Header"/>
        <w:tabs>
          <w:tab w:val="clear" w:pos="8640"/>
          <w:tab w:val="left" w:pos="4320"/>
        </w:tabs>
        <w:jc w:val="center"/>
      </w:pPr>
      <w:r>
        <w:rPr>
          <w:b/>
        </w:rPr>
        <w:t>Motion Adopted</w:t>
      </w:r>
    </w:p>
    <w:p w:rsidR="00B02B9A" w:rsidRDefault="00B02B9A">
      <w:pPr>
        <w:pStyle w:val="Header"/>
        <w:tabs>
          <w:tab w:val="clear" w:pos="8640"/>
          <w:tab w:val="left" w:pos="4320"/>
        </w:tabs>
      </w:pPr>
      <w:r>
        <w:tab/>
        <w:t>On motion of Senator GREGORY, with unanimous consent, Senators GREGORY, BRIGHT, COLEMAN, McELVEEN and TURNER were granted leave to attend a subcommittee meeting and were granted leave to vote from the balcony.</w:t>
      </w:r>
    </w:p>
    <w:p w:rsidR="00C643E0" w:rsidRDefault="00C643E0">
      <w:pPr>
        <w:pStyle w:val="Header"/>
        <w:tabs>
          <w:tab w:val="clear" w:pos="8640"/>
          <w:tab w:val="left" w:pos="4320"/>
        </w:tabs>
      </w:pPr>
    </w:p>
    <w:p w:rsidR="00DB74A4" w:rsidRDefault="000A7610">
      <w:pPr>
        <w:pStyle w:val="Header"/>
        <w:tabs>
          <w:tab w:val="clear" w:pos="8640"/>
          <w:tab w:val="left" w:pos="4320"/>
        </w:tabs>
        <w:jc w:val="center"/>
      </w:pPr>
      <w:r>
        <w:rPr>
          <w:b/>
        </w:rPr>
        <w:t>REPORTS OF STANDING COMMITTEES</w:t>
      </w:r>
    </w:p>
    <w:p w:rsidR="00660619" w:rsidRDefault="00F37FC4" w:rsidP="00660619">
      <w:pPr>
        <w:pStyle w:val="Header"/>
        <w:tabs>
          <w:tab w:val="clear" w:pos="8640"/>
          <w:tab w:val="left" w:pos="4320"/>
        </w:tabs>
      </w:pPr>
      <w:r>
        <w:tab/>
      </w:r>
      <w:r w:rsidR="00660619">
        <w:t>Senator GREGORY from the Committee on Judiciary submitted a favorable with amendment report on:</w:t>
      </w:r>
    </w:p>
    <w:p w:rsidR="00660619" w:rsidRPr="00B402E7" w:rsidRDefault="00660619" w:rsidP="00660619">
      <w:pPr>
        <w:suppressAutoHyphens/>
        <w:outlineLvl w:val="0"/>
      </w:pPr>
      <w:r>
        <w:tab/>
      </w:r>
      <w:r w:rsidRPr="00B402E7">
        <w:t>S. 356</w:t>
      </w:r>
      <w:r w:rsidR="00600580" w:rsidRPr="00B402E7">
        <w:fldChar w:fldCharType="begin"/>
      </w:r>
      <w:r w:rsidRPr="00B402E7">
        <w:instrText xml:space="preserve"> XE "S. 356" \b </w:instrText>
      </w:r>
      <w:r w:rsidR="00600580" w:rsidRPr="00B402E7">
        <w:fldChar w:fldCharType="end"/>
      </w:r>
      <w:r w:rsidRPr="00B402E7">
        <w:t xml:space="preserve"> -- </w:t>
      </w:r>
      <w:r>
        <w:t>Senators Alexander and Reese</w:t>
      </w:r>
      <w:r w:rsidRPr="00B402E7">
        <w:t xml:space="preserve">:  </w:t>
      </w:r>
      <w:r w:rsidRPr="00B402E7">
        <w:rPr>
          <w:szCs w:val="30"/>
        </w:rPr>
        <w:t xml:space="preserve">A BILL </w:t>
      </w:r>
      <w:r w:rsidRPr="00B402E7">
        <w:t>TO AMEND CHAPTER 1, TITLE 26, CODE OF LAWS OF SOUTH CAROLINA, 1976, RELATING TO NOTARIES PUBLIC, SO AS TO DEFINE TERMS, TO MAKE GRAMMATICAL CORRECTIONS, TO PROVIDE THAT TO BE QUALIFIED FOR A NOTARIAL COMMISSION, A PERSON MUST BE REGISTERED TO VOTE AND READ AND WRITE IN THE ENGLISH LANGUAGE, TO AUTHORIZE AND PROHIBIT CERTAIN ACTS OF A NOTARY PUBLIC, TO PROVIDE MAXIMUM FEE A NOTARY MAY CHARGE, TO PROVIDE THE PROCESS FOR GIVING A NOTARIAL CERTIFICATE, TO SPECIFY CHANGES FOR WHICH A NOTARY MUST NOTIFY THE SECRETARY OF STATE, TO PROVIDE THE ELEMENTS AND PENALTIES OF CERTAIN CRIMES RELATING TO NOTARIAL ACTS, AND TO PROVIDE THE FORM FOR A NOTARIZED DOCUMENT SENT TO ANOTHER STATE, AMONG OTHER THINGS.</w:t>
      </w:r>
    </w:p>
    <w:p w:rsidR="00660619" w:rsidRDefault="00660619" w:rsidP="00660619">
      <w:pPr>
        <w:pStyle w:val="Header"/>
        <w:tabs>
          <w:tab w:val="clear" w:pos="8640"/>
          <w:tab w:val="left" w:pos="4320"/>
        </w:tabs>
      </w:pPr>
      <w:r>
        <w:tab/>
        <w:t>Ordered for consideration tomorrow.</w:t>
      </w:r>
    </w:p>
    <w:p w:rsidR="00660619" w:rsidRDefault="00660619" w:rsidP="00660619">
      <w:pPr>
        <w:pStyle w:val="Header"/>
        <w:tabs>
          <w:tab w:val="clear" w:pos="8640"/>
          <w:tab w:val="left" w:pos="4320"/>
        </w:tabs>
      </w:pPr>
    </w:p>
    <w:p w:rsidR="00660619" w:rsidRDefault="00660619" w:rsidP="00660619">
      <w:pPr>
        <w:pStyle w:val="Header"/>
        <w:tabs>
          <w:tab w:val="clear" w:pos="8640"/>
          <w:tab w:val="left" w:pos="4320"/>
        </w:tabs>
      </w:pPr>
      <w:r>
        <w:tab/>
        <w:t>Senator RANKIN from the Committee on Judiciary submitted a favorable with amendment report on:</w:t>
      </w:r>
    </w:p>
    <w:p w:rsidR="00660619" w:rsidRPr="001E4412" w:rsidRDefault="00660619" w:rsidP="00660619">
      <w:pPr>
        <w:suppressAutoHyphens/>
      </w:pPr>
      <w:r>
        <w:tab/>
      </w:r>
      <w:r w:rsidRPr="001E4412">
        <w:t>S. 536</w:t>
      </w:r>
      <w:r w:rsidR="00600580" w:rsidRPr="001E4412">
        <w:fldChar w:fldCharType="begin"/>
      </w:r>
      <w:r w:rsidRPr="001E4412">
        <w:instrText xml:space="preserve"> XE "S. 536" \b </w:instrText>
      </w:r>
      <w:r w:rsidR="00600580" w:rsidRPr="001E4412">
        <w:fldChar w:fldCharType="end"/>
      </w:r>
      <w:r w:rsidRPr="001E4412">
        <w:t xml:space="preserve"> -- </w:t>
      </w:r>
      <w:r>
        <w:t>Senators Gregory, Reese, McElveen, Hembree, Hutto, Lourie, Campsen, Cleary, Allen, Shealy, O’Dell, Campbell, Cromer, Hayes, Verdin and Sheheen</w:t>
      </w:r>
      <w:r w:rsidRPr="001E4412">
        <w:t xml:space="preserve">:  </w:t>
      </w:r>
      <w:r w:rsidRPr="001E4412">
        <w:rPr>
          <w:szCs w:val="30"/>
        </w:rPr>
        <w:t xml:space="preserve">A BILL </w:t>
      </w:r>
      <w:r w:rsidRPr="001E4412">
        <w:t xml:space="preserve">TO AMEND THE CODE OF LAWS OF SOUTH CAROLINA, 1976, SO AS TO ENACT THE </w:t>
      </w:r>
      <w:r>
        <w:t>“</w:t>
      </w:r>
      <w:r w:rsidRPr="001E4412">
        <w:t>ENERGY SYSTEM FREEDOM OF OWNERSHIP ACT</w:t>
      </w:r>
      <w:r>
        <w:t>”</w:t>
      </w:r>
      <w:r w:rsidRPr="001E4412">
        <w:t xml:space="preserve"> BY ADDING ARTICLE 14 TO CHAPTER 52, TITLE 48 SO AS TO PROVIDE THAT A THIRD PARTY MAY SELL ELECTRICITY PRODUCED BY A RENEWABLE ENERGY FACILITY AS DEFINED IN THIS ACT, TO DEFINE CERTAIN TERMS, TO PROVIDE THAT THE SALE OF ELECTRICITY FROM A RENEWABLE ENERGY FACILITY BY THIRD PARTIES DOES NOT SUBJECT THE SELLER TO REGULATION AS A PUBLIC UTILITY, TO PROVIDE RELATED RESPONSIBILITIES OF THE STATE ENERGY OFFICE, TO IMPOSE CERTAIN REQUIREMENTS ON FEES CHARGED BY A UTILITY TO A RENEWABLE ENERGY FACILITY; AND TO PROVIDE THAT THE STATE ENERGY OFFICE MAY PROMULGATE NECESSARY REGULATIONS; AND BY ADDING SECTION 58</w:t>
      </w:r>
      <w:r w:rsidRPr="001E4412">
        <w:noBreakHyphen/>
        <w:t>27</w:t>
      </w:r>
      <w:r w:rsidRPr="001E4412">
        <w:noBreakHyphen/>
        <w:t>25 SO AS TO EXEMPT RENEWABLE ENERGY FACILITIES FROM PROVISIONS GOVERNING ELECTRIC UTILITIES AND ELECTRIC COOPERATIVES.</w:t>
      </w:r>
    </w:p>
    <w:p w:rsidR="00660619" w:rsidRDefault="00660619" w:rsidP="00660619">
      <w:pPr>
        <w:pStyle w:val="Header"/>
        <w:tabs>
          <w:tab w:val="clear" w:pos="8640"/>
          <w:tab w:val="left" w:pos="4320"/>
        </w:tabs>
      </w:pPr>
      <w:r>
        <w:tab/>
        <w:t>Ordered for consideration tomorrow.</w:t>
      </w:r>
    </w:p>
    <w:p w:rsidR="00660619" w:rsidRDefault="00660619" w:rsidP="00660619">
      <w:pPr>
        <w:pStyle w:val="Header"/>
        <w:tabs>
          <w:tab w:val="clear" w:pos="8640"/>
          <w:tab w:val="left" w:pos="4320"/>
        </w:tabs>
      </w:pPr>
    </w:p>
    <w:p w:rsidR="00660619" w:rsidRDefault="00660619" w:rsidP="00660619">
      <w:pPr>
        <w:pStyle w:val="Header"/>
        <w:tabs>
          <w:tab w:val="clear" w:pos="8640"/>
          <w:tab w:val="left" w:pos="4320"/>
        </w:tabs>
      </w:pPr>
      <w:r>
        <w:tab/>
        <w:t>Senator RANKIN from the Committee on Judiciary submitted a favorable with amendment report on:</w:t>
      </w:r>
    </w:p>
    <w:p w:rsidR="00660619" w:rsidRPr="00706FA4" w:rsidRDefault="00660619" w:rsidP="00660619">
      <w:pPr>
        <w:suppressAutoHyphens/>
      </w:pPr>
      <w:r>
        <w:tab/>
      </w:r>
      <w:r w:rsidRPr="00706FA4">
        <w:t>S. 779</w:t>
      </w:r>
      <w:r w:rsidR="00600580" w:rsidRPr="00706FA4">
        <w:fldChar w:fldCharType="begin"/>
      </w:r>
      <w:r w:rsidRPr="00706FA4">
        <w:instrText xml:space="preserve"> XE "S. 779" \b </w:instrText>
      </w:r>
      <w:r w:rsidR="00600580" w:rsidRPr="00706FA4">
        <w:fldChar w:fldCharType="end"/>
      </w:r>
      <w:r w:rsidRPr="00706FA4">
        <w:t xml:space="preserve"> -- Senator Davis:  </w:t>
      </w:r>
      <w:r w:rsidRPr="00706FA4">
        <w:rPr>
          <w:szCs w:val="30"/>
        </w:rPr>
        <w:t xml:space="preserve">A BILL </w:t>
      </w:r>
      <w:r w:rsidRPr="00706FA4">
        <w:t xml:space="preserve">TO AMEND CHAPTER 19, TITLE 16 OF THE 1976 CODE, RELATING TO </w:t>
      </w:r>
      <w:r w:rsidRPr="00706FA4">
        <w:rPr>
          <w:u w:color="000000"/>
        </w:rPr>
        <w:t>GAMBLING AND LOTTERIES, BY ADDING SECTION 16-19-60, TO PROVIDE THAT CERTAIN SOCIAL CARD AND DICE GAMES ARE NOT UNLAWFUL.</w:t>
      </w:r>
    </w:p>
    <w:p w:rsidR="00660619" w:rsidRDefault="00660619" w:rsidP="00660619">
      <w:pPr>
        <w:pStyle w:val="Header"/>
        <w:tabs>
          <w:tab w:val="clear" w:pos="8640"/>
          <w:tab w:val="left" w:pos="4320"/>
        </w:tabs>
      </w:pPr>
      <w:r>
        <w:tab/>
        <w:t>Ordered for consideration tomorrow.</w:t>
      </w:r>
    </w:p>
    <w:p w:rsidR="00660619" w:rsidRDefault="00660619" w:rsidP="00660619">
      <w:pPr>
        <w:pStyle w:val="Header"/>
        <w:tabs>
          <w:tab w:val="clear" w:pos="8640"/>
          <w:tab w:val="left" w:pos="4320"/>
        </w:tabs>
      </w:pPr>
    </w:p>
    <w:p w:rsidR="00660619" w:rsidRDefault="00660619" w:rsidP="00660619">
      <w:pPr>
        <w:pStyle w:val="Header"/>
        <w:tabs>
          <w:tab w:val="clear" w:pos="8640"/>
          <w:tab w:val="left" w:pos="4320"/>
        </w:tabs>
      </w:pPr>
      <w:r>
        <w:tab/>
        <w:t>Senator CAMPSEN from the Committee on Judiciary submitted a majority favorable with amendment and Senator SCOTT a minority unfavorable report on:</w:t>
      </w:r>
    </w:p>
    <w:p w:rsidR="00660619" w:rsidRPr="007B0965" w:rsidRDefault="00660619" w:rsidP="00660619">
      <w:pPr>
        <w:suppressAutoHyphens/>
      </w:pPr>
      <w:r>
        <w:tab/>
      </w:r>
      <w:r w:rsidRPr="007B0965">
        <w:t>S. 810</w:t>
      </w:r>
      <w:r w:rsidR="00600580" w:rsidRPr="007B0965">
        <w:fldChar w:fldCharType="begin"/>
      </w:r>
      <w:r w:rsidRPr="007B0965">
        <w:instrText xml:space="preserve"> XE "S. 810" \b </w:instrText>
      </w:r>
      <w:r w:rsidR="00600580" w:rsidRPr="007B0965">
        <w:fldChar w:fldCharType="end"/>
      </w:r>
      <w:r w:rsidRPr="007B0965">
        <w:t xml:space="preserve"> -- Senators Peeler, McGill, Alexander and Hayes:  </w:t>
      </w:r>
      <w:r w:rsidRPr="007B0965">
        <w:rPr>
          <w:szCs w:val="30"/>
        </w:rPr>
        <w:t xml:space="preserve">A BILL </w:t>
      </w:r>
      <w:r w:rsidRPr="007B0965">
        <w:t>TO AMEND CHAPTER 20, TITLE 2, CODE OF LAWS OF SOUTH CAROLINA, 1976, RELATING TO NONJUDICIAL SCREENING AND ELECTION, SO AS TO CREATE THE COLLEGE AND UNIVERSITY TRUSTEE SCREENING COMMISSION TO CONSIDER THE QUALIFICATIONS OF CANDIDATES FOR TRUSTEES TO STATE</w:t>
      </w:r>
      <w:r w:rsidRPr="007B0965">
        <w:noBreakHyphen/>
        <w:t>SUPPORTED COLLEGES AND UNIVERSITIES, TO PROVIDE FOR THE MEMBERSHIP OF THE COMMISSION, AND TO PROVIDE FOR THE INVESTIGATIVE, NOMINATION, AND ELECTION PROCESSES.</w:t>
      </w:r>
    </w:p>
    <w:p w:rsidR="00660619" w:rsidRDefault="00660619" w:rsidP="00660619">
      <w:pPr>
        <w:pStyle w:val="Header"/>
        <w:tabs>
          <w:tab w:val="clear" w:pos="8640"/>
          <w:tab w:val="left" w:pos="4320"/>
        </w:tabs>
      </w:pPr>
      <w:r>
        <w:tab/>
        <w:t>Ordered for consideration tomorrow.</w:t>
      </w:r>
    </w:p>
    <w:p w:rsidR="00660619" w:rsidRDefault="00660619" w:rsidP="00660619">
      <w:pPr>
        <w:pStyle w:val="Header"/>
        <w:tabs>
          <w:tab w:val="clear" w:pos="8640"/>
          <w:tab w:val="left" w:pos="4320"/>
        </w:tabs>
      </w:pPr>
    </w:p>
    <w:p w:rsidR="00660619" w:rsidRDefault="00660619" w:rsidP="00660619">
      <w:pPr>
        <w:pStyle w:val="Header"/>
        <w:tabs>
          <w:tab w:val="clear" w:pos="8640"/>
          <w:tab w:val="left" w:pos="4320"/>
        </w:tabs>
      </w:pPr>
      <w:r>
        <w:tab/>
        <w:t>Senator M</w:t>
      </w:r>
      <w:r w:rsidR="00F37FC4">
        <w:t>c</w:t>
      </w:r>
      <w:r>
        <w:t>ELVEEN from the Committee on Judiciary submitted a favorable with amendment report on:</w:t>
      </w:r>
    </w:p>
    <w:p w:rsidR="00660619" w:rsidRPr="0034584A" w:rsidRDefault="00660619" w:rsidP="00660619">
      <w:pPr>
        <w:suppressAutoHyphens/>
        <w:outlineLvl w:val="0"/>
      </w:pPr>
      <w:r>
        <w:tab/>
      </w:r>
      <w:r w:rsidRPr="0034584A">
        <w:t>S. 813</w:t>
      </w:r>
      <w:r w:rsidR="00600580" w:rsidRPr="0034584A">
        <w:fldChar w:fldCharType="begin"/>
      </w:r>
      <w:r w:rsidRPr="0034584A">
        <w:instrText xml:space="preserve"> XE </w:instrText>
      </w:r>
      <w:r>
        <w:instrText>“</w:instrText>
      </w:r>
      <w:r w:rsidRPr="0034584A">
        <w:instrText>S. 813</w:instrText>
      </w:r>
      <w:r>
        <w:instrText>”</w:instrText>
      </w:r>
      <w:r w:rsidRPr="0034584A">
        <w:instrText xml:space="preserve"> \b </w:instrText>
      </w:r>
      <w:r w:rsidR="00600580" w:rsidRPr="0034584A">
        <w:fldChar w:fldCharType="end"/>
      </w:r>
      <w:r w:rsidRPr="0034584A">
        <w:t xml:space="preserve"> -- </w:t>
      </w:r>
      <w:r>
        <w:t>Senators Hayes, Peeler, O’Dell, Alexander, McElveen, McGill, Pinckney, Johnson, Williams and Verdin</w:t>
      </w:r>
      <w:r w:rsidRPr="0034584A">
        <w:t xml:space="preserve">:  </w:t>
      </w:r>
      <w:r w:rsidRPr="0034584A">
        <w:rPr>
          <w:szCs w:val="30"/>
        </w:rPr>
        <w:t xml:space="preserve">A BILL </w:t>
      </w:r>
      <w:r w:rsidRPr="0034584A">
        <w:t>TO AMEND THE CODE OF LAWS OF SOUTH CAROLINA, 1976, BY ADDING SECTION 16</w:t>
      </w:r>
      <w:r w:rsidRPr="0034584A">
        <w:noBreakHyphen/>
        <w:t>11</w:t>
      </w:r>
      <w:r w:rsidRPr="0034584A">
        <w:noBreakHyphen/>
        <w:t>625 SO AS TO PROVIDE A PERSON WHO, WITHOUT LEGAL CAUSE OR GOOD EXCUSE, ENTERS A PUBLIC LIBRARY AFTER HAVING BEEN WARNED BY AN EMPLOYEE, AGENT, OR REPRESENTATIVE OF THE LIBRARY NOT TO DO SO OR WITHOUT HAVING BEEN WARNED FAILS AND REFUSES, WITHOUT GOOD CAUSE OR GOOD EXCUSE, TO LEAVE IMMEDIATELY UPON BEING ORDERED OR REQUESTED TO DO SO IS GUILTY OF A MISDEMEANOR TRIABLE IN A MUNICIPAL OR MAGISTRATES COURT, AND TO PROVIDE THE PROVISIONS OF THIS SECTION MUST BE CONSTRUED AS IN ADDITION TO, AND NOT AS SUPERSEDING, ANOTHER STATUTE RELATING TO TRESPASS OR UNLAWFUL ENTRY ON LANDS OF ANOTHER.</w:t>
      </w:r>
    </w:p>
    <w:p w:rsidR="00660619" w:rsidRDefault="00660619" w:rsidP="00660619">
      <w:pPr>
        <w:pStyle w:val="Header"/>
        <w:tabs>
          <w:tab w:val="clear" w:pos="8640"/>
          <w:tab w:val="left" w:pos="4320"/>
        </w:tabs>
      </w:pPr>
      <w:r>
        <w:tab/>
        <w:t>Ordered for consideration tomorrow.</w:t>
      </w:r>
    </w:p>
    <w:p w:rsidR="00660619" w:rsidRDefault="00660619" w:rsidP="00660619">
      <w:pPr>
        <w:pStyle w:val="Header"/>
        <w:tabs>
          <w:tab w:val="clear" w:pos="8640"/>
          <w:tab w:val="left" w:pos="4320"/>
        </w:tabs>
      </w:pPr>
    </w:p>
    <w:p w:rsidR="00660619" w:rsidRDefault="00660619" w:rsidP="00660619">
      <w:pPr>
        <w:pStyle w:val="Header"/>
        <w:tabs>
          <w:tab w:val="clear" w:pos="8640"/>
          <w:tab w:val="left" w:pos="4320"/>
        </w:tabs>
      </w:pPr>
      <w:r>
        <w:tab/>
        <w:t>Senator YOUNG from the Committee on Judiciary submitted a majority favorable and Senator MALLOY a minority unfavorable report on:</w:t>
      </w:r>
    </w:p>
    <w:p w:rsidR="00660619" w:rsidRPr="00827859" w:rsidRDefault="00660619" w:rsidP="00660619">
      <w:pPr>
        <w:suppressAutoHyphens/>
        <w:outlineLvl w:val="0"/>
      </w:pPr>
      <w:r>
        <w:tab/>
      </w:r>
      <w:r w:rsidRPr="00827859">
        <w:t>S. 915</w:t>
      </w:r>
      <w:r w:rsidR="00600580" w:rsidRPr="00827859">
        <w:fldChar w:fldCharType="begin"/>
      </w:r>
      <w:r w:rsidRPr="00827859">
        <w:instrText xml:space="preserve"> XE "S. 915" \b </w:instrText>
      </w:r>
      <w:r w:rsidR="00600580" w:rsidRPr="00827859">
        <w:fldChar w:fldCharType="end"/>
      </w:r>
      <w:r w:rsidRPr="00827859">
        <w:t xml:space="preserve"> -- Senator Young:  </w:t>
      </w:r>
      <w:r w:rsidRPr="00827859">
        <w:rPr>
          <w:szCs w:val="30"/>
        </w:rPr>
        <w:t xml:space="preserve">A BILL </w:t>
      </w:r>
      <w:r w:rsidRPr="00827859">
        <w:rPr>
          <w:color w:val="000000" w:themeColor="text1"/>
          <w:u w:color="000000" w:themeColor="text1"/>
        </w:rPr>
        <w:t>TO AMEND SECTION 19</w:t>
      </w:r>
      <w:r w:rsidRPr="00827859">
        <w:rPr>
          <w:color w:val="000000" w:themeColor="text1"/>
          <w:u w:color="000000" w:themeColor="text1"/>
        </w:rPr>
        <w:noBreakHyphen/>
        <w:t>1</w:t>
      </w:r>
      <w:r w:rsidRPr="00827859">
        <w:rPr>
          <w:color w:val="000000" w:themeColor="text1"/>
          <w:u w:color="000000" w:themeColor="text1"/>
        </w:rPr>
        <w:noBreakHyphen/>
        <w:t>180, AS AMENDED, CODE OF LAWS OF SOUTH CAROLINA, 1976, RELATING TO THE ADMISSIBILITY OF OUT-OF-COURT STATEMENTS MADE BY CHILDREN, SO AS TO ADD AN EXCEPTION FOR STATEMENTS MADE TO EMPLOYEES OR AGENTS OF CHILDREN</w:t>
      </w:r>
      <w:r>
        <w:rPr>
          <w:color w:val="000000" w:themeColor="text1"/>
          <w:u w:color="000000" w:themeColor="text1"/>
        </w:rPr>
        <w:t>’</w:t>
      </w:r>
      <w:r w:rsidRPr="00827859">
        <w:rPr>
          <w:color w:val="000000" w:themeColor="text1"/>
          <w:u w:color="000000" w:themeColor="text1"/>
        </w:rPr>
        <w:t>S ADVOCACY CENTERS.</w:t>
      </w:r>
    </w:p>
    <w:p w:rsidR="00660619" w:rsidRDefault="00660619" w:rsidP="00660619">
      <w:pPr>
        <w:pStyle w:val="Header"/>
        <w:tabs>
          <w:tab w:val="clear" w:pos="8640"/>
          <w:tab w:val="left" w:pos="4320"/>
        </w:tabs>
      </w:pPr>
      <w:r>
        <w:tab/>
        <w:t>Ordered for consideration tomorrow.</w:t>
      </w:r>
    </w:p>
    <w:p w:rsidR="00660619" w:rsidRDefault="00660619" w:rsidP="00660619">
      <w:pPr>
        <w:pStyle w:val="Header"/>
        <w:tabs>
          <w:tab w:val="clear" w:pos="8640"/>
          <w:tab w:val="left" w:pos="4320"/>
        </w:tabs>
      </w:pPr>
    </w:p>
    <w:p w:rsidR="00660619" w:rsidRDefault="00660619" w:rsidP="00660619">
      <w:pPr>
        <w:pStyle w:val="Header"/>
        <w:tabs>
          <w:tab w:val="clear" w:pos="8640"/>
          <w:tab w:val="left" w:pos="4320"/>
        </w:tabs>
      </w:pPr>
      <w:r>
        <w:tab/>
        <w:t>Senator RANKIN from the Committee on Judiciary submitted a majority favorable with amendment and Senator SHANE MARTIN a minority unfavorable report on:</w:t>
      </w:r>
    </w:p>
    <w:p w:rsidR="00660619" w:rsidRPr="00B44745" w:rsidRDefault="00660619" w:rsidP="00660619">
      <w:r>
        <w:tab/>
      </w:r>
      <w:r w:rsidRPr="00B44745">
        <w:t>S. 1011</w:t>
      </w:r>
      <w:r w:rsidR="00600580" w:rsidRPr="00B44745">
        <w:fldChar w:fldCharType="begin"/>
      </w:r>
      <w:r w:rsidRPr="00B44745">
        <w:instrText xml:space="preserve"> XE "S. 1011" \b </w:instrText>
      </w:r>
      <w:r w:rsidR="00600580" w:rsidRPr="00B44745">
        <w:fldChar w:fldCharType="end"/>
      </w:r>
      <w:r w:rsidRPr="00B44745">
        <w:t xml:space="preserve"> -- Senator Hembree:  </w:t>
      </w:r>
      <w:r w:rsidRPr="00B44745">
        <w:rPr>
          <w:szCs w:val="30"/>
        </w:rPr>
        <w:t xml:space="preserve">A BILL </w:t>
      </w:r>
      <w:r w:rsidRPr="00B44745">
        <w:t>TO AMEND CHAPTER 37, TITLE 58 OF THE 1976 CODE, RELATING TO ENERGY SUPPLY AND EFFICIENCY, BY ADDING SECTION 58</w:t>
      </w:r>
      <w:r w:rsidRPr="00B44745">
        <w:noBreakHyphen/>
        <w:t>37</w:t>
      </w:r>
      <w:r w:rsidRPr="00B44745">
        <w:noBreakHyphen/>
        <w:t xml:space="preserve">60, TO PROVIDE THAT </w:t>
      </w:r>
      <w:r>
        <w:rPr>
          <w:color w:val="000000" w:themeColor="text1"/>
          <w:u w:color="000000" w:themeColor="text1"/>
        </w:rPr>
        <w:t>“</w:t>
      </w:r>
      <w:r w:rsidRPr="00B44745">
        <w:rPr>
          <w:color w:val="000000" w:themeColor="text1"/>
          <w:u w:color="000000" w:themeColor="text1"/>
        </w:rPr>
        <w:t>OFFSHORE WIND RESEARCH AND DEVELOPMENT ACTIVITIES</w:t>
      </w:r>
      <w:r>
        <w:rPr>
          <w:color w:val="000000" w:themeColor="text1"/>
          <w:u w:color="000000" w:themeColor="text1"/>
        </w:rPr>
        <w:t>”</w:t>
      </w:r>
      <w:r w:rsidRPr="00B44745">
        <w:rPr>
          <w:color w:val="000000" w:themeColor="text1"/>
          <w:u w:color="000000" w:themeColor="text1"/>
        </w:rPr>
        <w:t xml:space="preserve"> MEANS INITIATIVES UNDERTAKEN BY AN ELECTRICAL UTILITY FOR THE LONG</w:t>
      </w:r>
      <w:r w:rsidRPr="00B44745">
        <w:rPr>
          <w:color w:val="000000" w:themeColor="text1"/>
          <w:u w:color="000000" w:themeColor="text1"/>
        </w:rPr>
        <w:noBreakHyphen/>
        <w:t>TERM ADVANCEMENT OF THE ECONOMIC DEVELOPMENT AND CLEAN ENERGY BENEFITS RELATED TO OFFSHORE WIND, AND TO PROVIDE THAT THE SOUTH CAROLINA PUBLIC SERVICE COMMISSION SHALL ADOPT REGULATIONS THAT ENCOURAGE ELECTRICAL UTILITIES SUBJECT TO THE JURISDICTION OF THE COMMISSION TO INVEST IN OFFSHORE WIND RESEARCH AND DEVELOPMENT ACTIVITIES THAT PROVIDE INCENTIVES AND COST RECOVERY FOR ENERGY SUPPLIERS AND DISTRIBUTORS WHO INVEST IN OFFSHORE WIND RESEARCH AND DEVELOPMENT ACTIVITIES THAT ARE INTENDED TO RESULT IN ECONOMIC DEVELOPMENT OPPORTUNITIES RELATED TO THE MANUFACTURING AND DEPLOYMENT OF OFFSHORE WIND, AND THAT THE COMMISSION SHALL ADOPT REGULATIONS ENCOURAGING INVESTMENT IN OFFSHORE WIND RESEARCH AND DEVELOPMENT ACTIVITIES NO LATER THAN JANUARY 1, 2015.</w:t>
      </w:r>
    </w:p>
    <w:p w:rsidR="00660619" w:rsidRDefault="00660619" w:rsidP="00660619">
      <w:pPr>
        <w:pStyle w:val="Header"/>
        <w:tabs>
          <w:tab w:val="clear" w:pos="8640"/>
          <w:tab w:val="left" w:pos="4320"/>
        </w:tabs>
      </w:pPr>
      <w:r>
        <w:tab/>
        <w:t>Ordered for consideration tomorrow.</w:t>
      </w:r>
    </w:p>
    <w:p w:rsidR="00224E0E" w:rsidRDefault="00224E0E" w:rsidP="00660619">
      <w:pPr>
        <w:pStyle w:val="Header"/>
        <w:tabs>
          <w:tab w:val="clear" w:pos="8640"/>
          <w:tab w:val="left" w:pos="4320"/>
        </w:tabs>
      </w:pPr>
    </w:p>
    <w:p w:rsidR="00224E0E" w:rsidRPr="00C344F4" w:rsidRDefault="00224E0E" w:rsidP="00224E0E">
      <w:pPr>
        <w:pStyle w:val="Header"/>
        <w:tabs>
          <w:tab w:val="clear" w:pos="8640"/>
          <w:tab w:val="left" w:pos="4320"/>
        </w:tabs>
        <w:jc w:val="center"/>
      </w:pPr>
      <w:r>
        <w:rPr>
          <w:b/>
        </w:rPr>
        <w:t>S. 1189--Polled from the Committee on Judiciary</w:t>
      </w:r>
    </w:p>
    <w:p w:rsidR="00224E0E" w:rsidRDefault="00224E0E" w:rsidP="00224E0E">
      <w:pPr>
        <w:pStyle w:val="Header"/>
        <w:tabs>
          <w:tab w:val="clear" w:pos="8640"/>
          <w:tab w:val="left" w:pos="4320"/>
        </w:tabs>
      </w:pPr>
      <w:r>
        <w:tab/>
        <w:t>Senator LARRY MARTIN from the Committee on Judiciary polled out S. 1189</w:t>
      </w:r>
      <w:r w:rsidR="00F37FC4">
        <w:t xml:space="preserve"> </w:t>
      </w:r>
      <w:r>
        <w:t>majority favorable and Senator SHANE MARTIN a minority unfavorable report on:</w:t>
      </w:r>
    </w:p>
    <w:p w:rsidR="00224E0E" w:rsidRPr="00B826D0" w:rsidRDefault="00224E0E" w:rsidP="00224E0E">
      <w:pPr>
        <w:pStyle w:val="Header"/>
        <w:tabs>
          <w:tab w:val="clear" w:pos="8640"/>
          <w:tab w:val="left" w:pos="4320"/>
        </w:tabs>
      </w:pPr>
      <w:r>
        <w:tab/>
      </w:r>
      <w:r w:rsidRPr="00B826D0">
        <w:t>S. 1189</w:t>
      </w:r>
      <w:r w:rsidR="00600580" w:rsidRPr="00B826D0">
        <w:fldChar w:fldCharType="begin"/>
      </w:r>
      <w:r w:rsidRPr="00B826D0">
        <w:instrText xml:space="preserve"> XE "S. 1189" \b </w:instrText>
      </w:r>
      <w:r w:rsidR="00600580" w:rsidRPr="00B826D0">
        <w:fldChar w:fldCharType="end"/>
      </w:r>
      <w:r w:rsidRPr="00B826D0">
        <w:t xml:space="preserve"> -- Senators Gregory, Reese, McElveen, Hembree, Hutto, Lourie, Campsen, Cleary, Allen, Shealy, O</w:t>
      </w:r>
      <w:r>
        <w:t>’</w:t>
      </w:r>
      <w:r w:rsidRPr="00B826D0">
        <w:t xml:space="preserve">Dell, Campbell, Cromer, Hayes, Verdin and Sheheen:  </w:t>
      </w:r>
      <w:r w:rsidRPr="00B826D0">
        <w:rPr>
          <w:szCs w:val="30"/>
        </w:rPr>
        <w:t xml:space="preserve">A BILL </w:t>
      </w:r>
      <w:r w:rsidRPr="00B826D0">
        <w:rPr>
          <w:color w:val="000000" w:themeColor="text1"/>
          <w:u w:color="000000" w:themeColor="text1"/>
        </w:rPr>
        <w:t>TO AMEND THE CODE OF LAWS OF SOUTH CAROLINA, 1976, TO ADD CHAPTER 39 TO TITLE 58, SO AS TO PROVIDE FOR A SOUTH CAROLINA DISTRIBUTED ENERGY RESOURCE PROGRAM, TO DEFINE CERTAIN TERMS, TO SET GOALS FOR THE PROGRAM, AND TO PROVIDE FOR THE PROCESS AND IMPLEMENTATION OF THE PROGRAM, INCLUDING THE APPLICATION AND APPROVAL PROCESS FOR THE PROGRAM AND COST RECOVERY; TO ADD CHAPTER 40 TO TITLE 58 SO AS TO PROVIDE FOR A NET ENERGY METERING PROGRAM, TO DEFINE CERTAIN TERMS, TO PROVIDE FOR THE REQUIREMENTS FOR THE NET ENERGY METERING PROGRAM, INCLUDING COSTS AND THE RESPONSIBILITIES OF THE PUBLIC SERVICE COMMISSION AND THE OFFICE OF REGULATORY STAFF PURSUANT TO THIS PROGRAM; TO ADD ARTICLE 23 TO CHAPTER 27, TITLE 58, SO AS TO PROVIDE FOR THE LEASE OF RENEWABLE ELECTRIC GENERATION FACILITIES PROGRAM, TO DEFINE CERTAIN TERMS, TO PROVIDE FOR THE REQUIREMENTS OF THE LEASE PROGRAM, INCLUDING AN APPLICATION PROCESS AND REGISTRATION WITH THE OFFICE OF REGULATORY STAFF AND PENALTIES FOR VIOLATIONS OF THE LEASE PROGRAM; TO REQUIRE THE OFFICE OF REGULATORY STAFF TO REPORT TO THE PUBLIC SERVICE COMMISSION ON COSTS AND CHARGES ATTRIBUTABLE TO DISTRIBUTED ENERGY RESOURCES WITHIN CURRENT COSTS OF SERVICE RATE MAKING METHODOLOGIES; TO REQUIRE THE PUBLIC SERVICE COMMISSION TO PROMULGATE STANDARDS FOR RENEWABLE ENERGY FACILITY INTERCONNECTION;  TO REQUIRE EACH DISTRIBUTION ELECTRIC COOPERATIVE BOARD TO CONSIDER NET ENERGY METERING POLICIES AND MAKE A REPORT TO THE OFFICE OF REGULATORY STAFF; TO REQUIRE EACH ELECTRIC COOPERATIVE TO INVESTIGATE THE RELATIONSHIP BETWEEN COSTS AND CHARGES ATTRIBUTABLE TO DISTRIBUTED ENERGY RESOURCES WITHIN CURRENT COST OF SERVICE RATEMAKING METHODOLOGIES AND REPORT ITS FINDINGS WITH THE OFFICE OF REGULATORY STAFF.</w:t>
      </w:r>
    </w:p>
    <w:p w:rsidR="00224E0E" w:rsidRDefault="00224E0E" w:rsidP="00224E0E">
      <w:pPr>
        <w:pStyle w:val="Header"/>
        <w:tabs>
          <w:tab w:val="clear" w:pos="8640"/>
          <w:tab w:val="left" w:pos="4320"/>
        </w:tabs>
      </w:pPr>
    </w:p>
    <w:p w:rsidR="00224E0E" w:rsidRDefault="00224E0E" w:rsidP="00224E0E">
      <w:pPr>
        <w:pStyle w:val="Header"/>
        <w:tabs>
          <w:tab w:val="clear" w:pos="8640"/>
          <w:tab w:val="left" w:pos="4320"/>
        </w:tabs>
        <w:jc w:val="center"/>
        <w:rPr>
          <w:b/>
        </w:rPr>
      </w:pPr>
      <w:r>
        <w:rPr>
          <w:b/>
        </w:rPr>
        <w:t>Poll of the Judiciary Committee</w:t>
      </w:r>
    </w:p>
    <w:p w:rsidR="00224E0E" w:rsidRDefault="00224E0E" w:rsidP="00224E0E">
      <w:pPr>
        <w:pStyle w:val="Header"/>
        <w:tabs>
          <w:tab w:val="clear" w:pos="8640"/>
          <w:tab w:val="left" w:pos="4320"/>
        </w:tabs>
        <w:jc w:val="center"/>
      </w:pPr>
      <w:r>
        <w:rPr>
          <w:b/>
        </w:rPr>
        <w:t>Polled 2</w:t>
      </w:r>
      <w:r w:rsidR="00BE0891">
        <w:rPr>
          <w:b/>
        </w:rPr>
        <w:t>4</w:t>
      </w:r>
      <w:r>
        <w:rPr>
          <w:b/>
        </w:rPr>
        <w:t>; Ayes 1</w:t>
      </w:r>
      <w:r w:rsidR="00BE0891">
        <w:rPr>
          <w:b/>
        </w:rPr>
        <w:t>8</w:t>
      </w:r>
      <w:r>
        <w:rPr>
          <w:b/>
        </w:rPr>
        <w:t xml:space="preserve">; Nays 2; </w:t>
      </w:r>
      <w:r w:rsidR="003D71AE">
        <w:rPr>
          <w:b/>
        </w:rPr>
        <w:t>N</w:t>
      </w:r>
      <w:r>
        <w:rPr>
          <w:b/>
        </w:rPr>
        <w:t>ot Voting 4</w:t>
      </w:r>
    </w:p>
    <w:p w:rsidR="00224E0E" w:rsidRDefault="00224E0E" w:rsidP="00224E0E">
      <w:pPr>
        <w:pStyle w:val="Header"/>
        <w:tabs>
          <w:tab w:val="clear" w:pos="8640"/>
          <w:tab w:val="left" w:pos="4320"/>
        </w:tabs>
        <w:jc w:val="center"/>
      </w:pPr>
    </w:p>
    <w:p w:rsidR="00224E0E" w:rsidRPr="00C344F4" w:rsidRDefault="00224E0E" w:rsidP="00224E0E">
      <w:pPr>
        <w:pStyle w:val="Header"/>
        <w:tabs>
          <w:tab w:val="clear" w:pos="8640"/>
          <w:tab w:val="left" w:pos="4320"/>
        </w:tabs>
        <w:jc w:val="center"/>
      </w:pPr>
      <w:r>
        <w:rPr>
          <w:b/>
        </w:rPr>
        <w:t>AYES</w:t>
      </w:r>
    </w:p>
    <w:p w:rsidR="00224E0E" w:rsidRDefault="00BE0891" w:rsidP="00224E0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rPr>
          <w:i/>
        </w:rPr>
        <w:t>Martin, Larry</w:t>
      </w:r>
      <w:r w:rsidR="00224E0E">
        <w:tab/>
        <w:t>Rankin</w:t>
      </w:r>
      <w:r w:rsidR="00224E0E">
        <w:tab/>
        <w:t>Hutto</w:t>
      </w:r>
    </w:p>
    <w:p w:rsidR="00224E0E" w:rsidRDefault="00224E0E" w:rsidP="00224E0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Campsen</w:t>
      </w:r>
      <w:r>
        <w:tab/>
        <w:t>Massey</w:t>
      </w:r>
      <w:r>
        <w:tab/>
        <w:t>Bright</w:t>
      </w:r>
    </w:p>
    <w:p w:rsidR="00224E0E" w:rsidRDefault="00224E0E" w:rsidP="00224E0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Coleman</w:t>
      </w:r>
      <w:r>
        <w:tab/>
        <w:t>Scott</w:t>
      </w:r>
      <w:r>
        <w:tab/>
        <w:t>Gregory</w:t>
      </w:r>
    </w:p>
    <w:p w:rsidR="00224E0E" w:rsidRDefault="00224E0E" w:rsidP="00224E0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Allen</w:t>
      </w:r>
      <w:r>
        <w:tab/>
        <w:t>Bennett</w:t>
      </w:r>
      <w:r>
        <w:tab/>
        <w:t>Corbin</w:t>
      </w:r>
    </w:p>
    <w:p w:rsidR="00224E0E" w:rsidRDefault="00224E0E" w:rsidP="00224E0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Hembree</w:t>
      </w:r>
      <w:r>
        <w:tab/>
        <w:t>Johnson</w:t>
      </w:r>
      <w:r>
        <w:tab/>
        <w:t>McElveen</w:t>
      </w:r>
    </w:p>
    <w:p w:rsidR="00224E0E" w:rsidRDefault="00224E0E" w:rsidP="00224E0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Turner</w:t>
      </w:r>
      <w:r>
        <w:tab/>
        <w:t>Young</w:t>
      </w:r>
      <w:r>
        <w:tab/>
        <w:t>Kimpson</w:t>
      </w:r>
    </w:p>
    <w:p w:rsidR="00224E0E" w:rsidRDefault="00224E0E" w:rsidP="00224E0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224E0E" w:rsidRDefault="00224E0E" w:rsidP="00224E0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w:t>
      </w:r>
      <w:r w:rsidR="00BE0891">
        <w:rPr>
          <w:b/>
        </w:rPr>
        <w:t>8</w:t>
      </w:r>
    </w:p>
    <w:p w:rsidR="00224E0E" w:rsidRDefault="00224E0E" w:rsidP="00224E0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b/>
        </w:rPr>
      </w:pPr>
    </w:p>
    <w:p w:rsidR="00224E0E" w:rsidRPr="00C344F4" w:rsidRDefault="00224E0E" w:rsidP="00224E0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224E0E" w:rsidRDefault="00224E0E" w:rsidP="00224E0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Bright</w:t>
      </w:r>
      <w:r>
        <w:tab/>
      </w:r>
      <w:r w:rsidR="00A26959">
        <w:rPr>
          <w:i/>
        </w:rPr>
        <w:t>Martin, Shane</w:t>
      </w:r>
    </w:p>
    <w:p w:rsidR="00224E0E" w:rsidRDefault="00224E0E" w:rsidP="00224E0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b/>
        </w:rPr>
      </w:pPr>
    </w:p>
    <w:p w:rsidR="00224E0E" w:rsidRPr="00C344F4" w:rsidRDefault="00224E0E" w:rsidP="00224E0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Total--2</w:t>
      </w:r>
    </w:p>
    <w:p w:rsidR="00224E0E" w:rsidRDefault="00224E0E" w:rsidP="00224E0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224E0E" w:rsidRPr="00C344F4" w:rsidRDefault="00224E0E" w:rsidP="00224E0E">
      <w:pPr>
        <w:pStyle w:val="Header"/>
        <w:tabs>
          <w:tab w:val="clear" w:pos="8640"/>
          <w:tab w:val="left" w:pos="4320"/>
        </w:tabs>
        <w:jc w:val="center"/>
      </w:pPr>
      <w:r>
        <w:rPr>
          <w:b/>
        </w:rPr>
        <w:t>NOT VOTING</w:t>
      </w:r>
    </w:p>
    <w:p w:rsidR="00224E0E" w:rsidRDefault="00224E0E" w:rsidP="00224E0E">
      <w:pPr>
        <w:pStyle w:val="Header"/>
        <w:tabs>
          <w:tab w:val="clear" w:pos="8640"/>
          <w:tab w:val="left" w:pos="4320"/>
        </w:tabs>
      </w:pPr>
      <w:r>
        <w:t>Malloy</w:t>
      </w:r>
      <w:r>
        <w:tab/>
      </w:r>
      <w:r>
        <w:tab/>
      </w:r>
      <w:r>
        <w:tab/>
      </w:r>
      <w:r>
        <w:tab/>
      </w:r>
      <w:r>
        <w:tab/>
      </w:r>
      <w:r>
        <w:tab/>
      </w:r>
      <w:r>
        <w:tab/>
      </w:r>
      <w:r>
        <w:tab/>
      </w:r>
      <w:r>
        <w:tab/>
      </w:r>
      <w:r>
        <w:tab/>
        <w:t>Sheheen</w:t>
      </w:r>
      <w:r>
        <w:tab/>
      </w:r>
      <w:r>
        <w:tab/>
      </w:r>
      <w:r>
        <w:tab/>
      </w:r>
      <w:r>
        <w:tab/>
      </w:r>
      <w:r>
        <w:tab/>
      </w:r>
      <w:r>
        <w:tab/>
      </w:r>
      <w:r>
        <w:tab/>
      </w:r>
      <w:r>
        <w:tab/>
      </w:r>
      <w:r>
        <w:tab/>
        <w:t>Shealy</w:t>
      </w:r>
    </w:p>
    <w:p w:rsidR="00224E0E" w:rsidRDefault="00224E0E" w:rsidP="00224E0E">
      <w:pPr>
        <w:pStyle w:val="Header"/>
        <w:tabs>
          <w:tab w:val="clear" w:pos="8640"/>
          <w:tab w:val="left" w:pos="4320"/>
        </w:tabs>
      </w:pPr>
      <w:r>
        <w:t>Thurmond</w:t>
      </w:r>
      <w:r>
        <w:tab/>
      </w:r>
      <w:r>
        <w:tab/>
      </w:r>
      <w:r>
        <w:tab/>
      </w:r>
    </w:p>
    <w:p w:rsidR="00BE0891" w:rsidRDefault="00BE0891" w:rsidP="00224E0E">
      <w:pPr>
        <w:pStyle w:val="Header"/>
        <w:tabs>
          <w:tab w:val="clear" w:pos="8640"/>
          <w:tab w:val="left" w:pos="4320"/>
        </w:tabs>
      </w:pPr>
    </w:p>
    <w:p w:rsidR="00224E0E" w:rsidRPr="00C344F4" w:rsidRDefault="00224E0E" w:rsidP="00224E0E">
      <w:pPr>
        <w:pStyle w:val="Header"/>
        <w:tabs>
          <w:tab w:val="clear" w:pos="8640"/>
          <w:tab w:val="left" w:pos="4320"/>
        </w:tabs>
        <w:jc w:val="center"/>
      </w:pPr>
      <w:r>
        <w:rPr>
          <w:b/>
        </w:rPr>
        <w:t>Total--4</w:t>
      </w:r>
    </w:p>
    <w:p w:rsidR="00224E0E" w:rsidRDefault="00224E0E" w:rsidP="00224E0E">
      <w:pPr>
        <w:pStyle w:val="Header"/>
        <w:tabs>
          <w:tab w:val="clear" w:pos="8640"/>
          <w:tab w:val="left" w:pos="4320"/>
        </w:tabs>
      </w:pPr>
    </w:p>
    <w:p w:rsidR="00224E0E" w:rsidRDefault="00224E0E" w:rsidP="00224E0E">
      <w:pPr>
        <w:pStyle w:val="Header"/>
        <w:tabs>
          <w:tab w:val="clear" w:pos="8640"/>
          <w:tab w:val="left" w:pos="4320"/>
        </w:tabs>
      </w:pPr>
      <w:r>
        <w:tab/>
        <w:t>Ordered for consideration tomorrow.</w:t>
      </w:r>
    </w:p>
    <w:p w:rsidR="00660619" w:rsidRDefault="00660619" w:rsidP="00660619">
      <w:pPr>
        <w:pStyle w:val="Header"/>
        <w:tabs>
          <w:tab w:val="clear" w:pos="8640"/>
          <w:tab w:val="left" w:pos="4320"/>
        </w:tabs>
      </w:pPr>
    </w:p>
    <w:p w:rsidR="00660619" w:rsidRDefault="00660619" w:rsidP="00660619">
      <w:pPr>
        <w:pStyle w:val="Header"/>
        <w:tabs>
          <w:tab w:val="clear" w:pos="8640"/>
          <w:tab w:val="left" w:pos="4320"/>
        </w:tabs>
      </w:pPr>
      <w:r>
        <w:tab/>
        <w:t>Senator BRYANT from the Committee on Invitations polled out S. 1153 favorable:</w:t>
      </w:r>
    </w:p>
    <w:p w:rsidR="00660619" w:rsidRPr="00636A21" w:rsidRDefault="00660619" w:rsidP="00660619">
      <w:pPr>
        <w:suppressAutoHyphens/>
      </w:pPr>
      <w:r>
        <w:tab/>
      </w:r>
      <w:r w:rsidRPr="00636A21">
        <w:t>S. 1153</w:t>
      </w:r>
      <w:r w:rsidR="00600580" w:rsidRPr="00636A21">
        <w:fldChar w:fldCharType="begin"/>
      </w:r>
      <w:r w:rsidRPr="00636A21">
        <w:instrText xml:space="preserve"> XE "S. 1153" \b </w:instrText>
      </w:r>
      <w:r w:rsidR="00600580" w:rsidRPr="00636A21">
        <w:fldChar w:fldCharType="end"/>
      </w:r>
      <w:r w:rsidRPr="00636A21">
        <w:t xml:space="preserve"> -- Senator Courson:  </w:t>
      </w:r>
      <w:r w:rsidRPr="00636A21">
        <w:rPr>
          <w:szCs w:val="30"/>
        </w:rPr>
        <w:t xml:space="preserve">A CONCURRENT RESOLUTION </w:t>
      </w:r>
      <w:r w:rsidRPr="00636A21">
        <w:rPr>
          <w:color w:val="000000" w:themeColor="text1"/>
          <w:u w:color="000000" w:themeColor="text1"/>
        </w:rPr>
        <w:t>TO AUTHORIZE PALMETTO GIRLS STATE TO USE THE CHAMBERS OF THE SENATE AND THE HOUSE OF REPRESENTATIVES ON FRIDAY, JUNE 13, 2014.</w:t>
      </w:r>
    </w:p>
    <w:p w:rsidR="00660619" w:rsidRDefault="00660619" w:rsidP="00660619">
      <w:pPr>
        <w:pStyle w:val="Header"/>
        <w:tabs>
          <w:tab w:val="clear" w:pos="8640"/>
          <w:tab w:val="left" w:pos="4320"/>
        </w:tabs>
      </w:pPr>
    </w:p>
    <w:p w:rsidR="00660619" w:rsidRDefault="00660619" w:rsidP="00660619">
      <w:pPr>
        <w:pStyle w:val="Header"/>
        <w:tabs>
          <w:tab w:val="clear" w:pos="8640"/>
          <w:tab w:val="left" w:pos="4320"/>
        </w:tabs>
        <w:jc w:val="center"/>
        <w:rPr>
          <w:b/>
        </w:rPr>
      </w:pPr>
      <w:r>
        <w:rPr>
          <w:b/>
        </w:rPr>
        <w:t>Poll of the Invitations Committee</w:t>
      </w:r>
    </w:p>
    <w:p w:rsidR="00660619" w:rsidRDefault="00660619" w:rsidP="00660619">
      <w:pPr>
        <w:pStyle w:val="Header"/>
        <w:tabs>
          <w:tab w:val="clear" w:pos="8640"/>
          <w:tab w:val="left" w:pos="4320"/>
        </w:tabs>
        <w:jc w:val="center"/>
      </w:pPr>
      <w:r>
        <w:rPr>
          <w:b/>
        </w:rPr>
        <w:t>Polled 9; Ayes 9; Nays 0; Not Voting 2</w:t>
      </w:r>
    </w:p>
    <w:p w:rsidR="00660619" w:rsidRDefault="00660619" w:rsidP="00660619">
      <w:pPr>
        <w:pStyle w:val="Header"/>
        <w:tabs>
          <w:tab w:val="clear" w:pos="8640"/>
          <w:tab w:val="left" w:pos="4320"/>
        </w:tabs>
        <w:jc w:val="center"/>
      </w:pPr>
    </w:p>
    <w:p w:rsidR="00660619" w:rsidRPr="00977E08" w:rsidRDefault="00660619" w:rsidP="00660619">
      <w:pPr>
        <w:pStyle w:val="Header"/>
        <w:tabs>
          <w:tab w:val="clear" w:pos="8640"/>
          <w:tab w:val="left" w:pos="4320"/>
        </w:tabs>
        <w:jc w:val="center"/>
      </w:pPr>
      <w:r>
        <w:rPr>
          <w:b/>
        </w:rPr>
        <w:t>AYES</w:t>
      </w:r>
    </w:p>
    <w:p w:rsidR="00660619" w:rsidRDefault="00660619" w:rsidP="0066061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Bryant</w:t>
      </w:r>
      <w:r>
        <w:tab/>
        <w:t>Alexander</w:t>
      </w:r>
      <w:r>
        <w:tab/>
        <w:t>McGill</w:t>
      </w:r>
    </w:p>
    <w:p w:rsidR="00660619" w:rsidRDefault="00660619" w:rsidP="0066061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Campsen</w:t>
      </w:r>
      <w:r>
        <w:tab/>
        <w:t>Cromer</w:t>
      </w:r>
      <w:r>
        <w:tab/>
        <w:t>Malloy</w:t>
      </w:r>
    </w:p>
    <w:p w:rsidR="00660619" w:rsidRDefault="00660619" w:rsidP="0066061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Cleary</w:t>
      </w:r>
      <w:r>
        <w:tab/>
        <w:t>Johnson</w:t>
      </w:r>
      <w:r>
        <w:tab/>
        <w:t>Kimpson</w:t>
      </w:r>
    </w:p>
    <w:p w:rsidR="00660619" w:rsidRDefault="00660619" w:rsidP="0066061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b/>
        </w:rPr>
      </w:pPr>
    </w:p>
    <w:p w:rsidR="00660619" w:rsidRDefault="00660619" w:rsidP="0066061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b/>
        </w:rPr>
      </w:pPr>
      <w:r>
        <w:rPr>
          <w:b/>
        </w:rPr>
        <w:t>Total--9</w:t>
      </w:r>
    </w:p>
    <w:p w:rsidR="00B8694C" w:rsidRPr="00977E08" w:rsidRDefault="00B8694C" w:rsidP="0066061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p>
    <w:p w:rsidR="00B8694C" w:rsidRPr="00977E08" w:rsidRDefault="00B8694C" w:rsidP="00B8694C">
      <w:pPr>
        <w:pStyle w:val="Header"/>
        <w:tabs>
          <w:tab w:val="clear" w:pos="8640"/>
          <w:tab w:val="left" w:pos="4320"/>
        </w:tabs>
        <w:jc w:val="center"/>
      </w:pPr>
      <w:r>
        <w:rPr>
          <w:b/>
        </w:rPr>
        <w:t>NAYS</w:t>
      </w:r>
    </w:p>
    <w:p w:rsidR="00B8694C" w:rsidRDefault="00B8694C" w:rsidP="00B8694C">
      <w:pPr>
        <w:pStyle w:val="Header"/>
        <w:tabs>
          <w:tab w:val="clear" w:pos="8640"/>
          <w:tab w:val="left" w:pos="4320"/>
        </w:tabs>
        <w:jc w:val="center"/>
        <w:rPr>
          <w:b/>
        </w:rPr>
      </w:pPr>
    </w:p>
    <w:p w:rsidR="00B8694C" w:rsidRDefault="00B8694C" w:rsidP="00B8694C">
      <w:pPr>
        <w:pStyle w:val="Header"/>
        <w:tabs>
          <w:tab w:val="clear" w:pos="8640"/>
          <w:tab w:val="left" w:pos="4320"/>
        </w:tabs>
        <w:jc w:val="center"/>
        <w:rPr>
          <w:b/>
        </w:rPr>
      </w:pPr>
      <w:r>
        <w:rPr>
          <w:b/>
        </w:rPr>
        <w:t>Total--0</w:t>
      </w:r>
    </w:p>
    <w:p w:rsidR="00B8694C" w:rsidRPr="00977E08" w:rsidRDefault="00B8694C" w:rsidP="00B8694C">
      <w:pPr>
        <w:pStyle w:val="Header"/>
        <w:tabs>
          <w:tab w:val="clear" w:pos="8640"/>
          <w:tab w:val="left" w:pos="4320"/>
        </w:tabs>
        <w:jc w:val="center"/>
      </w:pPr>
    </w:p>
    <w:p w:rsidR="00660619" w:rsidRPr="00977E08" w:rsidRDefault="00660619" w:rsidP="00660619">
      <w:pPr>
        <w:pStyle w:val="Header"/>
        <w:tabs>
          <w:tab w:val="clear" w:pos="8640"/>
          <w:tab w:val="left" w:pos="4320"/>
        </w:tabs>
        <w:jc w:val="center"/>
      </w:pPr>
      <w:r>
        <w:rPr>
          <w:b/>
        </w:rPr>
        <w:t>NOT VOTING</w:t>
      </w:r>
    </w:p>
    <w:p w:rsidR="00660619" w:rsidRDefault="00660619" w:rsidP="00660619">
      <w:pPr>
        <w:pStyle w:val="Header"/>
        <w:tabs>
          <w:tab w:val="clear" w:pos="8640"/>
          <w:tab w:val="left" w:pos="4320"/>
        </w:tabs>
      </w:pPr>
      <w:r>
        <w:t>Reese</w:t>
      </w:r>
      <w:r>
        <w:tab/>
      </w:r>
      <w:r>
        <w:tab/>
      </w:r>
      <w:r>
        <w:tab/>
      </w:r>
      <w:r>
        <w:tab/>
      </w:r>
      <w:r>
        <w:tab/>
      </w:r>
      <w:r>
        <w:tab/>
      </w:r>
      <w:r>
        <w:tab/>
      </w:r>
      <w:r>
        <w:tab/>
      </w:r>
      <w:r>
        <w:tab/>
      </w:r>
      <w:r>
        <w:tab/>
        <w:t>Verdin</w:t>
      </w:r>
    </w:p>
    <w:p w:rsidR="00660619" w:rsidRDefault="00660619" w:rsidP="00660619">
      <w:pPr>
        <w:pStyle w:val="Header"/>
        <w:tabs>
          <w:tab w:val="clear" w:pos="8640"/>
          <w:tab w:val="left" w:pos="4320"/>
        </w:tabs>
        <w:jc w:val="center"/>
        <w:rPr>
          <w:b/>
        </w:rPr>
      </w:pPr>
    </w:p>
    <w:p w:rsidR="00660619" w:rsidRDefault="00660619" w:rsidP="00660619">
      <w:pPr>
        <w:pStyle w:val="Header"/>
        <w:tabs>
          <w:tab w:val="clear" w:pos="8640"/>
          <w:tab w:val="left" w:pos="4320"/>
        </w:tabs>
        <w:jc w:val="center"/>
        <w:rPr>
          <w:b/>
        </w:rPr>
      </w:pPr>
      <w:r>
        <w:rPr>
          <w:b/>
        </w:rPr>
        <w:t>Total--2</w:t>
      </w:r>
    </w:p>
    <w:p w:rsidR="00B8694C" w:rsidRPr="00977E08" w:rsidRDefault="00B8694C" w:rsidP="00660619">
      <w:pPr>
        <w:pStyle w:val="Header"/>
        <w:tabs>
          <w:tab w:val="clear" w:pos="8640"/>
          <w:tab w:val="left" w:pos="4320"/>
        </w:tabs>
        <w:jc w:val="center"/>
      </w:pPr>
    </w:p>
    <w:p w:rsidR="00660619" w:rsidRDefault="00660619" w:rsidP="00660619">
      <w:pPr>
        <w:pStyle w:val="Header"/>
        <w:tabs>
          <w:tab w:val="clear" w:pos="8640"/>
          <w:tab w:val="left" w:pos="4320"/>
        </w:tabs>
      </w:pPr>
      <w:r>
        <w:tab/>
        <w:t>Ordered for consideration tomorrow.</w:t>
      </w:r>
    </w:p>
    <w:p w:rsidR="00660619" w:rsidRDefault="00660619" w:rsidP="00660619">
      <w:pPr>
        <w:pStyle w:val="Header"/>
        <w:tabs>
          <w:tab w:val="clear" w:pos="8640"/>
          <w:tab w:val="left" w:pos="4320"/>
        </w:tabs>
      </w:pPr>
    </w:p>
    <w:p w:rsidR="00660619" w:rsidRDefault="00660619" w:rsidP="00660619">
      <w:pPr>
        <w:pStyle w:val="Header"/>
        <w:tabs>
          <w:tab w:val="clear" w:pos="8640"/>
          <w:tab w:val="left" w:pos="4320"/>
        </w:tabs>
      </w:pPr>
      <w:r>
        <w:tab/>
        <w:t>Senator ALEXANDER from the Committee on Labor, Commerce and Industry submitted a majority favorable with amendment and Senator SCOTT a minority unfavorable report on:</w:t>
      </w:r>
    </w:p>
    <w:p w:rsidR="00660619" w:rsidRPr="008E3CB8" w:rsidRDefault="00660619" w:rsidP="00660619">
      <w:r>
        <w:tab/>
      </w:r>
      <w:r w:rsidRPr="008E3CB8">
        <w:t>H. 3941</w:t>
      </w:r>
      <w:r w:rsidR="00600580" w:rsidRPr="008E3CB8">
        <w:fldChar w:fldCharType="begin"/>
      </w:r>
      <w:r w:rsidRPr="008E3CB8">
        <w:instrText xml:space="preserve"> XE "H. 3941" \b </w:instrText>
      </w:r>
      <w:r w:rsidR="00600580" w:rsidRPr="008E3CB8">
        <w:fldChar w:fldCharType="end"/>
      </w:r>
      <w:r w:rsidRPr="008E3CB8">
        <w:t xml:space="preserve"> -- Reps. Sandifer, Harrell, Bannister, Daning, Erickson, Forrester and Gambrell:  </w:t>
      </w:r>
      <w:r w:rsidRPr="008E3CB8">
        <w:rPr>
          <w:szCs w:val="30"/>
        </w:rPr>
        <w:t xml:space="preserve">A BILL </w:t>
      </w:r>
      <w:r w:rsidRPr="008E3CB8">
        <w:rPr>
          <w:color w:val="000000" w:themeColor="text1"/>
          <w:u w:color="000000" w:themeColor="text1"/>
        </w:rPr>
        <w:t>TO AMEND SECTION 6</w:t>
      </w:r>
      <w:r w:rsidRPr="008E3CB8">
        <w:rPr>
          <w:color w:val="000000" w:themeColor="text1"/>
          <w:u w:color="000000" w:themeColor="text1"/>
        </w:rPr>
        <w:noBreakHyphen/>
        <w:t>1</w:t>
      </w:r>
      <w:r w:rsidRPr="008E3CB8">
        <w:rPr>
          <w:color w:val="000000" w:themeColor="text1"/>
          <w:u w:color="000000" w:themeColor="text1"/>
        </w:rPr>
        <w:noBreakHyphen/>
        <w:t>130, CODE OF LAWS OF SOUTH CAROLINA, 1976, RELATING TO A POLITICAL SUBDIVISION</w:t>
      </w:r>
      <w:r>
        <w:rPr>
          <w:color w:val="000000" w:themeColor="text1"/>
          <w:u w:color="000000" w:themeColor="text1"/>
        </w:rPr>
        <w:t>’</w:t>
      </w:r>
      <w:r w:rsidRPr="008E3CB8">
        <w:rPr>
          <w:color w:val="000000" w:themeColor="text1"/>
          <w:u w:color="000000" w:themeColor="text1"/>
        </w:rPr>
        <w:t>S AUTHORITY TO SET A MINIMUM WAGE, SO AS TO ALSO PROHIBIT THE MANDATE OF AN EMPLOYEE BENEFIT.</w:t>
      </w:r>
    </w:p>
    <w:p w:rsidR="00660619" w:rsidRDefault="00660619" w:rsidP="00660619">
      <w:pPr>
        <w:pStyle w:val="Header"/>
        <w:tabs>
          <w:tab w:val="clear" w:pos="8640"/>
          <w:tab w:val="left" w:pos="4320"/>
        </w:tabs>
      </w:pPr>
      <w:r>
        <w:tab/>
        <w:t>Ordered for consideration tomorrow.</w:t>
      </w:r>
    </w:p>
    <w:p w:rsidR="00660619" w:rsidRDefault="00660619" w:rsidP="00660619">
      <w:pPr>
        <w:pStyle w:val="Header"/>
        <w:tabs>
          <w:tab w:val="clear" w:pos="8640"/>
          <w:tab w:val="left" w:pos="4320"/>
        </w:tabs>
      </w:pPr>
    </w:p>
    <w:p w:rsidR="00660619" w:rsidRDefault="00660619" w:rsidP="00660619">
      <w:pPr>
        <w:pStyle w:val="Header"/>
        <w:tabs>
          <w:tab w:val="clear" w:pos="8640"/>
          <w:tab w:val="left" w:pos="4320"/>
        </w:tabs>
      </w:pPr>
      <w:r>
        <w:tab/>
        <w:t xml:space="preserve">Senator </w:t>
      </w:r>
      <w:r w:rsidR="0076357A">
        <w:t>BRYANT</w:t>
      </w:r>
      <w:r>
        <w:t xml:space="preserve"> from the Committee on Invitations polled out H. 4942 favorable:</w:t>
      </w:r>
    </w:p>
    <w:p w:rsidR="00660619" w:rsidRPr="0095743A" w:rsidRDefault="00660619" w:rsidP="00660619">
      <w:pPr>
        <w:suppressAutoHyphens/>
        <w:outlineLvl w:val="0"/>
      </w:pPr>
      <w:r>
        <w:tab/>
      </w:r>
      <w:r w:rsidRPr="0095743A">
        <w:t>H. 4942</w:t>
      </w:r>
      <w:r w:rsidR="00600580" w:rsidRPr="0095743A">
        <w:fldChar w:fldCharType="begin"/>
      </w:r>
      <w:r w:rsidRPr="0095743A">
        <w:instrText xml:space="preserve"> XE "H. 4942" \b </w:instrText>
      </w:r>
      <w:r w:rsidR="00600580" w:rsidRPr="0095743A">
        <w:fldChar w:fldCharType="end"/>
      </w:r>
      <w:r w:rsidRPr="0095743A">
        <w:t xml:space="preserve"> -- Rep. Allison:  </w:t>
      </w:r>
      <w:r w:rsidRPr="0095743A">
        <w:rPr>
          <w:szCs w:val="30"/>
        </w:rPr>
        <w:t xml:space="preserve">A CONCURRENT RESOLUTION </w:t>
      </w:r>
      <w:r w:rsidRPr="0095743A">
        <w:t xml:space="preserve">TO </w:t>
      </w:r>
      <w:r w:rsidRPr="0095743A">
        <w:rPr>
          <w:color w:val="000000" w:themeColor="text1"/>
          <w:u w:color="000000" w:themeColor="text1"/>
        </w:rPr>
        <w:t xml:space="preserve">DESIGNATE APRIL 18, 2014, AS </w:t>
      </w:r>
      <w:r>
        <w:rPr>
          <w:color w:val="000000" w:themeColor="text1"/>
          <w:u w:color="000000" w:themeColor="text1"/>
        </w:rPr>
        <w:t>“</w:t>
      </w:r>
      <w:r w:rsidRPr="0095743A">
        <w:rPr>
          <w:color w:val="000000" w:themeColor="text1"/>
          <w:u w:color="000000" w:themeColor="text1"/>
        </w:rPr>
        <w:t>SONS OF THE AMERICAN REVOLUTION DAY,</w:t>
      </w:r>
      <w:r>
        <w:rPr>
          <w:color w:val="000000" w:themeColor="text1"/>
          <w:u w:color="000000" w:themeColor="text1"/>
        </w:rPr>
        <w:t>”</w:t>
      </w:r>
      <w:r w:rsidRPr="0095743A">
        <w:rPr>
          <w:color w:val="000000" w:themeColor="text1"/>
          <w:u w:color="000000" w:themeColor="text1"/>
        </w:rPr>
        <w:t xml:space="preserve"> AND TO ENCOURAGE THE CITIZENS OF THE STATE OF SOUTH CAROLINA TO OBSERVE THE DAY WITH APPROPRIATE CEREMONIES AND ACTIVITIES.</w:t>
      </w:r>
    </w:p>
    <w:p w:rsidR="0076357A" w:rsidRDefault="0076357A" w:rsidP="00660619">
      <w:pPr>
        <w:pStyle w:val="Header"/>
        <w:tabs>
          <w:tab w:val="clear" w:pos="8640"/>
          <w:tab w:val="left" w:pos="4320"/>
        </w:tabs>
        <w:jc w:val="center"/>
        <w:rPr>
          <w:b/>
        </w:rPr>
      </w:pPr>
    </w:p>
    <w:p w:rsidR="00660619" w:rsidRDefault="00660619" w:rsidP="00663EC5">
      <w:pPr>
        <w:pStyle w:val="Header"/>
        <w:keepNext/>
        <w:tabs>
          <w:tab w:val="clear" w:pos="8640"/>
          <w:tab w:val="left" w:pos="4320"/>
        </w:tabs>
        <w:jc w:val="center"/>
        <w:rPr>
          <w:b/>
        </w:rPr>
      </w:pPr>
      <w:r>
        <w:rPr>
          <w:b/>
        </w:rPr>
        <w:t>Poll of the Invitations Committee</w:t>
      </w:r>
    </w:p>
    <w:p w:rsidR="00660619" w:rsidRDefault="00660619" w:rsidP="00663EC5">
      <w:pPr>
        <w:pStyle w:val="Header"/>
        <w:keepNext/>
        <w:tabs>
          <w:tab w:val="clear" w:pos="8640"/>
          <w:tab w:val="left" w:pos="4320"/>
        </w:tabs>
        <w:jc w:val="center"/>
      </w:pPr>
      <w:r>
        <w:rPr>
          <w:b/>
        </w:rPr>
        <w:t>Polled 9; Ayes 9; Nays 0; Not Voting 2</w:t>
      </w:r>
    </w:p>
    <w:p w:rsidR="00660619" w:rsidRDefault="00660619" w:rsidP="00660619">
      <w:pPr>
        <w:pStyle w:val="Header"/>
        <w:tabs>
          <w:tab w:val="clear" w:pos="8640"/>
          <w:tab w:val="left" w:pos="4320"/>
        </w:tabs>
        <w:jc w:val="center"/>
      </w:pPr>
    </w:p>
    <w:p w:rsidR="00660619" w:rsidRPr="00977E08" w:rsidRDefault="00660619" w:rsidP="00660619">
      <w:pPr>
        <w:pStyle w:val="Header"/>
        <w:tabs>
          <w:tab w:val="clear" w:pos="8640"/>
          <w:tab w:val="left" w:pos="4320"/>
        </w:tabs>
        <w:jc w:val="center"/>
      </w:pPr>
      <w:r>
        <w:rPr>
          <w:b/>
        </w:rPr>
        <w:t>AYES</w:t>
      </w:r>
    </w:p>
    <w:p w:rsidR="00660619" w:rsidRDefault="00660619" w:rsidP="0066061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Bryant</w:t>
      </w:r>
      <w:r>
        <w:tab/>
        <w:t>Alexander</w:t>
      </w:r>
      <w:r>
        <w:tab/>
        <w:t>McGill</w:t>
      </w:r>
    </w:p>
    <w:p w:rsidR="00660619" w:rsidRDefault="00660619" w:rsidP="0066061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Campsen</w:t>
      </w:r>
      <w:r>
        <w:tab/>
        <w:t>Cromer</w:t>
      </w:r>
      <w:r>
        <w:tab/>
        <w:t>Malloy</w:t>
      </w:r>
    </w:p>
    <w:p w:rsidR="00660619" w:rsidRDefault="00660619" w:rsidP="0066061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Cleary</w:t>
      </w:r>
      <w:r>
        <w:tab/>
        <w:t>Johnson</w:t>
      </w:r>
      <w:r>
        <w:tab/>
        <w:t>Kimpson</w:t>
      </w:r>
    </w:p>
    <w:p w:rsidR="00660619" w:rsidRDefault="00660619" w:rsidP="0066061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b/>
        </w:rPr>
      </w:pPr>
    </w:p>
    <w:p w:rsidR="00660619" w:rsidRDefault="00660619" w:rsidP="0066061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b/>
        </w:rPr>
      </w:pPr>
      <w:r>
        <w:rPr>
          <w:b/>
        </w:rPr>
        <w:t>Total--9</w:t>
      </w:r>
    </w:p>
    <w:p w:rsidR="00663EC5" w:rsidRPr="00977E08" w:rsidRDefault="00663EC5" w:rsidP="0066061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p>
    <w:p w:rsidR="00663EC5" w:rsidRPr="00977E08" w:rsidRDefault="00663EC5" w:rsidP="00663EC5">
      <w:pPr>
        <w:pStyle w:val="Header"/>
        <w:tabs>
          <w:tab w:val="clear" w:pos="8640"/>
          <w:tab w:val="left" w:pos="4320"/>
        </w:tabs>
        <w:jc w:val="center"/>
      </w:pPr>
      <w:r>
        <w:rPr>
          <w:b/>
        </w:rPr>
        <w:t>NAYS</w:t>
      </w:r>
    </w:p>
    <w:p w:rsidR="00663EC5" w:rsidRDefault="00663EC5" w:rsidP="00663EC5">
      <w:pPr>
        <w:pStyle w:val="Header"/>
        <w:tabs>
          <w:tab w:val="clear" w:pos="8640"/>
          <w:tab w:val="left" w:pos="4320"/>
        </w:tabs>
        <w:jc w:val="center"/>
        <w:rPr>
          <w:b/>
        </w:rPr>
      </w:pPr>
    </w:p>
    <w:p w:rsidR="00663EC5" w:rsidRDefault="00663EC5" w:rsidP="00663EC5">
      <w:pPr>
        <w:pStyle w:val="Header"/>
        <w:tabs>
          <w:tab w:val="clear" w:pos="8640"/>
          <w:tab w:val="left" w:pos="4320"/>
        </w:tabs>
        <w:jc w:val="center"/>
        <w:rPr>
          <w:b/>
        </w:rPr>
      </w:pPr>
      <w:r>
        <w:rPr>
          <w:b/>
        </w:rPr>
        <w:t>Total--0</w:t>
      </w:r>
    </w:p>
    <w:p w:rsidR="00663EC5" w:rsidRPr="00977E08" w:rsidRDefault="00663EC5" w:rsidP="00663EC5">
      <w:pPr>
        <w:pStyle w:val="Header"/>
        <w:tabs>
          <w:tab w:val="clear" w:pos="8640"/>
          <w:tab w:val="left" w:pos="4320"/>
        </w:tabs>
        <w:jc w:val="center"/>
      </w:pPr>
    </w:p>
    <w:p w:rsidR="00660619" w:rsidRPr="00977E08" w:rsidRDefault="00660619" w:rsidP="00660619">
      <w:pPr>
        <w:pStyle w:val="Header"/>
        <w:tabs>
          <w:tab w:val="clear" w:pos="8640"/>
          <w:tab w:val="left" w:pos="4320"/>
        </w:tabs>
        <w:jc w:val="center"/>
      </w:pPr>
      <w:r>
        <w:rPr>
          <w:b/>
        </w:rPr>
        <w:t>NOT VOTING</w:t>
      </w:r>
    </w:p>
    <w:p w:rsidR="00660619" w:rsidRDefault="00660619" w:rsidP="00660619">
      <w:pPr>
        <w:pStyle w:val="Header"/>
        <w:tabs>
          <w:tab w:val="clear" w:pos="8640"/>
          <w:tab w:val="left" w:pos="4320"/>
        </w:tabs>
      </w:pPr>
      <w:r>
        <w:t>Reese</w:t>
      </w:r>
      <w:r>
        <w:tab/>
      </w:r>
      <w:r>
        <w:tab/>
      </w:r>
      <w:r>
        <w:tab/>
      </w:r>
      <w:r>
        <w:tab/>
      </w:r>
      <w:r>
        <w:tab/>
      </w:r>
      <w:r>
        <w:tab/>
      </w:r>
      <w:r>
        <w:tab/>
      </w:r>
      <w:r>
        <w:tab/>
      </w:r>
      <w:r>
        <w:tab/>
      </w:r>
      <w:r>
        <w:tab/>
        <w:t>Verdin</w:t>
      </w:r>
    </w:p>
    <w:p w:rsidR="00660619" w:rsidRDefault="00660619" w:rsidP="00660619">
      <w:pPr>
        <w:pStyle w:val="Header"/>
        <w:tabs>
          <w:tab w:val="clear" w:pos="8640"/>
          <w:tab w:val="left" w:pos="4320"/>
        </w:tabs>
        <w:jc w:val="center"/>
        <w:rPr>
          <w:b/>
        </w:rPr>
      </w:pPr>
    </w:p>
    <w:p w:rsidR="00660619" w:rsidRDefault="00660619" w:rsidP="00660619">
      <w:pPr>
        <w:pStyle w:val="Header"/>
        <w:tabs>
          <w:tab w:val="clear" w:pos="8640"/>
          <w:tab w:val="left" w:pos="4320"/>
        </w:tabs>
        <w:jc w:val="center"/>
        <w:rPr>
          <w:b/>
        </w:rPr>
      </w:pPr>
      <w:r>
        <w:rPr>
          <w:b/>
        </w:rPr>
        <w:t>Total--2</w:t>
      </w:r>
    </w:p>
    <w:p w:rsidR="00663EC5" w:rsidRPr="00977E08" w:rsidRDefault="00663EC5" w:rsidP="00660619">
      <w:pPr>
        <w:pStyle w:val="Header"/>
        <w:tabs>
          <w:tab w:val="clear" w:pos="8640"/>
          <w:tab w:val="left" w:pos="4320"/>
        </w:tabs>
        <w:jc w:val="center"/>
      </w:pPr>
    </w:p>
    <w:p w:rsidR="00660619" w:rsidRDefault="00660619" w:rsidP="00660619">
      <w:pPr>
        <w:pStyle w:val="Header"/>
        <w:tabs>
          <w:tab w:val="clear" w:pos="8640"/>
          <w:tab w:val="left" w:pos="4320"/>
        </w:tabs>
      </w:pPr>
      <w:r>
        <w:tab/>
        <w:t>Ordered for consideration tomorrow.</w:t>
      </w:r>
    </w:p>
    <w:p w:rsidR="00660619" w:rsidRDefault="00660619" w:rsidP="00660619">
      <w:pPr>
        <w:pStyle w:val="Header"/>
        <w:tabs>
          <w:tab w:val="clear" w:pos="8640"/>
          <w:tab w:val="left" w:pos="4320"/>
        </w:tabs>
      </w:pPr>
    </w:p>
    <w:p w:rsidR="00660619" w:rsidRDefault="00660619" w:rsidP="00660619">
      <w:pPr>
        <w:pStyle w:val="Header"/>
        <w:tabs>
          <w:tab w:val="clear" w:pos="8640"/>
          <w:tab w:val="left" w:pos="4320"/>
        </w:tabs>
      </w:pPr>
      <w:r>
        <w:tab/>
        <w:t xml:space="preserve">Senator </w:t>
      </w:r>
      <w:r w:rsidR="0076357A">
        <w:t>BRYANT</w:t>
      </w:r>
      <w:r>
        <w:t xml:space="preserve"> from the Committee on Invitations polled out H. 4986 favorable:</w:t>
      </w:r>
    </w:p>
    <w:p w:rsidR="00660619" w:rsidRPr="000B1CF4" w:rsidRDefault="00660619" w:rsidP="00660619">
      <w:pPr>
        <w:suppressAutoHyphens/>
        <w:outlineLvl w:val="0"/>
      </w:pPr>
      <w:r>
        <w:tab/>
      </w:r>
      <w:r w:rsidRPr="000B1CF4">
        <w:t>H. 4986</w:t>
      </w:r>
      <w:r w:rsidR="00600580" w:rsidRPr="000B1CF4">
        <w:fldChar w:fldCharType="begin"/>
      </w:r>
      <w:r w:rsidRPr="000B1CF4">
        <w:instrText xml:space="preserve"> XE "H. 4986" \b </w:instrText>
      </w:r>
      <w:r w:rsidR="00600580" w:rsidRPr="000B1CF4">
        <w:fldChar w:fldCharType="end"/>
      </w:r>
      <w:r w:rsidRPr="000B1CF4">
        <w:t xml:space="preserve"> -- Rep. Dillard:  </w:t>
      </w:r>
      <w:r w:rsidRPr="000B1CF4">
        <w:rPr>
          <w:szCs w:val="30"/>
        </w:rPr>
        <w:t xml:space="preserve">A CONCURRENT RESOLUTION </w:t>
      </w:r>
      <w:r w:rsidRPr="000B1CF4">
        <w:rPr>
          <w:color w:val="000000" w:themeColor="text1"/>
          <w:u w:color="000000" w:themeColor="text1"/>
        </w:rPr>
        <w:t>TO AFFIRM THE DEDICATION OF THE GENERAL ASSEMBLY TO THE FUTURE SUCCESS OF SOUTH CAROLINA</w:t>
      </w:r>
      <w:r>
        <w:rPr>
          <w:color w:val="000000" w:themeColor="text1"/>
          <w:u w:color="000000" w:themeColor="text1"/>
        </w:rPr>
        <w:t>’</w:t>
      </w:r>
      <w:r w:rsidRPr="000B1CF4">
        <w:rPr>
          <w:color w:val="000000" w:themeColor="text1"/>
          <w:u w:color="000000" w:themeColor="text1"/>
        </w:rPr>
        <w:t xml:space="preserve">S CHILDREN AND TO DECLARE THE WEEK OF APRIL 6 THROUGH 12, 2014, AS </w:t>
      </w:r>
      <w:r>
        <w:rPr>
          <w:color w:val="000000" w:themeColor="text1"/>
          <w:u w:color="000000" w:themeColor="text1"/>
        </w:rPr>
        <w:t>“</w:t>
      </w:r>
      <w:r w:rsidRPr="000B1CF4">
        <w:rPr>
          <w:color w:val="000000" w:themeColor="text1"/>
          <w:u w:color="000000" w:themeColor="text1"/>
        </w:rPr>
        <w:t>WEEK OF THE YOUNG CHILD</w:t>
      </w:r>
      <w:r>
        <w:rPr>
          <w:color w:val="000000" w:themeColor="text1"/>
          <w:u w:color="000000" w:themeColor="text1"/>
        </w:rPr>
        <w:t>”</w:t>
      </w:r>
      <w:r w:rsidRPr="000B1CF4">
        <w:rPr>
          <w:color w:val="000000" w:themeColor="text1"/>
          <w:u w:color="000000" w:themeColor="text1"/>
        </w:rPr>
        <w:t xml:space="preserve"> IN THE STATE OF SOUTH CAROLINA.</w:t>
      </w:r>
    </w:p>
    <w:p w:rsidR="00660619" w:rsidRDefault="00660619" w:rsidP="00660619">
      <w:pPr>
        <w:pStyle w:val="Header"/>
        <w:tabs>
          <w:tab w:val="clear" w:pos="8640"/>
          <w:tab w:val="left" w:pos="4320"/>
        </w:tabs>
        <w:jc w:val="center"/>
        <w:rPr>
          <w:b/>
        </w:rPr>
      </w:pPr>
    </w:p>
    <w:p w:rsidR="00660619" w:rsidRDefault="00660619" w:rsidP="00660619">
      <w:pPr>
        <w:pStyle w:val="Header"/>
        <w:tabs>
          <w:tab w:val="clear" w:pos="8640"/>
          <w:tab w:val="left" w:pos="4320"/>
        </w:tabs>
        <w:jc w:val="center"/>
        <w:rPr>
          <w:b/>
        </w:rPr>
      </w:pPr>
      <w:r>
        <w:rPr>
          <w:b/>
        </w:rPr>
        <w:t>Poll of the Invitations Committee</w:t>
      </w:r>
    </w:p>
    <w:p w:rsidR="00660619" w:rsidRDefault="00660619" w:rsidP="00660619">
      <w:pPr>
        <w:pStyle w:val="Header"/>
        <w:tabs>
          <w:tab w:val="clear" w:pos="8640"/>
          <w:tab w:val="left" w:pos="4320"/>
        </w:tabs>
        <w:jc w:val="center"/>
      </w:pPr>
      <w:r>
        <w:rPr>
          <w:b/>
        </w:rPr>
        <w:t>Polled 9; Ayes 9; Nays 0; Not Voting 2</w:t>
      </w:r>
    </w:p>
    <w:p w:rsidR="00660619" w:rsidRDefault="00660619" w:rsidP="00660619">
      <w:pPr>
        <w:pStyle w:val="Header"/>
        <w:tabs>
          <w:tab w:val="clear" w:pos="8640"/>
          <w:tab w:val="left" w:pos="4320"/>
        </w:tabs>
        <w:jc w:val="center"/>
      </w:pPr>
    </w:p>
    <w:p w:rsidR="00660619" w:rsidRPr="00977E08" w:rsidRDefault="00660619" w:rsidP="00660619">
      <w:pPr>
        <w:pStyle w:val="Header"/>
        <w:tabs>
          <w:tab w:val="clear" w:pos="8640"/>
          <w:tab w:val="left" w:pos="4320"/>
        </w:tabs>
        <w:jc w:val="center"/>
      </w:pPr>
      <w:r>
        <w:rPr>
          <w:b/>
        </w:rPr>
        <w:t>AYES</w:t>
      </w:r>
    </w:p>
    <w:p w:rsidR="00660619" w:rsidRDefault="00660619" w:rsidP="0066061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Bryant</w:t>
      </w:r>
      <w:r>
        <w:tab/>
        <w:t>Alexander</w:t>
      </w:r>
      <w:r>
        <w:tab/>
        <w:t>McGill</w:t>
      </w:r>
    </w:p>
    <w:p w:rsidR="00660619" w:rsidRDefault="00660619" w:rsidP="0066061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Campsen</w:t>
      </w:r>
      <w:r>
        <w:tab/>
        <w:t>Cromer</w:t>
      </w:r>
      <w:r>
        <w:tab/>
        <w:t>Malloy</w:t>
      </w:r>
    </w:p>
    <w:p w:rsidR="00660619" w:rsidRDefault="00660619" w:rsidP="0066061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Cleary</w:t>
      </w:r>
      <w:r>
        <w:tab/>
        <w:t>Johnson</w:t>
      </w:r>
      <w:r>
        <w:tab/>
        <w:t>Kimpson</w:t>
      </w:r>
    </w:p>
    <w:p w:rsidR="00660619" w:rsidRDefault="00660619" w:rsidP="0066061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b/>
        </w:rPr>
      </w:pPr>
    </w:p>
    <w:p w:rsidR="00660619" w:rsidRDefault="00660619" w:rsidP="0066061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b/>
        </w:rPr>
      </w:pPr>
      <w:r>
        <w:rPr>
          <w:b/>
        </w:rPr>
        <w:t>Total--9</w:t>
      </w:r>
    </w:p>
    <w:p w:rsidR="00663EC5" w:rsidRPr="00977E08" w:rsidRDefault="00663EC5" w:rsidP="0066061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p>
    <w:p w:rsidR="00663EC5" w:rsidRPr="00977E08" w:rsidRDefault="00663EC5" w:rsidP="00663EC5">
      <w:pPr>
        <w:pStyle w:val="Header"/>
        <w:keepNext/>
        <w:tabs>
          <w:tab w:val="clear" w:pos="8640"/>
          <w:tab w:val="left" w:pos="4320"/>
        </w:tabs>
        <w:jc w:val="center"/>
      </w:pPr>
      <w:r>
        <w:rPr>
          <w:b/>
        </w:rPr>
        <w:t>NAYS</w:t>
      </w:r>
    </w:p>
    <w:p w:rsidR="00663EC5" w:rsidRDefault="00663EC5" w:rsidP="00663EC5">
      <w:pPr>
        <w:pStyle w:val="Header"/>
        <w:keepNext/>
        <w:tabs>
          <w:tab w:val="clear" w:pos="8640"/>
          <w:tab w:val="left" w:pos="4320"/>
        </w:tabs>
        <w:jc w:val="center"/>
        <w:rPr>
          <w:b/>
        </w:rPr>
      </w:pPr>
    </w:p>
    <w:p w:rsidR="00663EC5" w:rsidRDefault="00663EC5" w:rsidP="00663EC5">
      <w:pPr>
        <w:pStyle w:val="Header"/>
        <w:keepNext/>
        <w:tabs>
          <w:tab w:val="clear" w:pos="8640"/>
          <w:tab w:val="left" w:pos="4320"/>
        </w:tabs>
        <w:jc w:val="center"/>
        <w:rPr>
          <w:b/>
        </w:rPr>
      </w:pPr>
      <w:r>
        <w:rPr>
          <w:b/>
        </w:rPr>
        <w:t>Total--0</w:t>
      </w:r>
    </w:p>
    <w:p w:rsidR="00663EC5" w:rsidRPr="00977E08" w:rsidRDefault="00663EC5" w:rsidP="00663EC5">
      <w:pPr>
        <w:pStyle w:val="Header"/>
        <w:tabs>
          <w:tab w:val="clear" w:pos="8640"/>
          <w:tab w:val="left" w:pos="4320"/>
        </w:tabs>
        <w:jc w:val="center"/>
      </w:pPr>
    </w:p>
    <w:p w:rsidR="00660619" w:rsidRPr="00977E08" w:rsidRDefault="00660619" w:rsidP="00660619">
      <w:pPr>
        <w:pStyle w:val="Header"/>
        <w:tabs>
          <w:tab w:val="clear" w:pos="8640"/>
          <w:tab w:val="left" w:pos="4320"/>
        </w:tabs>
        <w:jc w:val="center"/>
      </w:pPr>
      <w:r>
        <w:rPr>
          <w:b/>
        </w:rPr>
        <w:t>NOT VOTING</w:t>
      </w:r>
    </w:p>
    <w:p w:rsidR="00660619" w:rsidRDefault="00660619" w:rsidP="00660619">
      <w:pPr>
        <w:pStyle w:val="Header"/>
        <w:tabs>
          <w:tab w:val="clear" w:pos="8640"/>
          <w:tab w:val="left" w:pos="4320"/>
        </w:tabs>
      </w:pPr>
      <w:r>
        <w:t>Reese</w:t>
      </w:r>
      <w:r>
        <w:tab/>
      </w:r>
      <w:r>
        <w:tab/>
      </w:r>
      <w:r>
        <w:tab/>
      </w:r>
      <w:r>
        <w:tab/>
      </w:r>
      <w:r>
        <w:tab/>
      </w:r>
      <w:r>
        <w:tab/>
      </w:r>
      <w:r>
        <w:tab/>
      </w:r>
      <w:r>
        <w:tab/>
      </w:r>
      <w:r>
        <w:tab/>
      </w:r>
      <w:r>
        <w:tab/>
        <w:t>Verdin</w:t>
      </w:r>
    </w:p>
    <w:p w:rsidR="00660619" w:rsidRDefault="00660619" w:rsidP="00660619">
      <w:pPr>
        <w:pStyle w:val="Header"/>
        <w:tabs>
          <w:tab w:val="clear" w:pos="8640"/>
          <w:tab w:val="left" w:pos="4320"/>
        </w:tabs>
        <w:jc w:val="center"/>
        <w:rPr>
          <w:b/>
        </w:rPr>
      </w:pPr>
    </w:p>
    <w:p w:rsidR="00660619" w:rsidRDefault="00660619" w:rsidP="00660619">
      <w:pPr>
        <w:pStyle w:val="Header"/>
        <w:tabs>
          <w:tab w:val="clear" w:pos="8640"/>
          <w:tab w:val="left" w:pos="4320"/>
        </w:tabs>
        <w:jc w:val="center"/>
        <w:rPr>
          <w:b/>
        </w:rPr>
      </w:pPr>
      <w:r>
        <w:rPr>
          <w:b/>
        </w:rPr>
        <w:t>Total--2</w:t>
      </w:r>
    </w:p>
    <w:p w:rsidR="00663EC5" w:rsidRPr="00977E08" w:rsidRDefault="00663EC5" w:rsidP="00660619">
      <w:pPr>
        <w:pStyle w:val="Header"/>
        <w:tabs>
          <w:tab w:val="clear" w:pos="8640"/>
          <w:tab w:val="left" w:pos="4320"/>
        </w:tabs>
        <w:jc w:val="center"/>
      </w:pPr>
    </w:p>
    <w:p w:rsidR="00660619" w:rsidRDefault="00660619" w:rsidP="00660619">
      <w:pPr>
        <w:pStyle w:val="Header"/>
        <w:tabs>
          <w:tab w:val="clear" w:pos="8640"/>
          <w:tab w:val="left" w:pos="4320"/>
        </w:tabs>
      </w:pPr>
      <w:r>
        <w:tab/>
        <w:t>Ordered for consideration tomorrow.</w:t>
      </w:r>
    </w:p>
    <w:p w:rsidR="00DB74A4" w:rsidRDefault="00DB74A4">
      <w:pPr>
        <w:pStyle w:val="Header"/>
        <w:tabs>
          <w:tab w:val="clear" w:pos="8640"/>
          <w:tab w:val="left" w:pos="4320"/>
        </w:tabs>
      </w:pPr>
    </w:p>
    <w:p w:rsidR="000C029B" w:rsidRPr="000C029B" w:rsidRDefault="000C029B" w:rsidP="000C029B">
      <w:pPr>
        <w:pStyle w:val="Header"/>
        <w:tabs>
          <w:tab w:val="clear" w:pos="8640"/>
          <w:tab w:val="left" w:pos="4320"/>
        </w:tabs>
        <w:jc w:val="center"/>
      </w:pPr>
      <w:r>
        <w:rPr>
          <w:b/>
        </w:rPr>
        <w:t>Message from the House</w:t>
      </w:r>
    </w:p>
    <w:p w:rsidR="000C029B" w:rsidRDefault="000C029B">
      <w:pPr>
        <w:pStyle w:val="Header"/>
        <w:tabs>
          <w:tab w:val="clear" w:pos="8640"/>
          <w:tab w:val="left" w:pos="4320"/>
        </w:tabs>
      </w:pPr>
      <w:r>
        <w:t>Columbia, S.C., April 1, 2014</w:t>
      </w:r>
    </w:p>
    <w:p w:rsidR="000C029B" w:rsidRDefault="000C029B">
      <w:pPr>
        <w:pStyle w:val="Header"/>
        <w:tabs>
          <w:tab w:val="clear" w:pos="8640"/>
          <w:tab w:val="left" w:pos="4320"/>
        </w:tabs>
      </w:pPr>
    </w:p>
    <w:p w:rsidR="000C029B" w:rsidRDefault="000C029B">
      <w:pPr>
        <w:pStyle w:val="Header"/>
        <w:tabs>
          <w:tab w:val="clear" w:pos="8640"/>
          <w:tab w:val="left" w:pos="4320"/>
        </w:tabs>
      </w:pPr>
      <w:r>
        <w:t>Mr. President and Senators:</w:t>
      </w:r>
    </w:p>
    <w:p w:rsidR="000C029B" w:rsidRDefault="000C029B">
      <w:pPr>
        <w:pStyle w:val="Header"/>
        <w:tabs>
          <w:tab w:val="clear" w:pos="8640"/>
          <w:tab w:val="left" w:pos="4320"/>
        </w:tabs>
      </w:pPr>
      <w:r>
        <w:tab/>
        <w:t>The House respectfully informs your Honorable Body that it concurs in the amendments proposed by the Senate to:</w:t>
      </w:r>
    </w:p>
    <w:p w:rsidR="000C029B" w:rsidRPr="00EE6A45" w:rsidRDefault="000C029B" w:rsidP="000C029B">
      <w:pPr>
        <w:suppressAutoHyphens/>
        <w:outlineLvl w:val="0"/>
      </w:pPr>
      <w:bookmarkStart w:id="1" w:name="StartOfClip"/>
      <w:bookmarkEnd w:id="1"/>
      <w:r>
        <w:tab/>
      </w:r>
      <w:r w:rsidRPr="00EE6A45">
        <w:t>H. 4819</w:t>
      </w:r>
      <w:r w:rsidR="00600580" w:rsidRPr="00EE6A45">
        <w:fldChar w:fldCharType="begin"/>
      </w:r>
      <w:r w:rsidRPr="00EE6A45">
        <w:instrText xml:space="preserve"> XE </w:instrText>
      </w:r>
      <w:r>
        <w:instrText>“</w:instrText>
      </w:r>
      <w:r w:rsidRPr="00EE6A45">
        <w:instrText>H. 4819</w:instrText>
      </w:r>
      <w:r>
        <w:instrText>”</w:instrText>
      </w:r>
      <w:r w:rsidRPr="00EE6A45">
        <w:instrText xml:space="preserve"> \b </w:instrText>
      </w:r>
      <w:r w:rsidR="00600580" w:rsidRPr="00EE6A45">
        <w:fldChar w:fldCharType="end"/>
      </w:r>
      <w:r w:rsidRPr="00EE6A45">
        <w:t xml:space="preserve"> -- Reps. Norman, King, Long, D.C. Moss, Delleney, Felder, V.S. Moss and Simrill:  </w:t>
      </w:r>
      <w:r w:rsidRPr="00EE6A45">
        <w:rPr>
          <w:szCs w:val="30"/>
        </w:rPr>
        <w:t xml:space="preserve">A BILL </w:t>
      </w:r>
      <w:r w:rsidRPr="00EE6A45">
        <w:t>TO AMEND ACT 470 OF 2000, AS AMENDED, RELATING TO THE ELECTION DISTRICTS OF MEMBERS OF ROCK HILL SCHOOL DISTRICT 3 IN YORK COUNTY, SO AS TO ESTABLISH AND REAPPORTION THESE ELECTION DISTRICTS.</w:t>
      </w:r>
    </w:p>
    <w:p w:rsidR="000C029B" w:rsidRDefault="000C029B">
      <w:pPr>
        <w:pStyle w:val="Header"/>
        <w:tabs>
          <w:tab w:val="clear" w:pos="8640"/>
          <w:tab w:val="left" w:pos="4320"/>
        </w:tabs>
      </w:pPr>
      <w:r>
        <w:t>and has ordered the Bill enrolled for Ratification.</w:t>
      </w:r>
    </w:p>
    <w:p w:rsidR="000C029B" w:rsidRDefault="000C029B">
      <w:pPr>
        <w:pStyle w:val="Header"/>
        <w:tabs>
          <w:tab w:val="clear" w:pos="8640"/>
          <w:tab w:val="left" w:pos="4320"/>
        </w:tabs>
      </w:pPr>
      <w:r>
        <w:t>Very respectfully,</w:t>
      </w:r>
    </w:p>
    <w:p w:rsidR="000C029B" w:rsidRDefault="000C029B">
      <w:pPr>
        <w:pStyle w:val="Header"/>
        <w:tabs>
          <w:tab w:val="clear" w:pos="8640"/>
          <w:tab w:val="left" w:pos="4320"/>
        </w:tabs>
      </w:pPr>
      <w:r>
        <w:t>Speaker of the House</w:t>
      </w:r>
    </w:p>
    <w:p w:rsidR="000C029B" w:rsidRDefault="000C029B">
      <w:pPr>
        <w:pStyle w:val="Header"/>
        <w:tabs>
          <w:tab w:val="clear" w:pos="8640"/>
          <w:tab w:val="left" w:pos="4320"/>
        </w:tabs>
      </w:pPr>
      <w:r>
        <w:tab/>
        <w:t>Received as information.</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HOUSE CONCURRENCE</w:t>
      </w:r>
    </w:p>
    <w:p w:rsidR="00455464" w:rsidRDefault="00455464" w:rsidP="00455464">
      <w:pPr>
        <w:pStyle w:val="Header"/>
        <w:tabs>
          <w:tab w:val="clear" w:pos="8640"/>
          <w:tab w:val="left" w:pos="4320"/>
        </w:tabs>
      </w:pPr>
      <w:r>
        <w:rPr>
          <w:b/>
        </w:rPr>
        <w:tab/>
      </w:r>
      <w:r w:rsidR="00976B9D">
        <w:t xml:space="preserve">The following Concurrent </w:t>
      </w:r>
      <w:r>
        <w:t>Resolution was returned from the House with concurrence and received as information:</w:t>
      </w:r>
    </w:p>
    <w:p w:rsidR="00455464" w:rsidRDefault="00455464" w:rsidP="00455464">
      <w:pPr>
        <w:suppressAutoHyphens/>
        <w:outlineLvl w:val="0"/>
      </w:pPr>
    </w:p>
    <w:p w:rsidR="00976B9D" w:rsidRPr="00E0169E" w:rsidRDefault="00976B9D" w:rsidP="00976B9D">
      <w:pPr>
        <w:suppressAutoHyphens/>
        <w:outlineLvl w:val="0"/>
      </w:pPr>
      <w:r>
        <w:tab/>
      </w:r>
      <w:r w:rsidRPr="00E0169E">
        <w:t>S. 1183</w:t>
      </w:r>
      <w:r w:rsidRPr="00E0169E">
        <w:fldChar w:fldCharType="begin"/>
      </w:r>
      <w:r w:rsidRPr="00E0169E">
        <w:instrText xml:space="preserve"> XE "S. 1183" \b </w:instrText>
      </w:r>
      <w:r w:rsidRPr="00E0169E">
        <w:fldChar w:fldCharType="end"/>
      </w:r>
      <w:r w:rsidRPr="00E0169E">
        <w:t xml:space="preserve"> -- Senator Sheheen:  </w:t>
      </w:r>
      <w:r w:rsidRPr="00E0169E">
        <w:rPr>
          <w:szCs w:val="30"/>
        </w:rPr>
        <w:t xml:space="preserve">A CONCURRENT RESOLUTION </w:t>
      </w:r>
      <w:r w:rsidRPr="00E0169E">
        <w:t>TO RECOGNIZE AND COMMEND CAMDEN HIGH SCHOOL FOR ITS OUTSTANDING WORK IN EDUCATING STUDENTS AND TO CONGRATULATE THE ADMINISTRATION, FACULTY, STAFF, STUDENTS, AND PARENTS FOR BEING HONORED AS A 2014 PALMETTO</w:t>
      </w:r>
      <w:r>
        <w:t>’</w:t>
      </w:r>
      <w:r w:rsidRPr="00E0169E">
        <w:t>S FINEST AWARD WINNER.</w:t>
      </w:r>
    </w:p>
    <w:p w:rsidR="00DB74A4" w:rsidRDefault="000A7610">
      <w:pPr>
        <w:pStyle w:val="Header"/>
        <w:tabs>
          <w:tab w:val="clear" w:pos="8640"/>
          <w:tab w:val="left" w:pos="4320"/>
        </w:tabs>
      </w:pPr>
      <w:r>
        <w:tab/>
        <w:t>Returned with concurrence.</w:t>
      </w:r>
    </w:p>
    <w:p w:rsidR="00DB74A4" w:rsidRDefault="000A7610">
      <w:pPr>
        <w:pStyle w:val="Header"/>
        <w:tabs>
          <w:tab w:val="clear" w:pos="8640"/>
          <w:tab w:val="left" w:pos="4320"/>
        </w:tabs>
      </w:pPr>
      <w:r>
        <w:tab/>
        <w:t>Received as information.</w:t>
      </w: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660619" w:rsidRPr="00827B57" w:rsidRDefault="00660619" w:rsidP="00660619">
      <w:pPr>
        <w:pStyle w:val="Header"/>
        <w:tabs>
          <w:tab w:val="clear" w:pos="8640"/>
          <w:tab w:val="left" w:pos="4320"/>
        </w:tabs>
        <w:jc w:val="center"/>
      </w:pPr>
      <w:r>
        <w:rPr>
          <w:b/>
        </w:rPr>
        <w:t>ORDERED ENROLLED FOR RATIFICATION</w:t>
      </w:r>
    </w:p>
    <w:p w:rsidR="00660619" w:rsidRDefault="00660619" w:rsidP="00660619">
      <w:pPr>
        <w:pStyle w:val="Header"/>
        <w:tabs>
          <w:tab w:val="clear" w:pos="8640"/>
          <w:tab w:val="left" w:pos="4320"/>
        </w:tabs>
      </w:pPr>
      <w:r>
        <w:tab/>
        <w:t>The following Bill was read the third time and, having received three readings in both Houses, it was ordered that the title be changed to that of an Act and enrolled for Ratification:</w:t>
      </w:r>
    </w:p>
    <w:p w:rsidR="00660619" w:rsidRDefault="00660619" w:rsidP="00660619">
      <w:pPr>
        <w:pStyle w:val="Header"/>
        <w:tabs>
          <w:tab w:val="clear" w:pos="8640"/>
          <w:tab w:val="left" w:pos="4320"/>
        </w:tabs>
      </w:pPr>
    </w:p>
    <w:p w:rsidR="00660619" w:rsidRPr="00CE6AE0" w:rsidRDefault="00660619" w:rsidP="00660619">
      <w:pPr>
        <w:suppressAutoHyphens/>
        <w:outlineLvl w:val="0"/>
      </w:pPr>
      <w:r>
        <w:tab/>
      </w:r>
      <w:r w:rsidRPr="00CE6AE0">
        <w:t>H. 4633</w:t>
      </w:r>
      <w:r w:rsidR="00600580" w:rsidRPr="00CE6AE0">
        <w:fldChar w:fldCharType="begin"/>
      </w:r>
      <w:r w:rsidRPr="00CE6AE0">
        <w:instrText xml:space="preserve"> XE "H. 4633" \b </w:instrText>
      </w:r>
      <w:r w:rsidR="00600580" w:rsidRPr="00CE6AE0">
        <w:fldChar w:fldCharType="end"/>
      </w:r>
      <w:r w:rsidRPr="00CE6AE0">
        <w:t xml:space="preserve"> -- Reps. Gambrell, Gagnon, Bowen, Putnam, Thayer and White:  </w:t>
      </w:r>
      <w:r w:rsidRPr="00CE6AE0">
        <w:rPr>
          <w:szCs w:val="30"/>
        </w:rPr>
        <w:t xml:space="preserve">A BILL </w:t>
      </w:r>
      <w:r w:rsidRPr="00CE6AE0">
        <w:t>TO AMEND ACT 510 OF 1982, AS AMENDED, RELATING TO THE ANDERSON COUNTY BOARD OF EDUCATION, SO AS TO REAPPORTION THE DISTRICTS FROM WHICH BOARD MEMBERS ARE ELECTED; AND TO AMEND ACT 509 OF 1982, AS AMENDED, RELATING TO THE ELECTION OF TRUSTEES OF THE FIVE ANDERSON COUNTY SCHOOL DISTRICTS, SO AS TO REAPPORTION THESE DISTRICTS.</w:t>
      </w:r>
    </w:p>
    <w:p w:rsidR="00660619" w:rsidRDefault="00660619" w:rsidP="00660619">
      <w:pPr>
        <w:pStyle w:val="Header"/>
        <w:tabs>
          <w:tab w:val="clear" w:pos="8640"/>
          <w:tab w:val="left" w:pos="4320"/>
        </w:tabs>
      </w:pPr>
    </w:p>
    <w:p w:rsidR="00660619" w:rsidRPr="00435F50" w:rsidRDefault="00660619" w:rsidP="00660619">
      <w:pPr>
        <w:pStyle w:val="Header"/>
        <w:tabs>
          <w:tab w:val="clear" w:pos="8640"/>
          <w:tab w:val="left" w:pos="4320"/>
        </w:tabs>
        <w:jc w:val="center"/>
      </w:pPr>
      <w:r>
        <w:rPr>
          <w:b/>
        </w:rPr>
        <w:t>HOUSE BILL RETURNED</w:t>
      </w:r>
    </w:p>
    <w:p w:rsidR="00660619" w:rsidRDefault="00660619" w:rsidP="00660619">
      <w:pPr>
        <w:pStyle w:val="Header"/>
        <w:tabs>
          <w:tab w:val="clear" w:pos="8640"/>
          <w:tab w:val="left" w:pos="4320"/>
        </w:tabs>
      </w:pPr>
      <w:r>
        <w:tab/>
        <w:t>The following House Bills were read the third time and ordered returned to the House with amendments:</w:t>
      </w:r>
    </w:p>
    <w:p w:rsidR="00660619" w:rsidRDefault="00660619" w:rsidP="00660619">
      <w:pPr>
        <w:pStyle w:val="Header"/>
        <w:tabs>
          <w:tab w:val="clear" w:pos="8640"/>
          <w:tab w:val="left" w:pos="4320"/>
        </w:tabs>
      </w:pPr>
    </w:p>
    <w:p w:rsidR="00660619" w:rsidRPr="00DE0DA2" w:rsidRDefault="00660619" w:rsidP="00660619">
      <w:pPr>
        <w:suppressAutoHyphens/>
        <w:outlineLvl w:val="0"/>
      </w:pPr>
      <w:r>
        <w:tab/>
      </w:r>
      <w:r w:rsidRPr="00DE0DA2">
        <w:t>H. 4820</w:t>
      </w:r>
      <w:r w:rsidR="00600580" w:rsidRPr="00DE0DA2">
        <w:fldChar w:fldCharType="begin"/>
      </w:r>
      <w:r w:rsidRPr="00DE0DA2">
        <w:instrText xml:space="preserve"> XE </w:instrText>
      </w:r>
      <w:r>
        <w:instrText>“</w:instrText>
      </w:r>
      <w:r w:rsidRPr="00DE0DA2">
        <w:instrText>H. 4820</w:instrText>
      </w:r>
      <w:r>
        <w:instrText>”</w:instrText>
      </w:r>
      <w:r w:rsidRPr="00DE0DA2">
        <w:instrText xml:space="preserve"> \b </w:instrText>
      </w:r>
      <w:r w:rsidR="00600580" w:rsidRPr="00DE0DA2">
        <w:fldChar w:fldCharType="end"/>
      </w:r>
      <w:r w:rsidRPr="00DE0DA2">
        <w:t xml:space="preserve"> -- Reps. Norman, King, Long, D.C. Moss, Delleney, Felder, V.S. Moss, Pope and Simrill:  </w:t>
      </w:r>
      <w:r w:rsidRPr="00DE0DA2">
        <w:rPr>
          <w:szCs w:val="30"/>
        </w:rPr>
        <w:t xml:space="preserve">A BILL </w:t>
      </w:r>
      <w:r w:rsidRPr="00DE0DA2">
        <w:t>TO AMEND ACT 473 OF 2002, RELATING TO THE ELECTION DISTRICTS OF MEMBERS OF CLOVER SCHOOL DISTRICT 2 IN YORK COUNTY, SO AS TO ESTABLISH AND REAPPORTION THESE ELECTION DISTRICTS.</w:t>
      </w:r>
    </w:p>
    <w:p w:rsidR="00660619" w:rsidRDefault="00660619" w:rsidP="00660619">
      <w:pPr>
        <w:pStyle w:val="Header"/>
        <w:tabs>
          <w:tab w:val="clear" w:pos="8640"/>
          <w:tab w:val="left" w:pos="4320"/>
        </w:tabs>
      </w:pPr>
    </w:p>
    <w:p w:rsidR="00660619" w:rsidRPr="00296E0A" w:rsidRDefault="00660619" w:rsidP="00660619">
      <w:pPr>
        <w:suppressAutoHyphens/>
      </w:pPr>
      <w:r>
        <w:tab/>
      </w:r>
      <w:r w:rsidRPr="00296E0A">
        <w:t>H. 3919</w:t>
      </w:r>
      <w:r w:rsidR="00600580" w:rsidRPr="00296E0A">
        <w:fldChar w:fldCharType="begin"/>
      </w:r>
      <w:r w:rsidRPr="00296E0A">
        <w:instrText xml:space="preserve"> XE "H. 3919" \b </w:instrText>
      </w:r>
      <w:r w:rsidR="00600580" w:rsidRPr="00296E0A">
        <w:fldChar w:fldCharType="end"/>
      </w:r>
      <w:r w:rsidRPr="00296E0A">
        <w:t xml:space="preserve"> -- </w:t>
      </w:r>
      <w:r>
        <w:t>Reps. Owens, Bowen, Patrick, Taylor, Anderson, Allison, Brannon, Loftis, Ballentine, Rivers, Huggins, Knight, Simrill, King, Willis, Whitmire, McCoy, Anthony, Crosby, Neal, Clyburn, Barfield, Bedingfield, R.L. Brown, Cobb</w:t>
      </w:r>
      <w:r>
        <w:noBreakHyphen/>
        <w:t>Hunter, George, Hayes, Hiott, Hixon, Hosey, Lucas, Pope, Putnam, G.R. Smith, Wells, Wood, Whipper, Mitchell, Robinson</w:t>
      </w:r>
      <w:r>
        <w:noBreakHyphen/>
        <w:t>Simpson and Dillard</w:t>
      </w:r>
      <w:r w:rsidRPr="00296E0A">
        <w:t xml:space="preserve">:  </w:t>
      </w:r>
      <w:r w:rsidRPr="00296E0A">
        <w:rPr>
          <w:szCs w:val="30"/>
        </w:rPr>
        <w:t xml:space="preserve">A BILL </w:t>
      </w:r>
      <w:r w:rsidRPr="00296E0A">
        <w:t>TO AMEND SECTION 59</w:t>
      </w:r>
      <w:r w:rsidRPr="00296E0A">
        <w:noBreakHyphen/>
        <w:t>18</w:t>
      </w:r>
      <w:r w:rsidRPr="00296E0A">
        <w:noBreakHyphen/>
        <w:t>310, AS AMENDED, CODE OF LAWS OF SOUTH CAROLINA, 1976, RELATING TO THE EXIT EXAM REQUIRED FOR HIGH SCHOOL GRADUATION, SO AS TO PROVIDE THAT ALL STUDENTS MUST TAKE THE EXIT EXAM TO GRADUATE BUT NEED NOT ATTAIN ANY MINIMUM SCORE ON THE EXIT EXAM TO GRADUATE, TO PROVIDE AN ELIGIBLE STUDENT WHO PREVIOUSLY FAILED TO RECEIVE A HIGH SCHOOL DIPLOMA OR WAS DENIED GRADUATION SOLELY FOR FAILING THE EXIT EXAM MAY REENROLL IN HIGH SCHOOL AND WILL NOT HAVE TO PASS THE EXIT EXAM TO RECEIVE A HIGH SCHOOL DIPLOMA, AND TO REQUIRE THE DEPARTMENT OF EDUCATION TO REMOVE ANY CONFLICTING REQUIREMENTS AND PROMULGATE CONFORMING CHANGES IN ITS APPLICABLE REGULATIONS; TO AMEND SECTION 59</w:t>
      </w:r>
      <w:r w:rsidRPr="00296E0A">
        <w:noBreakHyphen/>
        <w:t>48</w:t>
      </w:r>
      <w:r w:rsidRPr="00296E0A">
        <w:noBreakHyphen/>
        <w:t>35, RELATING TO REQUIREMENTS FOR A DIPLOMA FROM THE SPECIAL SCHOOL OF SCIENCE AND MATHEMATICS, AND SECTION 59</w:t>
      </w:r>
      <w:r w:rsidRPr="00296E0A">
        <w:noBreakHyphen/>
        <w:t>139</w:t>
      </w:r>
      <w:r w:rsidRPr="00296E0A">
        <w:noBreakHyphen/>
        <w:t>60, RELATING TO THE DUTY OF THE STATE BOARD OF EDUCATION TO REVIEW STUDENT PERFORMANCE ON ASSESSMENT TESTING AND TO MONITOR THE PERFORMANCE OF SCHOOLS AND SCHOOL DISTRICTS, ALL SO AS TO MAKE CONFORMING CHANGES; AND TO CREATE THE HIGH SCHOOL ASSESSMENT STUDY COMMITTEE TO CONSIDER WHETHER THE HIGH SCHOOL ASSESSMENT PROGRAM SHOULD REMAIN THE ACCOUNTABILITY ASSESSMENT USED BY THE STATE AND TO RECOMMEND AN ALTERNATIVE IF NECESSARY, TO PROVIDE FOR THE COMPOSITION AND STAFFING OF THE STUDY COMMITTEE, TO REQUIRE THE COMMITTEE REPORT CERTAIN INFORMATION TO THE GENERAL ASSEMBLY, AND TO PROVIDE FOR THE TERMINATION OF THE STUDY COMMITTEE.</w:t>
      </w:r>
    </w:p>
    <w:p w:rsidR="00660619" w:rsidRDefault="00660619" w:rsidP="00660619">
      <w:pPr>
        <w:pStyle w:val="Header"/>
        <w:tabs>
          <w:tab w:val="clear" w:pos="8640"/>
          <w:tab w:val="left" w:pos="4320"/>
        </w:tabs>
      </w:pPr>
    </w:p>
    <w:p w:rsidR="00660619" w:rsidRPr="000E553C" w:rsidRDefault="00660619" w:rsidP="00660619">
      <w:pPr>
        <w:pStyle w:val="Header"/>
        <w:tabs>
          <w:tab w:val="clear" w:pos="8640"/>
          <w:tab w:val="left" w:pos="4320"/>
        </w:tabs>
        <w:jc w:val="center"/>
      </w:pPr>
      <w:r>
        <w:rPr>
          <w:b/>
        </w:rPr>
        <w:t>THIRD READING BILL</w:t>
      </w:r>
    </w:p>
    <w:p w:rsidR="00660619" w:rsidRDefault="00660619" w:rsidP="00660619">
      <w:pPr>
        <w:pStyle w:val="Header"/>
        <w:tabs>
          <w:tab w:val="clear" w:pos="8640"/>
          <w:tab w:val="left" w:pos="4320"/>
        </w:tabs>
      </w:pPr>
      <w:r>
        <w:tab/>
        <w:t>The following Joint Resolution was read the third time and ordered sent to the House of Representatives:</w:t>
      </w:r>
    </w:p>
    <w:p w:rsidR="00660619" w:rsidRDefault="00660619" w:rsidP="00660619">
      <w:pPr>
        <w:pStyle w:val="Header"/>
        <w:tabs>
          <w:tab w:val="clear" w:pos="8640"/>
          <w:tab w:val="left" w:pos="4320"/>
        </w:tabs>
      </w:pPr>
    </w:p>
    <w:p w:rsidR="00660619" w:rsidRPr="00011045" w:rsidRDefault="00660619" w:rsidP="00660619">
      <w:pPr>
        <w:suppressAutoHyphens/>
        <w:outlineLvl w:val="0"/>
      </w:pPr>
      <w:r>
        <w:tab/>
      </w:r>
      <w:r w:rsidRPr="00011045">
        <w:t>S. 900</w:t>
      </w:r>
      <w:r w:rsidR="00600580" w:rsidRPr="00011045">
        <w:fldChar w:fldCharType="begin"/>
      </w:r>
      <w:r w:rsidRPr="00011045">
        <w:instrText xml:space="preserve"> XE "S. 900" \b </w:instrText>
      </w:r>
      <w:r w:rsidR="00600580" w:rsidRPr="00011045">
        <w:fldChar w:fldCharType="end"/>
      </w:r>
      <w:r w:rsidRPr="00011045">
        <w:t xml:space="preserve"> -- Senator Allen:  </w:t>
      </w:r>
      <w:r w:rsidRPr="00011045">
        <w:rPr>
          <w:szCs w:val="30"/>
        </w:rPr>
        <w:t xml:space="preserve">A JOINT RESOLUTION </w:t>
      </w:r>
      <w:r w:rsidRPr="00011045">
        <w:t xml:space="preserve">TO CREATE THE </w:t>
      </w:r>
      <w:r>
        <w:t>“</w:t>
      </w:r>
      <w:r w:rsidRPr="00011045">
        <w:t>STUDY COMMITTEE ON EXPUNGEMENT OF CRIMINAL OFFENSES</w:t>
      </w:r>
      <w:r>
        <w:t>”</w:t>
      </w:r>
      <w:r w:rsidRPr="00011045">
        <w:t xml:space="preserve"> TO REVIEW THE CRIMINAL LAWS OF THE STATE AND DETERMINE CRIMINAL OFFENSES APPROPRIATE FOR EXPUNGEMENT, TO PROVIDE FOR THE MEMBERSHIP AND STAFFING OF THE STUDY COMMITTEE, AND TO PROVIDE FOR THE STUDY COMMITTEE</w:t>
      </w:r>
      <w:r>
        <w:t>’</w:t>
      </w:r>
      <w:r w:rsidRPr="00011045">
        <w:t>S TERMINATION.</w:t>
      </w:r>
    </w:p>
    <w:p w:rsidR="00660619" w:rsidRDefault="00660619" w:rsidP="00660619">
      <w:pPr>
        <w:pStyle w:val="Header"/>
        <w:tabs>
          <w:tab w:val="clear" w:pos="8640"/>
          <w:tab w:val="left" w:pos="4320"/>
        </w:tabs>
      </w:pPr>
    </w:p>
    <w:p w:rsidR="00660619" w:rsidRPr="009A6235" w:rsidRDefault="00660619" w:rsidP="00663EC5">
      <w:pPr>
        <w:pStyle w:val="Header"/>
        <w:keepNext/>
        <w:tabs>
          <w:tab w:val="clear" w:pos="8640"/>
          <w:tab w:val="left" w:pos="4320"/>
        </w:tabs>
        <w:jc w:val="center"/>
      </w:pPr>
      <w:r>
        <w:rPr>
          <w:b/>
        </w:rPr>
        <w:t>READ THE SECOND TIME</w:t>
      </w:r>
    </w:p>
    <w:p w:rsidR="00660619" w:rsidRPr="00D700C6" w:rsidRDefault="00660619" w:rsidP="00663EC5">
      <w:pPr>
        <w:keepNext/>
        <w:suppressAutoHyphens/>
      </w:pPr>
      <w:r>
        <w:tab/>
      </w:r>
      <w:r w:rsidRPr="00D700C6">
        <w:t>H. 4574</w:t>
      </w:r>
      <w:r w:rsidR="00600580" w:rsidRPr="00D700C6">
        <w:fldChar w:fldCharType="begin"/>
      </w:r>
      <w:r w:rsidRPr="00D700C6">
        <w:instrText xml:space="preserve"> XE </w:instrText>
      </w:r>
      <w:r>
        <w:instrText>“</w:instrText>
      </w:r>
      <w:r w:rsidRPr="00D700C6">
        <w:instrText>H. 4574</w:instrText>
      </w:r>
      <w:r>
        <w:instrText>”</w:instrText>
      </w:r>
      <w:r w:rsidRPr="00D700C6">
        <w:instrText xml:space="preserve"> \b </w:instrText>
      </w:r>
      <w:r w:rsidR="00600580" w:rsidRPr="00D700C6">
        <w:fldChar w:fldCharType="end"/>
      </w:r>
      <w:r w:rsidRPr="00D700C6">
        <w:t xml:space="preserve"> -- </w:t>
      </w:r>
      <w:r>
        <w:t>Reps. Hardwick and W.J. McLeod</w:t>
      </w:r>
      <w:r w:rsidRPr="00D700C6">
        <w:t xml:space="preserve">:  </w:t>
      </w:r>
      <w:r w:rsidRPr="00D700C6">
        <w:rPr>
          <w:szCs w:val="30"/>
        </w:rPr>
        <w:t xml:space="preserve">A BILL </w:t>
      </w:r>
      <w:r w:rsidRPr="00D700C6">
        <w:t>TO AMEND SECTION 40</w:t>
      </w:r>
      <w:r w:rsidRPr="00D700C6">
        <w:noBreakHyphen/>
        <w:t>23</w:t>
      </w:r>
      <w:r w:rsidRPr="00D700C6">
        <w:noBreakHyphen/>
        <w:t>20, CODE OF LAWS OF SOUTH CAROLINA, 1976, RELATING TO DEFINITIONS CONCERNING THE ENVIRONMENTAL CERTIFICATION BOARD, SO AS TO REVISE AND ADD DEFINITIONS; TO AMEND SECTION 40</w:t>
      </w:r>
      <w:r w:rsidRPr="00D700C6">
        <w:noBreakHyphen/>
        <w:t>23</w:t>
      </w:r>
      <w:r w:rsidRPr="00D700C6">
        <w:noBreakHyphen/>
        <w:t>90, RELATING TO BOARD INVESTIGATIONS OF COMPLAINTS AGAINST LICENSEES, SO AS TO CHANGE THE MANNER IN WHICH AN INITIAL COMPLAINT MAY BE REFERRED TO AN INVESTIGATOR; TO AMEND SECTION 40</w:t>
      </w:r>
      <w:r w:rsidRPr="00D700C6">
        <w:noBreakHyphen/>
        <w:t>23</w:t>
      </w:r>
      <w:r w:rsidRPr="00D700C6">
        <w:noBreakHyphen/>
        <w:t>95, RELATING TO REFERRALS OF VIOLATIONS FROM THE DEPARTMENT OF LABOR, LICENSING AND REGULATION TO THE BOARD, SO AS TO ELIMINATE THE AUTHORITY OF THE BOARD WITH RESPECT TO REPORTS OF CERTAIN VIOLATIONS THAT DO NOT ALLEGE UNLICENSED PRACTICE; TO AMEND SECTION 40</w:t>
      </w:r>
      <w:r w:rsidRPr="00D700C6">
        <w:noBreakHyphen/>
        <w:t>23</w:t>
      </w:r>
      <w:r w:rsidRPr="00D700C6">
        <w:noBreakHyphen/>
        <w:t xml:space="preserve">230, RELATING TO LICENSEES, SO AS TO ELIMINATE A PROVISION THAT ENABLES CERTAIN LICENSEES FROM OBTAINING CLASS </w:t>
      </w:r>
      <w:r>
        <w:t>“</w:t>
      </w:r>
      <w:r w:rsidRPr="00D700C6">
        <w:t>A</w:t>
      </w:r>
      <w:r>
        <w:t>”</w:t>
      </w:r>
      <w:r w:rsidRPr="00D700C6">
        <w:t xml:space="preserve"> OR CLASS </w:t>
      </w:r>
      <w:r>
        <w:t>“</w:t>
      </w:r>
      <w:r w:rsidRPr="00D700C6">
        <w:t>B</w:t>
      </w:r>
      <w:r>
        <w:t>”</w:t>
      </w:r>
      <w:r w:rsidRPr="00D700C6">
        <w:t xml:space="preserve"> WELL DRILLER LICENSES WHEN MEETING CERTAIN CRITERIA; TO AMEND SECTION 40</w:t>
      </w:r>
      <w:r w:rsidRPr="00D700C6">
        <w:noBreakHyphen/>
        <w:t>23</w:t>
      </w:r>
      <w:r w:rsidRPr="00D700C6">
        <w:noBreakHyphen/>
        <w:t xml:space="preserve">300, RELATING TO CERTIFICATION CLASSES OF WATER TREATMENT OPERATORS, SO AS TO REVISE CRITERIA FOR TRAINEE WATER OPERATORS AND CLASS </w:t>
      </w:r>
      <w:r>
        <w:t>“</w:t>
      </w:r>
      <w:r w:rsidRPr="00D700C6">
        <w:t>E</w:t>
      </w:r>
      <w:r>
        <w:t>”</w:t>
      </w:r>
      <w:r w:rsidRPr="00D700C6">
        <w:t xml:space="preserve"> WATER TREATMENT OPERATORS; TO AMEND SECTION 40</w:t>
      </w:r>
      <w:r w:rsidRPr="00D700C6">
        <w:noBreakHyphen/>
        <w:t>23</w:t>
      </w:r>
      <w:r w:rsidRPr="00D700C6">
        <w:noBreakHyphen/>
        <w:t xml:space="preserve">310, RELATING TO WATER DISTRIBUTION SYSTEM OPERATOR LICENSES, SO AS TO REVISE CRITERIA FOR TRAINEE WATER DISTRIBUTION SYSTEM OPERATOR AND A CLASS </w:t>
      </w:r>
      <w:r>
        <w:t>“</w:t>
      </w:r>
      <w:r w:rsidRPr="00D700C6">
        <w:t>D</w:t>
      </w:r>
      <w:r>
        <w:t>”</w:t>
      </w:r>
      <w:r w:rsidRPr="00D700C6">
        <w:t xml:space="preserve"> WATER DISTRIBUTION SYSTEM OPERATOR; TO AMEND SECTION 40</w:t>
      </w:r>
      <w:r w:rsidRPr="00D700C6">
        <w:noBreakHyphen/>
        <w:t>23</w:t>
      </w:r>
      <w:r w:rsidRPr="00D700C6">
        <w:noBreakHyphen/>
        <w:t xml:space="preserve">320, RELATING TO LICENSURE AS A CLASS </w:t>
      </w:r>
      <w:r>
        <w:t>“</w:t>
      </w:r>
      <w:r w:rsidRPr="00D700C6">
        <w:t>C</w:t>
      </w:r>
      <w:r>
        <w:t>”</w:t>
      </w:r>
      <w:r w:rsidRPr="00D700C6">
        <w:t xml:space="preserve"> ENVIRONMENTAL, COASTAL, OR ROCK WELL DRILLER, SO AS TO REPLACE THE REQUIREMENT OF HAVING AT LEAST ONE YEAR OF EXPERIENCE AS AN APPRENTICE WITH AT LEAST ONE YEAR OF EXPERIENCE AS A CLASS </w:t>
      </w:r>
      <w:r>
        <w:t>“</w:t>
      </w:r>
      <w:r w:rsidRPr="00D700C6">
        <w:t>D</w:t>
      </w:r>
      <w:r>
        <w:t>”</w:t>
      </w:r>
      <w:r w:rsidRPr="00D700C6">
        <w:t xml:space="preserve"> WELL DRILLER; AND TO AMEND SECTION 40</w:t>
      </w:r>
      <w:r w:rsidRPr="00D700C6">
        <w:noBreakHyphen/>
        <w:t>23</w:t>
      </w:r>
      <w:r w:rsidRPr="00D700C6">
        <w:noBreakHyphen/>
        <w:t xml:space="preserve">340, RELATING TO RESTRICTIONS ON WELL DRILLERS ACCORDING TO CLASSIFICATION OF THE WELL DRILLER, SO AS TO REVISE RESTRICTIONS ON CLASS </w:t>
      </w:r>
      <w:r>
        <w:t>“</w:t>
      </w:r>
      <w:r w:rsidRPr="00D700C6">
        <w:t>D</w:t>
      </w:r>
      <w:r>
        <w:t>”</w:t>
      </w:r>
      <w:r w:rsidRPr="00D700C6">
        <w:t xml:space="preserve"> AND CLASS </w:t>
      </w:r>
      <w:r>
        <w:t>“</w:t>
      </w:r>
      <w:r w:rsidRPr="00D700C6">
        <w:t>C</w:t>
      </w:r>
      <w:r>
        <w:t>”</w:t>
      </w:r>
      <w:r w:rsidRPr="00D700C6">
        <w:t xml:space="preserve"> WELL DRILLERS.</w:t>
      </w:r>
    </w:p>
    <w:p w:rsidR="00660619" w:rsidRDefault="00660619" w:rsidP="00660619">
      <w:pPr>
        <w:pStyle w:val="Header"/>
        <w:tabs>
          <w:tab w:val="clear" w:pos="8640"/>
          <w:tab w:val="left" w:pos="4320"/>
        </w:tabs>
      </w:pPr>
      <w:r>
        <w:tab/>
        <w:t>The Senate proceeded to a consideration of the Bill, the question being the second reading of the Bill.</w:t>
      </w:r>
    </w:p>
    <w:p w:rsidR="00660619" w:rsidRDefault="00660619" w:rsidP="00660619">
      <w:pPr>
        <w:pStyle w:val="Header"/>
        <w:tabs>
          <w:tab w:val="clear" w:pos="8640"/>
          <w:tab w:val="left" w:pos="4320"/>
        </w:tabs>
      </w:pPr>
    </w:p>
    <w:p w:rsidR="00660619" w:rsidRDefault="00660619" w:rsidP="00660619">
      <w:pPr>
        <w:pStyle w:val="Header"/>
        <w:tabs>
          <w:tab w:val="clear" w:pos="8640"/>
          <w:tab w:val="left" w:pos="4320"/>
        </w:tabs>
      </w:pPr>
      <w:r>
        <w:tab/>
        <w:t>The "ayes" and "nays" were demanded and taken, resulting as follows:</w:t>
      </w:r>
    </w:p>
    <w:p w:rsidR="00660619" w:rsidRPr="006708AE" w:rsidRDefault="00660619" w:rsidP="00660619">
      <w:pPr>
        <w:pStyle w:val="Header"/>
        <w:tabs>
          <w:tab w:val="clear" w:pos="8640"/>
          <w:tab w:val="left" w:pos="4320"/>
        </w:tabs>
        <w:jc w:val="center"/>
        <w:rPr>
          <w:b/>
        </w:rPr>
      </w:pPr>
      <w:r>
        <w:tab/>
      </w:r>
      <w:r w:rsidRPr="006708AE">
        <w:rPr>
          <w:b/>
        </w:rPr>
        <w:t>Ayes 35; Nays 0</w:t>
      </w:r>
    </w:p>
    <w:p w:rsidR="00660619" w:rsidRDefault="00660619" w:rsidP="00660619">
      <w:pPr>
        <w:pStyle w:val="Header"/>
        <w:tabs>
          <w:tab w:val="clear" w:pos="8640"/>
          <w:tab w:val="left" w:pos="4320"/>
        </w:tabs>
      </w:pPr>
    </w:p>
    <w:p w:rsidR="00660619" w:rsidRDefault="00660619" w:rsidP="0066061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708AE">
        <w:rPr>
          <w:b/>
        </w:rPr>
        <w:t>AYES</w:t>
      </w:r>
    </w:p>
    <w:p w:rsidR="00660619" w:rsidRDefault="00660619" w:rsidP="006606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708AE">
        <w:t>Alexander</w:t>
      </w:r>
      <w:r>
        <w:tab/>
      </w:r>
      <w:r w:rsidRPr="006708AE">
        <w:t>Allen</w:t>
      </w:r>
      <w:r>
        <w:tab/>
      </w:r>
      <w:r w:rsidRPr="006708AE">
        <w:t>Bennett</w:t>
      </w:r>
    </w:p>
    <w:p w:rsidR="00660619" w:rsidRDefault="00660619" w:rsidP="006606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708AE">
        <w:t>Bright</w:t>
      </w:r>
      <w:r>
        <w:tab/>
      </w:r>
      <w:r w:rsidRPr="006708AE">
        <w:t>Campbell</w:t>
      </w:r>
      <w:r>
        <w:tab/>
      </w:r>
      <w:r w:rsidRPr="006708AE">
        <w:t>Campsen</w:t>
      </w:r>
    </w:p>
    <w:p w:rsidR="00660619" w:rsidRDefault="00660619" w:rsidP="006606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708AE">
        <w:t>Cleary</w:t>
      </w:r>
      <w:r>
        <w:tab/>
      </w:r>
      <w:r w:rsidRPr="006708AE">
        <w:t>Coleman</w:t>
      </w:r>
      <w:r>
        <w:tab/>
      </w:r>
      <w:r w:rsidRPr="006708AE">
        <w:t>Corbin</w:t>
      </w:r>
    </w:p>
    <w:p w:rsidR="00660619" w:rsidRDefault="00660619" w:rsidP="006606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708AE">
        <w:t>Courson</w:t>
      </w:r>
      <w:r>
        <w:tab/>
      </w:r>
      <w:r w:rsidRPr="006708AE">
        <w:t>Cromer</w:t>
      </w:r>
      <w:r>
        <w:tab/>
      </w:r>
      <w:r w:rsidRPr="006708AE">
        <w:t>Davis</w:t>
      </w:r>
    </w:p>
    <w:p w:rsidR="00660619" w:rsidRDefault="00660619" w:rsidP="006606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708AE">
        <w:t>Gregory</w:t>
      </w:r>
      <w:r>
        <w:tab/>
      </w:r>
      <w:r w:rsidRPr="006708AE">
        <w:t>Grooms</w:t>
      </w:r>
      <w:r>
        <w:tab/>
      </w:r>
      <w:r w:rsidRPr="006708AE">
        <w:t>Hayes</w:t>
      </w:r>
    </w:p>
    <w:p w:rsidR="00660619" w:rsidRDefault="00660619" w:rsidP="006606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708AE">
        <w:t>Hutto</w:t>
      </w:r>
      <w:r>
        <w:tab/>
      </w:r>
      <w:r w:rsidRPr="006708AE">
        <w:t>Johnson</w:t>
      </w:r>
      <w:r>
        <w:tab/>
      </w:r>
      <w:r w:rsidRPr="006708AE">
        <w:t>Kimpson</w:t>
      </w:r>
    </w:p>
    <w:p w:rsidR="00660619" w:rsidRDefault="00660619" w:rsidP="006606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6708AE">
        <w:t>Lourie</w:t>
      </w:r>
      <w:r>
        <w:tab/>
      </w:r>
      <w:r w:rsidRPr="006708AE">
        <w:t>Malloy</w:t>
      </w:r>
      <w:r>
        <w:tab/>
      </w:r>
      <w:r w:rsidRPr="006708AE">
        <w:rPr>
          <w:i/>
        </w:rPr>
        <w:t>Martin, Larry</w:t>
      </w:r>
    </w:p>
    <w:p w:rsidR="00660619" w:rsidRDefault="00660619" w:rsidP="006606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708AE">
        <w:t>Massey</w:t>
      </w:r>
      <w:r>
        <w:tab/>
      </w:r>
      <w:r w:rsidRPr="006708AE">
        <w:t>McElveen</w:t>
      </w:r>
      <w:r>
        <w:tab/>
      </w:r>
      <w:r w:rsidRPr="006708AE">
        <w:t>McGill</w:t>
      </w:r>
    </w:p>
    <w:p w:rsidR="00660619" w:rsidRDefault="00660619" w:rsidP="006606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708AE">
        <w:t>Nicholson</w:t>
      </w:r>
      <w:r>
        <w:tab/>
      </w:r>
      <w:r w:rsidRPr="006708AE">
        <w:t>O'Dell</w:t>
      </w:r>
      <w:r>
        <w:tab/>
      </w:r>
      <w:r w:rsidRPr="006708AE">
        <w:t>Peeler</w:t>
      </w:r>
    </w:p>
    <w:p w:rsidR="00660619" w:rsidRDefault="00660619" w:rsidP="006606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708AE">
        <w:t>Pinckney</w:t>
      </w:r>
      <w:r>
        <w:tab/>
      </w:r>
      <w:r w:rsidRPr="006708AE">
        <w:t>Reese</w:t>
      </w:r>
      <w:r>
        <w:tab/>
      </w:r>
      <w:r w:rsidRPr="006708AE">
        <w:t>Scott</w:t>
      </w:r>
    </w:p>
    <w:p w:rsidR="00660619" w:rsidRDefault="00660619" w:rsidP="006606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708AE">
        <w:t>Setzler</w:t>
      </w:r>
      <w:r>
        <w:tab/>
      </w:r>
      <w:r w:rsidRPr="006708AE">
        <w:t>Thurmond</w:t>
      </w:r>
      <w:r>
        <w:tab/>
      </w:r>
      <w:r w:rsidRPr="006708AE">
        <w:t>Turner</w:t>
      </w:r>
    </w:p>
    <w:p w:rsidR="00660619" w:rsidRDefault="00660619" w:rsidP="006606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708AE">
        <w:t>Williams</w:t>
      </w:r>
      <w:r>
        <w:tab/>
      </w:r>
      <w:r w:rsidRPr="006708AE">
        <w:t>Young</w:t>
      </w:r>
    </w:p>
    <w:p w:rsidR="00660619" w:rsidRDefault="00660619" w:rsidP="006606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60619" w:rsidRPr="006708AE" w:rsidRDefault="00660619" w:rsidP="0066061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708AE">
        <w:rPr>
          <w:b/>
        </w:rPr>
        <w:t>Total--35</w:t>
      </w:r>
    </w:p>
    <w:p w:rsidR="00660619" w:rsidRPr="006708AE" w:rsidRDefault="00660619" w:rsidP="00660619">
      <w:pPr>
        <w:pStyle w:val="Header"/>
        <w:tabs>
          <w:tab w:val="clear" w:pos="8640"/>
          <w:tab w:val="left" w:pos="4320"/>
        </w:tabs>
      </w:pPr>
    </w:p>
    <w:p w:rsidR="00660619" w:rsidRDefault="00660619" w:rsidP="0066061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708AE">
        <w:rPr>
          <w:b/>
        </w:rPr>
        <w:t>NAYS</w:t>
      </w:r>
    </w:p>
    <w:p w:rsidR="00660619" w:rsidRDefault="00660619" w:rsidP="0066061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660619" w:rsidRPr="006708AE" w:rsidRDefault="00660619" w:rsidP="0066061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708AE">
        <w:rPr>
          <w:b/>
        </w:rPr>
        <w:t>Total--0</w:t>
      </w:r>
    </w:p>
    <w:p w:rsidR="00660619" w:rsidRPr="006708AE" w:rsidRDefault="00660619" w:rsidP="00660619">
      <w:pPr>
        <w:pStyle w:val="Header"/>
        <w:tabs>
          <w:tab w:val="clear" w:pos="8640"/>
          <w:tab w:val="left" w:pos="4320"/>
        </w:tabs>
      </w:pPr>
    </w:p>
    <w:p w:rsidR="00660619" w:rsidRPr="009A6235" w:rsidRDefault="00660619" w:rsidP="00660619">
      <w:pPr>
        <w:pStyle w:val="Header"/>
        <w:tabs>
          <w:tab w:val="clear" w:pos="8640"/>
          <w:tab w:val="left" w:pos="4320"/>
        </w:tabs>
      </w:pPr>
      <w:r>
        <w:tab/>
        <w:t>The Bill was read the second time and ordered placed on the Third Reading Calendar.</w:t>
      </w:r>
    </w:p>
    <w:p w:rsidR="00660619" w:rsidRDefault="00660619" w:rsidP="00660619">
      <w:pPr>
        <w:pStyle w:val="Header"/>
        <w:tabs>
          <w:tab w:val="clear" w:pos="8640"/>
          <w:tab w:val="left" w:pos="4320"/>
        </w:tabs>
        <w:rPr>
          <w:b/>
        </w:rPr>
      </w:pPr>
    </w:p>
    <w:p w:rsidR="00660619" w:rsidRDefault="00660619" w:rsidP="00660619">
      <w:pPr>
        <w:pStyle w:val="Header"/>
        <w:tabs>
          <w:tab w:val="clear" w:pos="8640"/>
          <w:tab w:val="left" w:pos="4320"/>
        </w:tabs>
        <w:jc w:val="center"/>
        <w:rPr>
          <w:b/>
        </w:rPr>
      </w:pPr>
      <w:r>
        <w:rPr>
          <w:b/>
        </w:rPr>
        <w:t>COMMITTEE AMENDMENT ADOPTED</w:t>
      </w:r>
    </w:p>
    <w:p w:rsidR="00660619" w:rsidRDefault="00660619" w:rsidP="00660619">
      <w:pPr>
        <w:pStyle w:val="Header"/>
        <w:tabs>
          <w:tab w:val="clear" w:pos="8640"/>
          <w:tab w:val="left" w:pos="4320"/>
        </w:tabs>
        <w:jc w:val="center"/>
        <w:rPr>
          <w:b/>
        </w:rPr>
      </w:pPr>
      <w:r>
        <w:rPr>
          <w:b/>
        </w:rPr>
        <w:t>AMENDED, CARRIED OVER</w:t>
      </w:r>
    </w:p>
    <w:p w:rsidR="00660619" w:rsidRPr="006C7EEF" w:rsidRDefault="00660619" w:rsidP="00660619">
      <w:pPr>
        <w:suppressAutoHyphens/>
      </w:pPr>
      <w:r w:rsidRPr="006C7EEF">
        <w:t>S. 894</w:t>
      </w:r>
      <w:r w:rsidR="00600580" w:rsidRPr="006C7EEF">
        <w:fldChar w:fldCharType="begin"/>
      </w:r>
      <w:r w:rsidRPr="006C7EEF">
        <w:instrText xml:space="preserve"> XE "S. 894" \b </w:instrText>
      </w:r>
      <w:r w:rsidR="00600580" w:rsidRPr="006C7EEF">
        <w:fldChar w:fldCharType="end"/>
      </w:r>
      <w:r w:rsidRPr="006C7EEF">
        <w:t xml:space="preserve"> -- Senator Massey:  </w:t>
      </w:r>
      <w:r w:rsidRPr="006C7EEF">
        <w:rPr>
          <w:szCs w:val="30"/>
        </w:rPr>
        <w:t xml:space="preserve">A BILL </w:t>
      </w:r>
      <w:r w:rsidRPr="006C7EEF">
        <w:t>TO AMEND CHAPTER 1, TITLE 14 OF THE 1976 CODE, RELATING TO GENERAL PROVISIONS APPLICABLE TO COURTS, BY ADDING SECTION 14</w:t>
      </w:r>
      <w:r w:rsidRPr="006C7EEF">
        <w:noBreakHyphen/>
        <w:t>1</w:t>
      </w:r>
      <w:r w:rsidRPr="006C7EEF">
        <w:noBreakHyphen/>
        <w:t xml:space="preserve">240, TO PROVIDE THAT </w:t>
      </w:r>
      <w:r w:rsidRPr="006C7EEF">
        <w:rPr>
          <w:color w:val="000000" w:themeColor="text1"/>
          <w:u w:color="000000" w:themeColor="text1"/>
        </w:rPr>
        <w:t>A FIVE DOLLAR SURCHARGE TO FUND TRAINING AT THE SOUTH CAROLINA CRIMINAL JUSTICE ACADEMY SHALL BE LEVIED ON ALL FINES, FORFEITURES, ESCHEATMENTS, OR OTHER MONETARY PENALTIES IMPOSED IN THE GENERAL SESSIONS COURT OR IN MAGISTRATES OR MUNICIPAL COURT FOR MISDEMEANOR TRAFFIC OFFENSES OR FOR NONTRAFFIC VIOLATIONS.</w:t>
      </w:r>
    </w:p>
    <w:p w:rsidR="00660619" w:rsidRPr="005D31E9" w:rsidRDefault="00660619" w:rsidP="00660619">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Judiciary</w:t>
      </w:r>
      <w:r>
        <w:t>.</w:t>
      </w:r>
    </w:p>
    <w:p w:rsidR="00660619" w:rsidRDefault="00660619" w:rsidP="00660619">
      <w:pPr>
        <w:pStyle w:val="Header"/>
        <w:tabs>
          <w:tab w:val="clear" w:pos="8640"/>
          <w:tab w:val="left" w:pos="4320"/>
        </w:tabs>
      </w:pPr>
    </w:p>
    <w:p w:rsidR="00660619" w:rsidRDefault="00660619" w:rsidP="00660619">
      <w:pPr>
        <w:rPr>
          <w:snapToGrid w:val="0"/>
        </w:rPr>
      </w:pPr>
      <w:r>
        <w:rPr>
          <w:snapToGrid w:val="0"/>
        </w:rPr>
        <w:tab/>
        <w:t>The Committee on Judiciary proposed the following amendment (JUD0894.001)</w:t>
      </w:r>
      <w:r w:rsidRPr="00186735">
        <w:rPr>
          <w:snapToGrid w:val="0"/>
        </w:rPr>
        <w:t>, which was adopted</w:t>
      </w:r>
      <w:r>
        <w:rPr>
          <w:snapToGrid w:val="0"/>
        </w:rPr>
        <w:t>:</w:t>
      </w:r>
    </w:p>
    <w:p w:rsidR="00660619" w:rsidRPr="00186735" w:rsidRDefault="00660619" w:rsidP="00660619">
      <w:pPr>
        <w:rPr>
          <w:snapToGrid w:val="0"/>
          <w:color w:val="auto"/>
        </w:rPr>
      </w:pPr>
      <w:r w:rsidRPr="00186735">
        <w:rPr>
          <w:snapToGrid w:val="0"/>
          <w:color w:val="auto"/>
        </w:rPr>
        <w:tab/>
        <w:t>Amend the bill, as and if amended, page 1, by striking lines 38-42 and inserting:</w:t>
      </w:r>
    </w:p>
    <w:p w:rsidR="00660619" w:rsidRPr="00186735" w:rsidRDefault="00660619" w:rsidP="00660619">
      <w:pPr>
        <w:rPr>
          <w:color w:val="auto"/>
          <w:u w:color="000000" w:themeColor="text1"/>
        </w:rPr>
      </w:pPr>
      <w:r>
        <w:rPr>
          <w:u w:color="000000" w:themeColor="text1"/>
        </w:rPr>
        <w:tab/>
      </w:r>
      <w:r w:rsidRPr="00186735">
        <w:rPr>
          <w:color w:val="auto"/>
          <w:u w:color="000000" w:themeColor="text1"/>
        </w:rPr>
        <w:t>/</w:t>
      </w:r>
      <w:r w:rsidRPr="00186735">
        <w:rPr>
          <w:color w:val="auto"/>
          <w:u w:color="000000" w:themeColor="text1"/>
        </w:rPr>
        <w:tab/>
      </w:r>
      <w:r w:rsidRPr="00186735">
        <w:rPr>
          <w:color w:val="auto"/>
          <w:u w:color="000000" w:themeColor="text1"/>
        </w:rPr>
        <w:tab/>
        <w:t>(B)</w:t>
      </w:r>
      <w:r w:rsidRPr="00186735">
        <w:rPr>
          <w:color w:val="auto"/>
          <w:u w:color="000000" w:themeColor="text1"/>
        </w:rPr>
        <w:tab/>
        <w:t>The revenue collected pursuant to subsection (A) must be collected by the jurisdiction which heard or processed the case and transmitted pursuant to the guidelines in Section 14-1-220.  The funds should be clearly designated as Criminal Justice Academy Surcharge Collections when transmitted to the municipal and county treasurer and then to the State Treasurer.  The State Treasurer shall transfer the revenue quarterly to the South Carolina Criminal Justice Academy.</w:t>
      </w:r>
      <w:r w:rsidR="00663EC5">
        <w:rPr>
          <w:color w:val="auto"/>
          <w:u w:color="000000" w:themeColor="text1"/>
        </w:rPr>
        <w:t xml:space="preserve">  </w:t>
      </w:r>
      <w:r w:rsidRPr="00186735">
        <w:rPr>
          <w:color w:val="auto"/>
          <w:u w:color="000000" w:themeColor="text1"/>
        </w:rPr>
        <w:t>/</w:t>
      </w:r>
    </w:p>
    <w:p w:rsidR="00660619" w:rsidRPr="00186735" w:rsidRDefault="00660619" w:rsidP="00660619">
      <w:pPr>
        <w:rPr>
          <w:snapToGrid w:val="0"/>
          <w:color w:val="auto"/>
        </w:rPr>
      </w:pPr>
      <w:r w:rsidRPr="00186735">
        <w:rPr>
          <w:snapToGrid w:val="0"/>
          <w:color w:val="auto"/>
        </w:rPr>
        <w:tab/>
        <w:t>Renumber sections to conform.</w:t>
      </w:r>
    </w:p>
    <w:p w:rsidR="00660619" w:rsidRDefault="00660619" w:rsidP="00660619">
      <w:pPr>
        <w:rPr>
          <w:snapToGrid w:val="0"/>
        </w:rPr>
      </w:pPr>
      <w:r w:rsidRPr="00186735">
        <w:rPr>
          <w:snapToGrid w:val="0"/>
          <w:color w:val="auto"/>
        </w:rPr>
        <w:tab/>
        <w:t>Amend title to conform.</w:t>
      </w:r>
    </w:p>
    <w:p w:rsidR="00660619" w:rsidRPr="00186735" w:rsidRDefault="00660619" w:rsidP="00660619">
      <w:pPr>
        <w:rPr>
          <w:snapToGrid w:val="0"/>
          <w:color w:val="auto"/>
        </w:rPr>
      </w:pPr>
    </w:p>
    <w:p w:rsidR="00660619" w:rsidRDefault="00660619" w:rsidP="00660619">
      <w:r>
        <w:rPr>
          <w:snapToGrid w:val="0"/>
        </w:rPr>
        <w:tab/>
      </w:r>
      <w:r>
        <w:t>Senator MASSEY explained the committee amendment.</w:t>
      </w:r>
    </w:p>
    <w:p w:rsidR="00660619" w:rsidRDefault="00660619" w:rsidP="00660619">
      <w:pPr>
        <w:pStyle w:val="Header"/>
        <w:tabs>
          <w:tab w:val="clear" w:pos="8640"/>
          <w:tab w:val="left" w:pos="4320"/>
        </w:tabs>
      </w:pPr>
    </w:p>
    <w:p w:rsidR="00660619" w:rsidRDefault="00660619" w:rsidP="00660619">
      <w:pPr>
        <w:pStyle w:val="Header"/>
        <w:tabs>
          <w:tab w:val="clear" w:pos="8640"/>
          <w:tab w:val="left" w:pos="4320"/>
        </w:tabs>
      </w:pPr>
      <w:r>
        <w:tab/>
        <w:t xml:space="preserve">The committee amendment was adopted. </w:t>
      </w:r>
    </w:p>
    <w:p w:rsidR="00660619" w:rsidRDefault="00660619" w:rsidP="00660619">
      <w:pPr>
        <w:pStyle w:val="Header"/>
        <w:tabs>
          <w:tab w:val="clear" w:pos="8640"/>
          <w:tab w:val="left" w:pos="4320"/>
        </w:tabs>
        <w:rPr>
          <w:b/>
        </w:rPr>
      </w:pPr>
    </w:p>
    <w:p w:rsidR="00C77461" w:rsidRDefault="00C77461" w:rsidP="00C77461">
      <w:pPr>
        <w:rPr>
          <w:snapToGrid w:val="0"/>
        </w:rPr>
      </w:pPr>
      <w:r>
        <w:rPr>
          <w:snapToGrid w:val="0"/>
        </w:rPr>
        <w:tab/>
        <w:t xml:space="preserve">Senator </w:t>
      </w:r>
      <w:r w:rsidR="00663EC5">
        <w:rPr>
          <w:snapToGrid w:val="0"/>
        </w:rPr>
        <w:t xml:space="preserve">MASSEY </w:t>
      </w:r>
      <w:r>
        <w:rPr>
          <w:snapToGrid w:val="0"/>
        </w:rPr>
        <w:t>proposed the following amendment (JUD0894.002)</w:t>
      </w:r>
      <w:r w:rsidRPr="00E521A4">
        <w:rPr>
          <w:snapToGrid w:val="0"/>
        </w:rPr>
        <w:t>, which was adopted</w:t>
      </w:r>
      <w:r>
        <w:rPr>
          <w:snapToGrid w:val="0"/>
        </w:rPr>
        <w:t>:</w:t>
      </w:r>
    </w:p>
    <w:p w:rsidR="00C77461" w:rsidRPr="00E521A4" w:rsidRDefault="00C77461" w:rsidP="00C77461">
      <w:pPr>
        <w:rPr>
          <w:snapToGrid w:val="0"/>
          <w:color w:val="auto"/>
        </w:rPr>
      </w:pPr>
      <w:r w:rsidRPr="00E521A4">
        <w:rPr>
          <w:snapToGrid w:val="0"/>
          <w:color w:val="auto"/>
        </w:rPr>
        <w:tab/>
        <w:t>Amend the bill, as and if amended, page 2, by striking line 9 and inserting:</w:t>
      </w:r>
    </w:p>
    <w:p w:rsidR="00C77461" w:rsidRPr="00E521A4" w:rsidRDefault="00C77461" w:rsidP="00C77461">
      <w:pPr>
        <w:rPr>
          <w:color w:val="auto"/>
        </w:rPr>
      </w:pPr>
      <w:r>
        <w:rPr>
          <w:snapToGrid w:val="0"/>
        </w:rPr>
        <w:tab/>
      </w:r>
      <w:r w:rsidRPr="00E521A4">
        <w:rPr>
          <w:snapToGrid w:val="0"/>
          <w:color w:val="auto"/>
        </w:rPr>
        <w:t>/</w:t>
      </w:r>
      <w:r w:rsidRPr="00E521A4">
        <w:rPr>
          <w:snapToGrid w:val="0"/>
          <w:color w:val="auto"/>
        </w:rPr>
        <w:tab/>
      </w:r>
      <w:r w:rsidRPr="00E521A4">
        <w:rPr>
          <w:color w:val="auto"/>
        </w:rPr>
        <w:t>SECTION</w:t>
      </w:r>
      <w:r w:rsidRPr="00E521A4">
        <w:rPr>
          <w:color w:val="auto"/>
        </w:rPr>
        <w:tab/>
        <w:t>2.</w:t>
      </w:r>
      <w:r w:rsidRPr="00E521A4">
        <w:rPr>
          <w:color w:val="auto"/>
        </w:rPr>
        <w:tab/>
        <w:t>This act takes effect upon approval by the Governor and terminates on June 30, 2016.  All funds collected by the date of termination shall be forwarded to the State Treasurer and then to the South Carolina Criminal Justice Academy.</w:t>
      </w:r>
      <w:r w:rsidRPr="00E521A4">
        <w:rPr>
          <w:color w:val="auto"/>
        </w:rPr>
        <w:tab/>
      </w:r>
      <w:r w:rsidRPr="00E521A4">
        <w:rPr>
          <w:color w:val="auto"/>
        </w:rPr>
        <w:tab/>
      </w:r>
      <w:r w:rsidRPr="00E521A4">
        <w:rPr>
          <w:snapToGrid w:val="0"/>
          <w:color w:val="auto"/>
        </w:rPr>
        <w:t>/</w:t>
      </w:r>
    </w:p>
    <w:p w:rsidR="00C77461" w:rsidRPr="00E521A4" w:rsidRDefault="00C77461" w:rsidP="00C77461">
      <w:pPr>
        <w:rPr>
          <w:snapToGrid w:val="0"/>
          <w:color w:val="auto"/>
        </w:rPr>
      </w:pPr>
      <w:r w:rsidRPr="00E521A4">
        <w:rPr>
          <w:snapToGrid w:val="0"/>
          <w:color w:val="auto"/>
        </w:rPr>
        <w:tab/>
        <w:t>Renumber sections to conform.</w:t>
      </w:r>
    </w:p>
    <w:p w:rsidR="00C77461" w:rsidRDefault="00C77461" w:rsidP="00C77461">
      <w:pPr>
        <w:rPr>
          <w:snapToGrid w:val="0"/>
        </w:rPr>
      </w:pPr>
      <w:r w:rsidRPr="00E521A4">
        <w:rPr>
          <w:snapToGrid w:val="0"/>
          <w:color w:val="auto"/>
        </w:rPr>
        <w:tab/>
        <w:t>Amend title to conform.</w:t>
      </w:r>
    </w:p>
    <w:p w:rsidR="00C77461" w:rsidRPr="00E521A4" w:rsidRDefault="00C77461" w:rsidP="00C77461">
      <w:pPr>
        <w:rPr>
          <w:snapToGrid w:val="0"/>
          <w:color w:val="auto"/>
        </w:rPr>
      </w:pPr>
    </w:p>
    <w:p w:rsidR="00C77461" w:rsidRPr="00C77461" w:rsidRDefault="00C77461" w:rsidP="00660619">
      <w:pPr>
        <w:pStyle w:val="Header"/>
        <w:tabs>
          <w:tab w:val="clear" w:pos="8640"/>
          <w:tab w:val="left" w:pos="4320"/>
        </w:tabs>
      </w:pPr>
      <w:r w:rsidRPr="00C77461">
        <w:tab/>
        <w:t>Senator MASSEY explained the amendment.</w:t>
      </w:r>
    </w:p>
    <w:p w:rsidR="00660619" w:rsidRDefault="00660619" w:rsidP="00660619">
      <w:pPr>
        <w:pStyle w:val="Header"/>
        <w:tabs>
          <w:tab w:val="clear" w:pos="8640"/>
          <w:tab w:val="left" w:pos="4320"/>
        </w:tabs>
        <w:rPr>
          <w:b/>
        </w:rPr>
      </w:pPr>
    </w:p>
    <w:p w:rsidR="00C77461" w:rsidRDefault="00C77461">
      <w:r>
        <w:tab/>
        <w:t>The amendment was adopted.</w:t>
      </w:r>
    </w:p>
    <w:p w:rsidR="00C77461" w:rsidRDefault="00C77461" w:rsidP="00660619">
      <w:pPr>
        <w:pStyle w:val="Header"/>
        <w:tabs>
          <w:tab w:val="clear" w:pos="8640"/>
          <w:tab w:val="left" w:pos="4320"/>
        </w:tabs>
        <w:rPr>
          <w:b/>
        </w:rPr>
      </w:pPr>
    </w:p>
    <w:p w:rsidR="00C77461" w:rsidRDefault="00C77461" w:rsidP="007A6BFB">
      <w:pPr>
        <w:pStyle w:val="Header"/>
        <w:tabs>
          <w:tab w:val="clear" w:pos="8640"/>
          <w:tab w:val="left" w:pos="4320"/>
        </w:tabs>
      </w:pPr>
      <w:r>
        <w:tab/>
        <w:t>The question then was second reading of the Bill.</w:t>
      </w:r>
    </w:p>
    <w:p w:rsidR="00C77461" w:rsidRDefault="00C77461" w:rsidP="00660619">
      <w:pPr>
        <w:pStyle w:val="Header"/>
        <w:tabs>
          <w:tab w:val="clear" w:pos="8640"/>
          <w:tab w:val="left" w:pos="4320"/>
        </w:tabs>
        <w:rPr>
          <w:b/>
        </w:rPr>
      </w:pPr>
    </w:p>
    <w:p w:rsidR="00C77461" w:rsidRDefault="00C77461" w:rsidP="007A6BFB">
      <w:pPr>
        <w:pStyle w:val="Header"/>
        <w:tabs>
          <w:tab w:val="clear" w:pos="8640"/>
          <w:tab w:val="left" w:pos="4320"/>
        </w:tabs>
        <w:jc w:val="left"/>
      </w:pPr>
      <w:r w:rsidRPr="009E6FA7">
        <w:tab/>
        <w:t>On motion of Senator</w:t>
      </w:r>
      <w:r>
        <w:t xml:space="preserve"> SCOTT</w:t>
      </w:r>
      <w:r w:rsidRPr="009E6FA7">
        <w:t>, the Bill was carried over</w:t>
      </w:r>
      <w:r>
        <w:t>.</w:t>
      </w:r>
    </w:p>
    <w:p w:rsidR="00C77461" w:rsidRDefault="00C77461" w:rsidP="00660619">
      <w:pPr>
        <w:pStyle w:val="Header"/>
        <w:tabs>
          <w:tab w:val="clear" w:pos="8640"/>
          <w:tab w:val="left" w:pos="4320"/>
        </w:tabs>
        <w:rPr>
          <w:b/>
        </w:rPr>
      </w:pPr>
    </w:p>
    <w:p w:rsidR="00C77461" w:rsidRDefault="00C77461" w:rsidP="00C77461">
      <w:pPr>
        <w:pStyle w:val="Header"/>
        <w:tabs>
          <w:tab w:val="clear" w:pos="8640"/>
          <w:tab w:val="left" w:pos="4320"/>
        </w:tabs>
        <w:jc w:val="center"/>
        <w:rPr>
          <w:b/>
        </w:rPr>
      </w:pPr>
      <w:r>
        <w:rPr>
          <w:b/>
        </w:rPr>
        <w:t>COMMITTEE AMENDMENT ADOPTED</w:t>
      </w:r>
    </w:p>
    <w:p w:rsidR="00C77461" w:rsidRPr="00827B57" w:rsidRDefault="00C77461" w:rsidP="00C77461">
      <w:pPr>
        <w:pStyle w:val="Header"/>
        <w:tabs>
          <w:tab w:val="clear" w:pos="8640"/>
          <w:tab w:val="left" w:pos="4320"/>
        </w:tabs>
        <w:jc w:val="center"/>
      </w:pPr>
      <w:r>
        <w:rPr>
          <w:b/>
        </w:rPr>
        <w:t>CARRIED OVER</w:t>
      </w:r>
    </w:p>
    <w:p w:rsidR="00C77461" w:rsidRPr="005211AE" w:rsidRDefault="00663EC5" w:rsidP="00C77461">
      <w:pPr>
        <w:suppressAutoHyphens/>
        <w:outlineLvl w:val="0"/>
      </w:pPr>
      <w:r>
        <w:tab/>
      </w:r>
      <w:r w:rsidR="00C77461" w:rsidRPr="005211AE">
        <w:t>S. 1085</w:t>
      </w:r>
      <w:r w:rsidR="00600580" w:rsidRPr="005211AE">
        <w:fldChar w:fldCharType="begin"/>
      </w:r>
      <w:r w:rsidR="00C77461" w:rsidRPr="005211AE">
        <w:instrText xml:space="preserve"> XE </w:instrText>
      </w:r>
      <w:r w:rsidR="00C77461">
        <w:instrText>“</w:instrText>
      </w:r>
      <w:r w:rsidR="00C77461" w:rsidRPr="005211AE">
        <w:instrText>S. 1085</w:instrText>
      </w:r>
      <w:r w:rsidR="00C77461">
        <w:instrText>”</w:instrText>
      </w:r>
      <w:r w:rsidR="00C77461" w:rsidRPr="005211AE">
        <w:instrText xml:space="preserve"> \b </w:instrText>
      </w:r>
      <w:r w:rsidR="00600580" w:rsidRPr="005211AE">
        <w:fldChar w:fldCharType="end"/>
      </w:r>
      <w:r w:rsidR="00C77461" w:rsidRPr="005211AE">
        <w:t xml:space="preserve"> -- Senators Campbell, Grooms, Matthews, McGill and O</w:t>
      </w:r>
      <w:r w:rsidR="00C77461">
        <w:t>’</w:t>
      </w:r>
      <w:r w:rsidR="00C77461" w:rsidRPr="005211AE">
        <w:t xml:space="preserve">Dell:  </w:t>
      </w:r>
      <w:r w:rsidR="00C77461" w:rsidRPr="005211AE">
        <w:rPr>
          <w:szCs w:val="30"/>
        </w:rPr>
        <w:t xml:space="preserve">A BILL </w:t>
      </w:r>
      <w:r w:rsidR="00C77461" w:rsidRPr="005211AE">
        <w:t>TO AMEND SECTION 4</w:t>
      </w:r>
      <w:r w:rsidR="00C77461" w:rsidRPr="005211AE">
        <w:noBreakHyphen/>
        <w:t>37</w:t>
      </w:r>
      <w:r w:rsidR="00C77461" w:rsidRPr="005211AE">
        <w:noBreakHyphen/>
        <w:t>30, AS AMENDED, CODE OF LAWS OF SOUTH CAROLINA, RELATING TO THE USE OF LOCAL SALES AND USE TAX OR TOLL REVENUES TO FINANCE TRANSPORTATION INFRASTRUCTURE IN A COUNTY, SO AS TO PROVIDE A PROCEDURE FOR THE GOVERNING BODY OF A COUNTY IN WHICH THE TRANSPORTATION INFRASTRUCTURE LOCAL SALES AND USE TAX IS CURRENTLY IMPOSED FOR LESS THAN THE TWENTY</w:t>
      </w:r>
      <w:r w:rsidR="00C77461" w:rsidRPr="005211AE">
        <w:noBreakHyphen/>
        <w:t>FIVE YEAR MAXIMUM IMPOSITION PERIOD, UPON REFERENDUM APPROVAL, MAY EXTEND WITHOUT INTERRUPTION THE INITIAL IMPOSITION FOR AN IMPOSITION PERIOD IN THE AGGREGATE NOT TO EXCEED TWENTY</w:t>
      </w:r>
      <w:r w:rsidR="00C77461" w:rsidRPr="005211AE">
        <w:noBreakHyphen/>
        <w:t>FIVE YEARS, TO PROVIDE WHAT QUESTIONS MUST APPEAR ON THE REFERENDUM BALLOT, TO PROVIDE THAT A REFERENDUM FOR OTHER THAN THE INITIAL IMPOSITION OF THE TAX MAY BE HELD AT THE TIME OF EITHER A GENERAL OR SPECIAL ELECTION IN THE COUNTY, AS THE GOVERNING BODY OF THE COUNTY MAY DETERMINE, AND TO PROVIDE THAT THE GOVERNING BODY OF A COUNTY IN WHICH THE TRANSPORTATION INFRASTRUCTURE LOCAL SALES AND USE TAX IS CURRENTLY IMPOSED, WITHIN TWO YEARS OF THE TERMINATION OF THE TAX OR THE ANTICIPATED TERMINATION OF THE TAX AND UPON REFERENDUM APPROVAL, MAY RENEW WITHOUT INTERRUPTION THE IMPOSITION OF THE TAX AND PROVIDE THAT NO MORE THAN ONE REFERENDUM RELATING TO THIS TAX BE HELD IN A CALENDAR YEAR.</w:t>
      </w:r>
    </w:p>
    <w:p w:rsidR="00C77461" w:rsidRPr="0099086F" w:rsidRDefault="00C77461" w:rsidP="00C77461">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Finance</w:t>
      </w:r>
      <w:r>
        <w:t>.</w:t>
      </w:r>
    </w:p>
    <w:p w:rsidR="00C77461" w:rsidRDefault="00C77461" w:rsidP="00C77461">
      <w:pPr>
        <w:pStyle w:val="Header"/>
        <w:tabs>
          <w:tab w:val="clear" w:pos="8640"/>
          <w:tab w:val="left" w:pos="4320"/>
        </w:tabs>
      </w:pPr>
    </w:p>
    <w:p w:rsidR="00C77461" w:rsidRDefault="00663EC5" w:rsidP="00C77461">
      <w:pPr>
        <w:rPr>
          <w:snapToGrid w:val="0"/>
        </w:rPr>
      </w:pPr>
      <w:r>
        <w:rPr>
          <w:snapToGrid w:val="0"/>
        </w:rPr>
        <w:tab/>
        <w:t>The C</w:t>
      </w:r>
      <w:r w:rsidR="00C77461">
        <w:rPr>
          <w:snapToGrid w:val="0"/>
        </w:rPr>
        <w:t>ommittee</w:t>
      </w:r>
      <w:r>
        <w:rPr>
          <w:snapToGrid w:val="0"/>
        </w:rPr>
        <w:t xml:space="preserve"> on Finance</w:t>
      </w:r>
      <w:r w:rsidR="00C77461">
        <w:rPr>
          <w:snapToGrid w:val="0"/>
        </w:rPr>
        <w:t xml:space="preserve"> proposed the following amendment (BH\1085C001.BH.DG14)</w:t>
      </w:r>
      <w:r w:rsidR="00C77461" w:rsidRPr="001C161D">
        <w:rPr>
          <w:snapToGrid w:val="0"/>
        </w:rPr>
        <w:t>, which was adopted</w:t>
      </w:r>
      <w:r w:rsidR="00C77461">
        <w:rPr>
          <w:snapToGrid w:val="0"/>
        </w:rPr>
        <w:t>:</w:t>
      </w:r>
    </w:p>
    <w:p w:rsidR="00C77461" w:rsidRPr="001C161D" w:rsidRDefault="00C77461" w:rsidP="00C77461">
      <w:pPr>
        <w:rPr>
          <w:color w:val="auto"/>
          <w:u w:color="000000" w:themeColor="text1"/>
        </w:rPr>
      </w:pPr>
      <w:r w:rsidRPr="001C161D">
        <w:rPr>
          <w:snapToGrid w:val="0"/>
          <w:color w:val="auto"/>
        </w:rPr>
        <w:tab/>
        <w:t xml:space="preserve">Amend the bill, as and if amended, </w:t>
      </w:r>
      <w:r w:rsidRPr="001C161D">
        <w:rPr>
          <w:color w:val="auto"/>
          <w:u w:color="000000" w:themeColor="text1"/>
        </w:rPr>
        <w:t>by striking all after the enacting words and inserting:</w:t>
      </w:r>
    </w:p>
    <w:p w:rsidR="00C77461" w:rsidRPr="001C161D" w:rsidRDefault="00C77461" w:rsidP="00C77461">
      <w:pPr>
        <w:rPr>
          <w:color w:val="auto"/>
          <w:u w:color="000000" w:themeColor="text1"/>
        </w:rPr>
      </w:pPr>
      <w:r w:rsidRPr="001C161D">
        <w:rPr>
          <w:color w:val="auto"/>
          <w:u w:color="000000" w:themeColor="text1"/>
        </w:rPr>
        <w:tab/>
        <w:t>/</w:t>
      </w:r>
      <w:r w:rsidRPr="001C161D">
        <w:rPr>
          <w:color w:val="auto"/>
          <w:u w:color="000000" w:themeColor="text1"/>
        </w:rPr>
        <w:tab/>
        <w:t>SECTION</w:t>
      </w:r>
      <w:r w:rsidRPr="001C161D">
        <w:rPr>
          <w:color w:val="auto"/>
          <w:u w:color="000000" w:themeColor="text1"/>
        </w:rPr>
        <w:tab/>
        <w:t>1.</w:t>
      </w:r>
      <w:r w:rsidRPr="001C161D">
        <w:rPr>
          <w:color w:val="auto"/>
          <w:u w:color="000000" w:themeColor="text1"/>
        </w:rPr>
        <w:tab/>
        <w:t>Items (2) and (4) of Section 4</w:t>
      </w:r>
      <w:r w:rsidRPr="001C161D">
        <w:rPr>
          <w:color w:val="auto"/>
          <w:u w:color="000000" w:themeColor="text1"/>
        </w:rPr>
        <w:noBreakHyphen/>
        <w:t>37</w:t>
      </w:r>
      <w:r w:rsidRPr="001C161D">
        <w:rPr>
          <w:color w:val="auto"/>
          <w:u w:color="000000" w:themeColor="text1"/>
        </w:rPr>
        <w:noBreakHyphen/>
        <w:t>30(A) of the 1976 Code, as last amended by Act 368 of 2000, are further amended to read:</w:t>
      </w:r>
    </w:p>
    <w:p w:rsidR="00C77461" w:rsidRPr="001C161D" w:rsidRDefault="00C77461" w:rsidP="00C77461">
      <w:pPr>
        <w:rPr>
          <w:color w:val="auto"/>
          <w:u w:color="000000" w:themeColor="text1"/>
        </w:rPr>
      </w:pPr>
      <w:r w:rsidRPr="001C161D">
        <w:rPr>
          <w:color w:val="auto"/>
          <w:u w:color="000000" w:themeColor="text1"/>
        </w:rPr>
        <w:tab/>
        <w:t>“(2)</w:t>
      </w:r>
      <w:r w:rsidRPr="001C161D">
        <w:rPr>
          <w:color w:val="auto"/>
          <w:u w:color="000000" w:themeColor="text1"/>
        </w:rPr>
        <w:tab/>
        <w:t xml:space="preserve">Upon receipt of the ordinance, the county election commission shall conduct a referendum on the question of imposing the optional special sales and use tax in the jurisdiction. </w:t>
      </w:r>
      <w:r w:rsidRPr="001C161D">
        <w:rPr>
          <w:strike/>
          <w:color w:val="auto"/>
          <w:u w:color="000000" w:themeColor="text1"/>
        </w:rPr>
        <w:t>A referendum for this purpose must be held at the time of the general election.</w:t>
      </w:r>
      <w:r w:rsidRPr="001C161D">
        <w:rPr>
          <w:color w:val="auto"/>
          <w:u w:color="000000" w:themeColor="text1"/>
        </w:rPr>
        <w:t xml:space="preserve">  </w:t>
      </w:r>
      <w:r w:rsidRPr="001C161D">
        <w:rPr>
          <w:color w:val="auto"/>
          <w:u w:val="single" w:color="000000" w:themeColor="text1"/>
        </w:rPr>
        <w:t>A referendum for the initial imposition of the sales and use tax within a county pursuant to this chapter and all subsequent referendums to impose, extend, or renew the tax must be held at the time of the general election.</w:t>
      </w:r>
      <w:r w:rsidRPr="001C161D">
        <w:rPr>
          <w:color w:val="auto"/>
          <w:u w:color="000000" w:themeColor="text1"/>
        </w:rPr>
        <w:t xml:space="preserve">  The commission shall publish the date and purpose of the referendum once a week for four consecutive weeks immediately preceding the date of the referendum in a newspaper of general circulation in the jurisdiction. A public hearing must be conducted at least fourteen days before the referendum after publication of a notice setting forth the date, time, and location of the public hearing. The notice must be published in a newspaper of general circulation in the county at least fourteen days before the date fixed for the public hearing.</w:t>
      </w:r>
    </w:p>
    <w:p w:rsidR="00C77461" w:rsidRPr="001C161D" w:rsidRDefault="00C77461" w:rsidP="00C77461">
      <w:pPr>
        <w:rPr>
          <w:color w:val="auto"/>
          <w:u w:val="single" w:color="000000" w:themeColor="text1"/>
        </w:rPr>
      </w:pPr>
      <w:r w:rsidRPr="001C161D">
        <w:rPr>
          <w:color w:val="auto"/>
          <w:u w:color="000000" w:themeColor="text1"/>
        </w:rPr>
        <w:tab/>
        <w:t>(4)</w:t>
      </w:r>
      <w:r w:rsidRPr="001C161D">
        <w:rPr>
          <w:color w:val="auto"/>
          <w:u w:val="single" w:color="000000" w:themeColor="text1"/>
        </w:rPr>
        <w:t>(a)</w:t>
      </w:r>
      <w:r w:rsidRPr="001C161D">
        <w:rPr>
          <w:color w:val="auto"/>
          <w:u w:color="000000" w:themeColor="text1"/>
        </w:rPr>
        <w:tab/>
      </w:r>
      <w:r w:rsidRPr="001C161D">
        <w:rPr>
          <w:color w:val="auto"/>
          <w:u w:val="single" w:color="000000" w:themeColor="text1"/>
        </w:rPr>
        <w:t>If a county has imposed a tax pursuant to this chapter for less than the maximum twenty</w:t>
      </w:r>
      <w:r w:rsidRPr="001C161D">
        <w:rPr>
          <w:color w:val="auto"/>
          <w:u w:val="single" w:color="000000" w:themeColor="text1"/>
        </w:rPr>
        <w:noBreakHyphen/>
        <w:t>five year term allowed and the tax remains in effect, the governing body of the county at any time may call for a referendum to extend the term of the tax for up to seven years, and thereafter call for referendums to the extend the term of the tax for up to seven years, for an aggregate total not to exceed twenty</w:t>
      </w:r>
      <w:r w:rsidRPr="001C161D">
        <w:rPr>
          <w:color w:val="auto"/>
          <w:u w:val="single" w:color="000000" w:themeColor="text1"/>
        </w:rPr>
        <w:noBreakHyphen/>
        <w:t>five years.  The referendum to extend the term of the tax must be held at the general election.  A separate question must be included on the referendum ballot for each purpose which purpose, as determined by the governing body of a county, may be set forth as a single question relating to several of the projects and the question must indicate whether the project is an existing project or new project.  A new project or projects may only be listed on the ballot to the extent that the county has, or will, complete existing projects.  The question must read substantially as follows:</w:t>
      </w:r>
    </w:p>
    <w:p w:rsidR="00C77461" w:rsidRPr="001C161D" w:rsidRDefault="00C77461" w:rsidP="00C77461">
      <w:pPr>
        <w:rPr>
          <w:color w:val="auto"/>
          <w:u w:val="single" w:color="000000" w:themeColor="text1"/>
        </w:rPr>
      </w:pPr>
      <w:r w:rsidRPr="001C161D">
        <w:rPr>
          <w:color w:val="auto"/>
          <w:u w:color="000000" w:themeColor="text1"/>
        </w:rPr>
        <w:tab/>
      </w:r>
      <w:r w:rsidRPr="001C161D">
        <w:rPr>
          <w:color w:val="auto"/>
          <w:u w:val="single" w:color="000000" w:themeColor="text1"/>
        </w:rPr>
        <w:t>‘I approve the extension of a special sales and use tax in the amount of (fractional amount of one percent) (one percent) to be imposed in (county) not to exceed ___ years to fund the completion of the following existing project or projects and/or to fund the following new project or projects:</w:t>
      </w:r>
    </w:p>
    <w:p w:rsidR="00C77461" w:rsidRPr="001C161D" w:rsidRDefault="00C77461" w:rsidP="00C77461">
      <w:pPr>
        <w:rPr>
          <w:color w:val="auto"/>
          <w:u w:val="single" w:color="000000" w:themeColor="text1"/>
        </w:rPr>
      </w:pPr>
      <w:r w:rsidRPr="001C161D">
        <w:rPr>
          <w:color w:val="auto"/>
          <w:u w:color="000000" w:themeColor="text1"/>
        </w:rPr>
        <w:tab/>
      </w:r>
      <w:r w:rsidRPr="001C161D">
        <w:rPr>
          <w:color w:val="auto"/>
          <w:u w:color="000000" w:themeColor="text1"/>
        </w:rPr>
        <w:tab/>
      </w:r>
      <w:r w:rsidRPr="001C161D">
        <w:rPr>
          <w:color w:val="auto"/>
          <w:u w:val="single" w:color="000000" w:themeColor="text1"/>
        </w:rPr>
        <w:t>Project (1) for _________ $ ____________ (new or existing)</w:t>
      </w:r>
    </w:p>
    <w:p w:rsidR="00C77461" w:rsidRPr="001C161D" w:rsidRDefault="00C77461" w:rsidP="00C77461">
      <w:pPr>
        <w:jc w:val="center"/>
        <w:rPr>
          <w:color w:val="auto"/>
          <w:u w:val="single" w:color="000000" w:themeColor="text1"/>
        </w:rPr>
      </w:pPr>
      <w:r w:rsidRPr="001C161D">
        <w:rPr>
          <w:color w:val="auto"/>
          <w:u w:val="single" w:color="000000" w:themeColor="text1"/>
        </w:rPr>
        <w:tab/>
        <w:t>Yes _____</w:t>
      </w:r>
    </w:p>
    <w:p w:rsidR="00C77461" w:rsidRPr="001C161D" w:rsidRDefault="00C77461" w:rsidP="00C77461">
      <w:pPr>
        <w:jc w:val="center"/>
        <w:rPr>
          <w:color w:val="auto"/>
          <w:u w:val="single" w:color="000000" w:themeColor="text1"/>
        </w:rPr>
      </w:pPr>
      <w:r w:rsidRPr="001C161D">
        <w:rPr>
          <w:color w:val="auto"/>
          <w:u w:val="single" w:color="000000" w:themeColor="text1"/>
        </w:rPr>
        <w:tab/>
        <w:t>No _____</w:t>
      </w:r>
    </w:p>
    <w:p w:rsidR="00C77461" w:rsidRPr="001C161D" w:rsidRDefault="00C77461" w:rsidP="00C77461">
      <w:pPr>
        <w:rPr>
          <w:color w:val="auto"/>
          <w:u w:val="single" w:color="000000" w:themeColor="text1"/>
        </w:rPr>
      </w:pPr>
      <w:r w:rsidRPr="001C161D">
        <w:rPr>
          <w:color w:val="auto"/>
          <w:u w:color="000000" w:themeColor="text1"/>
        </w:rPr>
        <w:tab/>
      </w:r>
      <w:r w:rsidRPr="001C161D">
        <w:rPr>
          <w:color w:val="auto"/>
          <w:u w:color="000000" w:themeColor="text1"/>
        </w:rPr>
        <w:tab/>
      </w:r>
      <w:r w:rsidRPr="001C161D">
        <w:rPr>
          <w:color w:val="auto"/>
          <w:u w:val="single" w:color="000000" w:themeColor="text1"/>
        </w:rPr>
        <w:t>Project (2), etc.’</w:t>
      </w:r>
    </w:p>
    <w:p w:rsidR="00C77461" w:rsidRPr="001C161D" w:rsidRDefault="00C77461" w:rsidP="00C77461">
      <w:pPr>
        <w:rPr>
          <w:color w:val="auto"/>
          <w:u w:color="000000" w:themeColor="text1"/>
        </w:rPr>
      </w:pPr>
      <w:r w:rsidRPr="001C161D">
        <w:rPr>
          <w:color w:val="auto"/>
          <w:u w:color="000000" w:themeColor="text1"/>
        </w:rPr>
        <w:tab/>
      </w:r>
      <w:r w:rsidRPr="001C161D">
        <w:rPr>
          <w:color w:val="auto"/>
          <w:u w:color="000000" w:themeColor="text1"/>
        </w:rPr>
        <w:tab/>
      </w:r>
      <w:r w:rsidRPr="001C161D">
        <w:rPr>
          <w:color w:val="auto"/>
          <w:u w:color="000000" w:themeColor="text1"/>
        </w:rPr>
        <w:tab/>
      </w:r>
      <w:r w:rsidRPr="001C161D">
        <w:rPr>
          <w:color w:val="auto"/>
          <w:u w:val="single" w:color="000000" w:themeColor="text1"/>
        </w:rPr>
        <w:t>(b)</w:t>
      </w:r>
      <w:r w:rsidRPr="001C161D">
        <w:rPr>
          <w:color w:val="auto"/>
          <w:u w:color="000000" w:themeColor="text1"/>
        </w:rPr>
        <w:tab/>
        <w:t xml:space="preserve">All qualified electors desiring to vote in favor of imposing the tax for a particular purpose shall vote ‘yes’ and all qualified electors opposed to levying the tax for a particular purpose shall vote ‘no’.  If a majority of the votes cast are in favor of imposing the tax for one or more of the specified purposes, then the tax is imposed as provided in this section; otherwise, the tax is not imposed.  The election commission shall conduct the referendum pursuant to the election laws of this State, mutatis mutandis, and shall certify the result no later than November thirtieth after the date of the referendum to the appropriate governing body and to the Department of Revenue.  Included in the certification must be the maximum cost of the project or projects or facilities to be funded in whole or in part from proceeds of the tax, the maximum time specified for the imposition of the tax, and the principal amount of bonds to be supported by the tax receiving a favorable vote.  Expenses of the referendum must be paid by the jurisdiction conducting the referendum.  If the tax is approved in the referendum, the tax is imposed effective the first day of May following the date of the referendum.  </w:t>
      </w:r>
      <w:r w:rsidRPr="001C161D">
        <w:rPr>
          <w:color w:val="auto"/>
          <w:u w:val="single" w:color="000000" w:themeColor="text1"/>
        </w:rPr>
        <w:t>If the reimposition of the tax pursuant to this article is approved in the referendum, the new or existing tax must be imposed, extended, or renewed immediately following the termination of the earlier imposed tax.</w:t>
      </w:r>
      <w:r w:rsidRPr="001C161D">
        <w:rPr>
          <w:color w:val="auto"/>
          <w:u w:color="000000" w:themeColor="text1"/>
        </w:rPr>
        <w:t xml:space="preserve">  If the certification is not made timely to the Department of Revenue, the imposition is postponed for twelve months.”</w:t>
      </w:r>
    </w:p>
    <w:p w:rsidR="00C77461" w:rsidRPr="001C161D" w:rsidRDefault="00C77461" w:rsidP="00C77461">
      <w:pPr>
        <w:rPr>
          <w:color w:val="auto"/>
          <w:u w:color="000000" w:themeColor="text1"/>
        </w:rPr>
      </w:pPr>
      <w:r>
        <w:rPr>
          <w:u w:color="000000" w:themeColor="text1"/>
        </w:rPr>
        <w:tab/>
      </w:r>
      <w:r w:rsidRPr="001C161D">
        <w:rPr>
          <w:color w:val="auto"/>
          <w:u w:color="000000" w:themeColor="text1"/>
        </w:rPr>
        <w:t>SECTION</w:t>
      </w:r>
      <w:r w:rsidRPr="001C161D">
        <w:rPr>
          <w:color w:val="auto"/>
          <w:u w:color="000000" w:themeColor="text1"/>
        </w:rPr>
        <w:tab/>
        <w:t>2.</w:t>
      </w:r>
      <w:r w:rsidRPr="001C161D">
        <w:rPr>
          <w:color w:val="auto"/>
          <w:u w:color="000000" w:themeColor="text1"/>
        </w:rPr>
        <w:tab/>
        <w:t xml:space="preserve">This act takes effect </w:t>
      </w:r>
      <w:r>
        <w:rPr>
          <w:color w:val="auto"/>
          <w:u w:color="000000" w:themeColor="text1"/>
        </w:rPr>
        <w:t>upon approval by the Governor.</w:t>
      </w:r>
      <w:r w:rsidR="00663EC5">
        <w:rPr>
          <w:color w:val="auto"/>
          <w:u w:color="000000" w:themeColor="text1"/>
        </w:rPr>
        <w:t xml:space="preserve"> </w:t>
      </w:r>
      <w:r w:rsidRPr="001C161D">
        <w:rPr>
          <w:color w:val="auto"/>
          <w:u w:color="000000" w:themeColor="text1"/>
        </w:rPr>
        <w:t>/</w:t>
      </w:r>
    </w:p>
    <w:p w:rsidR="00C77461" w:rsidRPr="001C161D" w:rsidRDefault="00C77461" w:rsidP="00C77461">
      <w:pPr>
        <w:rPr>
          <w:snapToGrid w:val="0"/>
          <w:color w:val="auto"/>
        </w:rPr>
      </w:pPr>
      <w:r w:rsidRPr="001C161D">
        <w:rPr>
          <w:snapToGrid w:val="0"/>
          <w:color w:val="auto"/>
        </w:rPr>
        <w:tab/>
        <w:t>Renumber sections to conform.</w:t>
      </w:r>
    </w:p>
    <w:p w:rsidR="00C77461" w:rsidRDefault="00C77461" w:rsidP="00C77461">
      <w:pPr>
        <w:rPr>
          <w:snapToGrid w:val="0"/>
        </w:rPr>
      </w:pPr>
      <w:r w:rsidRPr="001C161D">
        <w:rPr>
          <w:snapToGrid w:val="0"/>
          <w:color w:val="auto"/>
        </w:rPr>
        <w:tab/>
        <w:t>Amend title to conform.</w:t>
      </w:r>
    </w:p>
    <w:p w:rsidR="00C77461" w:rsidRDefault="00C77461" w:rsidP="00C77461">
      <w:pPr>
        <w:pStyle w:val="Header"/>
        <w:tabs>
          <w:tab w:val="clear" w:pos="8640"/>
          <w:tab w:val="left" w:pos="4320"/>
        </w:tabs>
      </w:pPr>
    </w:p>
    <w:p w:rsidR="00C77461" w:rsidRDefault="00C77461" w:rsidP="00C77461">
      <w:pPr>
        <w:pStyle w:val="Header"/>
        <w:tabs>
          <w:tab w:val="clear" w:pos="8640"/>
          <w:tab w:val="left" w:pos="4320"/>
        </w:tabs>
      </w:pPr>
      <w:r>
        <w:tab/>
        <w:t>Senator CAMPBELL explained the committee amendment.</w:t>
      </w:r>
    </w:p>
    <w:p w:rsidR="00C77461" w:rsidRDefault="00C77461" w:rsidP="00C77461">
      <w:pPr>
        <w:pStyle w:val="Header"/>
        <w:tabs>
          <w:tab w:val="clear" w:pos="8640"/>
          <w:tab w:val="left" w:pos="4320"/>
        </w:tabs>
      </w:pPr>
    </w:p>
    <w:p w:rsidR="00C77461" w:rsidRDefault="00C77461" w:rsidP="00C77461">
      <w:pPr>
        <w:pStyle w:val="Header"/>
        <w:tabs>
          <w:tab w:val="clear" w:pos="8640"/>
          <w:tab w:val="left" w:pos="4320"/>
        </w:tabs>
      </w:pPr>
      <w:r>
        <w:tab/>
        <w:t xml:space="preserve">The committee amendment was adopted. </w:t>
      </w:r>
    </w:p>
    <w:p w:rsidR="00C77461" w:rsidRDefault="00C77461" w:rsidP="00C77461">
      <w:pPr>
        <w:pStyle w:val="Header"/>
        <w:tabs>
          <w:tab w:val="clear" w:pos="8640"/>
          <w:tab w:val="left" w:pos="4320"/>
        </w:tabs>
      </w:pPr>
    </w:p>
    <w:p w:rsidR="00C77461" w:rsidRDefault="00C77461" w:rsidP="007A6BFB">
      <w:pPr>
        <w:pStyle w:val="Header"/>
        <w:tabs>
          <w:tab w:val="clear" w:pos="8640"/>
          <w:tab w:val="left" w:pos="4320"/>
        </w:tabs>
        <w:jc w:val="left"/>
      </w:pPr>
      <w:r w:rsidRPr="009E6FA7">
        <w:tab/>
        <w:t>On motion of Senator</w:t>
      </w:r>
      <w:r>
        <w:t xml:space="preserve"> BRIGHT</w:t>
      </w:r>
      <w:r w:rsidRPr="009E6FA7">
        <w:t>, the Bill was carried over</w:t>
      </w:r>
      <w:r>
        <w:t>.</w:t>
      </w:r>
    </w:p>
    <w:p w:rsidR="00660619" w:rsidRDefault="00660619" w:rsidP="00660619">
      <w:pPr>
        <w:pStyle w:val="Header"/>
        <w:tabs>
          <w:tab w:val="clear" w:pos="8640"/>
          <w:tab w:val="left" w:pos="4320"/>
        </w:tabs>
        <w:rPr>
          <w:b/>
        </w:rPr>
      </w:pPr>
    </w:p>
    <w:p w:rsidR="00660619" w:rsidRPr="00827B57" w:rsidRDefault="00660619" w:rsidP="00660619">
      <w:pPr>
        <w:pStyle w:val="Header"/>
        <w:tabs>
          <w:tab w:val="clear" w:pos="8640"/>
          <w:tab w:val="left" w:pos="4320"/>
        </w:tabs>
        <w:jc w:val="center"/>
      </w:pPr>
      <w:r>
        <w:rPr>
          <w:b/>
        </w:rPr>
        <w:t>CARRIED OVER</w:t>
      </w:r>
    </w:p>
    <w:p w:rsidR="00660619" w:rsidRPr="004A66C2" w:rsidRDefault="00660619" w:rsidP="00660619">
      <w:pPr>
        <w:suppressAutoHyphens/>
      </w:pPr>
      <w:r>
        <w:tab/>
      </w:r>
      <w:r w:rsidRPr="004A66C2">
        <w:t>H. 3459</w:t>
      </w:r>
      <w:r w:rsidR="00600580" w:rsidRPr="004A66C2">
        <w:fldChar w:fldCharType="begin"/>
      </w:r>
      <w:r w:rsidRPr="004A66C2">
        <w:instrText xml:space="preserve"> XE "H. 3459" \b </w:instrText>
      </w:r>
      <w:r w:rsidR="00600580" w:rsidRPr="004A66C2">
        <w:fldChar w:fldCharType="end"/>
      </w:r>
      <w:r w:rsidRPr="004A66C2">
        <w:t xml:space="preserve"> -- </w:t>
      </w:r>
      <w:r>
        <w:t>Reps. Sandifer, Bales, J.E. Smith and Erickson</w:t>
      </w:r>
      <w:r w:rsidRPr="004A66C2">
        <w:t xml:space="preserve">:  </w:t>
      </w:r>
      <w:r w:rsidRPr="004A66C2">
        <w:rPr>
          <w:szCs w:val="30"/>
        </w:rPr>
        <w:t xml:space="preserve">A BILL </w:t>
      </w:r>
      <w:r w:rsidRPr="004A66C2">
        <w:t>TO AMEND SECTION 40</w:t>
      </w:r>
      <w:r w:rsidRPr="004A66C2">
        <w:noBreakHyphen/>
        <w:t>2</w:t>
      </w:r>
      <w:r w:rsidRPr="004A66C2">
        <w:noBreakHyphen/>
        <w:t>10, CODE OF LAWS OF SOUTH CAROLINA, 1976, RELATING TO THE SOUTH CAROLINA BOARD OF ACCOUNTANCY, SO AS TO PROVIDE THE DEPARTMENT OF LABOR, LICENSING AND REGULATION SHALL DESIGNATE CERTAIN PERSONNEL FOR THE EXCLUSIVE USE OF THE BOARD, TO PROHIBIT THE DEPARTMENT FROM ASSIGNING OTHER WORK TO THESE PERSONNEL WITHOUT APPROVAL OF THE BOARD, AND TO PROVIDE THESE PERSONNEL MAY BE TERMINATED BY THE DIRECTOR OF A MAJORITY OF THE BOARD; TO AMEND SECTION 40</w:t>
      </w:r>
      <w:r w:rsidRPr="004A66C2">
        <w:noBreakHyphen/>
        <w:t>2</w:t>
      </w:r>
      <w:r w:rsidRPr="004A66C2">
        <w:noBreakHyphen/>
        <w:t>30, RELATING TO THE PRACTICE OF ACCOUNTANCY, SO AS TO PROVIDE A CERTIFIED PUBLIC ACCOUNTANT LICENSED BY THE BOARD IS EXEMPT FROM LICENSURE REQUIREMENTS OF PRIVATE SECURITY AND INVESTIGATION AGENCIES; AND TO AMEND SECTION 40</w:t>
      </w:r>
      <w:r w:rsidRPr="004A66C2">
        <w:noBreakHyphen/>
        <w:t>2</w:t>
      </w:r>
      <w:r w:rsidRPr="004A66C2">
        <w:noBreakHyphen/>
        <w:t>70, RELATING TO POWERS AND DUTIES OF THE BOARD, SO AS TO PROVIDE THE BOARD MAY CONDUCT PERIODIC INSPECTIONS OF LICENSEES OR FIRMS; AND TO AMEND SECTION 40</w:t>
      </w:r>
      <w:r w:rsidRPr="004A66C2">
        <w:noBreakHyphen/>
        <w:t>2</w:t>
      </w:r>
      <w:r w:rsidRPr="004A66C2">
        <w:noBreakHyphen/>
        <w:t>80, RELATING TO INVESTIGATIONS OF ALLEGED VIOLATIONS, SO AS TO PROVIDE THE DEPARTMENT SHALL DIRECT THE INVESTIGATOR ASSIGNED TO THE BOARD TO INVESTIGATE AN ALLEGED VIOLATION TO DETERMINE THE EXISTENCE OF PROBABLE CAUSE MERITING FURTHER PROCEEDINGS.</w:t>
      </w:r>
    </w:p>
    <w:p w:rsidR="00660619" w:rsidRDefault="00660619" w:rsidP="00660619">
      <w:pPr>
        <w:pStyle w:val="Header"/>
        <w:tabs>
          <w:tab w:val="clear" w:pos="8640"/>
          <w:tab w:val="left" w:pos="4320"/>
        </w:tabs>
      </w:pPr>
      <w:r>
        <w:tab/>
        <w:t>On motion of Senator MALLOY, the Bill was carried over.</w:t>
      </w:r>
    </w:p>
    <w:p w:rsidR="00660619" w:rsidRDefault="00660619" w:rsidP="00660619">
      <w:pPr>
        <w:pStyle w:val="Header"/>
        <w:tabs>
          <w:tab w:val="clear" w:pos="8640"/>
          <w:tab w:val="left" w:pos="4320"/>
        </w:tabs>
      </w:pPr>
    </w:p>
    <w:p w:rsidR="00660619" w:rsidRPr="009E27AA" w:rsidRDefault="00660619" w:rsidP="00660619">
      <w:pPr>
        <w:suppressAutoHyphens/>
      </w:pPr>
      <w:r>
        <w:tab/>
      </w:r>
      <w:r w:rsidRPr="009E27AA">
        <w:t>H. 3797</w:t>
      </w:r>
      <w:r w:rsidR="00600580" w:rsidRPr="009E27AA">
        <w:fldChar w:fldCharType="begin"/>
      </w:r>
      <w:r w:rsidRPr="009E27AA">
        <w:instrText xml:space="preserve"> XE "H. 3797" \b </w:instrText>
      </w:r>
      <w:r w:rsidR="00600580" w:rsidRPr="009E27AA">
        <w:fldChar w:fldCharType="end"/>
      </w:r>
      <w:r w:rsidRPr="009E27AA">
        <w:t xml:space="preserve"> -- </w:t>
      </w:r>
      <w:r>
        <w:t>Reps. Sandifer and Erickson</w:t>
      </w:r>
      <w:r w:rsidRPr="009E27AA">
        <w:t xml:space="preserve">:  </w:t>
      </w:r>
      <w:r w:rsidRPr="009E27AA">
        <w:rPr>
          <w:szCs w:val="30"/>
        </w:rPr>
        <w:t xml:space="preserve">A BILL </w:t>
      </w:r>
      <w:r w:rsidRPr="009E27AA">
        <w:t>TO AMEND THE CODE OF LAWS OF SOUTH CAROLINA, 1976, BY ADDING SECTION 38</w:t>
      </w:r>
      <w:r w:rsidRPr="009E27AA">
        <w:noBreakHyphen/>
        <w:t>90</w:t>
      </w:r>
      <w:r w:rsidRPr="009E27AA">
        <w:noBreakHyphen/>
        <w:t>165 SO AS TO PROVIDE THAT THE DIRECTOR OF THE DEPARTMENT OF INSURANCE MAY DECLARE A CAPTIVE INSURANCE COMPANY INACTIVE IN CERTAIN CIRCUMSTANCES AND THAT THE DIRECTOR MAY MODIFY THE MINIMUM TAX PREMIUM APPLICABLE TO THE COMPANY DURING INACTIVITY; BY ADDING SECTION 38</w:t>
      </w:r>
      <w:r w:rsidRPr="009E27AA">
        <w:noBreakHyphen/>
        <w:t>90</w:t>
      </w:r>
      <w:r w:rsidRPr="009E27AA">
        <w:noBreakHyphen/>
        <w:t>215 SO AS TO PROVIDE A PROTECTED CELL MAY BE EITHER INCORPORATED OR UNINCORPORATED, AND TO PROVIDE REQUIREMENTS FOR EACH; BY ADDING SECTION 38</w:t>
      </w:r>
      <w:r w:rsidRPr="009E27AA">
        <w:noBreakHyphen/>
        <w:t>90</w:t>
      </w:r>
      <w:r w:rsidRPr="009E27AA">
        <w:noBreakHyphen/>
        <w:t>250 SO AS TO PROVIDE THE DEPARTMENT MUST CONSIDER A LICENSED CAPTIVE INSURANCE COMPANY THAT MEETS THE REQUIREMENTS OF AN INSURER FOR ISSUANCE OF A CERTIFICATE OF AUTHORITY TO ACT AS AN INSURER; TO AMEND SECTION 38</w:t>
      </w:r>
      <w:r w:rsidRPr="009E27AA">
        <w:noBreakHyphen/>
        <w:t>90</w:t>
      </w:r>
      <w:r w:rsidRPr="009E27AA">
        <w:noBreakHyphen/>
        <w:t>10, AS AMENDED, RELATING TO DEFINITIONS CONCERNING CAPTIVE INSURANCE COMPANIES, SO AS TO PROVIDE ADDITIONAL TERMS AND REVISE DEFINITIONS OF CERTAIN EXISTING TERMS; TO AMEND SECTION 38</w:t>
      </w:r>
      <w:r w:rsidRPr="009E27AA">
        <w:noBreakHyphen/>
        <w:t>90</w:t>
      </w:r>
      <w:r w:rsidRPr="009E27AA">
        <w:noBreakHyphen/>
        <w:t>20, AS AMENDED, RELATING TO THE DOCUMENTATION REQUIRED FOR LICENSING CAPTIVE INSURANCE COMPANIES, SO AS TO REMOVE THE REQUIREMENT OF A CERTIFICATE OF GENERAL GOOD ISSUED BY THE DIRECTOR; TO AMEND SECTION 38</w:t>
      </w:r>
      <w:r w:rsidRPr="009E27AA">
        <w:noBreakHyphen/>
        <w:t>90</w:t>
      </w:r>
      <w:r w:rsidRPr="009E27AA">
        <w:noBreakHyphen/>
        <w:t>35, RELATING TO THE CONFIDENTIALITY OF INFORMATION CONCERNING CAPTIVE INSURANCE COMPANIES SUBMITTED TO THE DEPARTMENT OF INSURANCE, SO AS TO REVISE REQUIREMENTS FOR MAKING THE INFORMATION SUBJECT TO DISCOVERY IN A CIVIL ACTION; TO AMEND SECTION 38</w:t>
      </w:r>
      <w:r w:rsidRPr="009E27AA">
        <w:noBreakHyphen/>
        <w:t>90</w:t>
      </w:r>
      <w:r w:rsidRPr="009E27AA">
        <w:noBreakHyphen/>
        <w:t>40, AS AMENDED, RELATING TO CAPITALIZATION REQUIREMENTS, SECURITY REQUIREMENTS, AND RESTRICTIONS ON DIVIDEND PAYMENTS FOR CAPTIVE INSURANCE COMPANIES, SO AS TO REVISE THE FORM OF CAPITAL REQUIRED FOR A CAPTIVE INSURANCE COMPANY THAT IS NOT A SPONSORED CAPTIVE INSURANCE COMPANY THAT ASSUMES RISK, AND TO REVISE REQUIREMENTS FOR CONTRIBUTIONS TO A CAPTIVE INSURANCE COMPANY INCORPORATED AS A NONPROFIT, AMONG OTHER THINGS; TO AMEND SECTION 38</w:t>
      </w:r>
      <w:r w:rsidRPr="009E27AA">
        <w:noBreakHyphen/>
        <w:t>90</w:t>
      </w:r>
      <w:r w:rsidRPr="009E27AA">
        <w:noBreakHyphen/>
        <w:t>50, AS AMENDED, RELATING TO FREE SURPLUS REQUIREMENTS OF A CAPTIVE INSURANCE COMPANY, SO AS TO REVISE THE FORM OF CAPITAL REQUIRED FOR A CAPTIVE INSURANCE COMPANY THAT IS NOT A SPONSORED CAPTIVE INSURANCE COMPANY THAT ASSUMES RISK; TO AMEND SECTION 38</w:t>
      </w:r>
      <w:r w:rsidRPr="009E27AA">
        <w:noBreakHyphen/>
        <w:t>90</w:t>
      </w:r>
      <w:r w:rsidRPr="009E27AA">
        <w:noBreakHyphen/>
        <w:t>55, AS AMENDED, RELATING TO THE INCORPORATION OF CAPTIVE INSURANCE COMPANIES, SO AS TO DELETE PROVISIONS CONCERNING THE MINIMUM NUMBER AND STATUS OF INCORPORATORS, PREREQUISITES TO TRANSMITTING ARTICLES OF INCORPORATION TO THE SECRETARY OF STATE, AND THE ISSUANCE OF CAPITAL STOCK AT PAR VALUE; TO AMEND SECTION 38</w:t>
      </w:r>
      <w:r w:rsidRPr="009E27AA">
        <w:noBreakHyphen/>
        <w:t>90</w:t>
      </w:r>
      <w:r w:rsidRPr="009E27AA">
        <w:noBreakHyphen/>
        <w:t>60, AS AMENDED, RELATING TO INCORPORATION OPTIONS AND REQUIREMENTS FOR CAPTIVE INSURANCE COMPANIES, SO AS TO REVISE THE AVAILABLE OPTIONS; TO AMEND SECTION 38</w:t>
      </w:r>
      <w:r w:rsidRPr="009E27AA">
        <w:noBreakHyphen/>
        <w:t>90</w:t>
      </w:r>
      <w:r w:rsidRPr="009E27AA">
        <w:noBreakHyphen/>
        <w:t>80, AS AMENDED, RELATING TO INSPECTIONS AND EXAMINATIONS OF CAPTIVE INSURANCE COMPANIES BY THE DEPARTMENT, SO AS TO DELETE REFERENCES TO PURE CAPTIVE INSURANCE COMPANIES AND SPECIAL PURPOSE CAPTIVE INSURANCE COMPANIES; TO AMEND SECTION 38</w:t>
      </w:r>
      <w:r w:rsidRPr="009E27AA">
        <w:noBreakHyphen/>
        <w:t>90</w:t>
      </w:r>
      <w:r w:rsidRPr="009E27AA">
        <w:noBreakHyphen/>
        <w:t>90, AS AMENDED, RELATING TO THE SUSPENSION OR REVOCATION OF A CAPTIVE INSURANCE LICENSE, SO AS TO MAKE A GRAMMATICAL CHANGE; TO AMEND SECTION 38</w:t>
      </w:r>
      <w:r w:rsidRPr="009E27AA">
        <w:noBreakHyphen/>
        <w:t>90</w:t>
      </w:r>
      <w:r w:rsidRPr="009E27AA">
        <w:noBreakHyphen/>
        <w:t>100, AS AMENDED, RELATING TO THE LOANS BY CAPTIVE INSURANCE COMPANIES, SO AS TO PROVIDE A SPONSORED CAPTIVE INSURANCE COMPANY MAY MAKE LOANS TO ITS PARENT COMPANY IN CERTAIN CIRCUMSTANCES; TO AMEND SECTION 38</w:t>
      </w:r>
      <w:r w:rsidRPr="009E27AA">
        <w:noBreakHyphen/>
        <w:t>90</w:t>
      </w:r>
      <w:r w:rsidRPr="009E27AA">
        <w:noBreakHyphen/>
        <w:t>130, AS AMENDED, RELATING THE PROHIBITION AGAINST PARTICIPATION IN PLAN, POOL, ASSOCIATION, GUARANTY, OR INSOLVENCY FUNDS BY CAPTIVE INSURANCE COMPANIES, SO AS TO PROVIDE CAPTIVE INSURANCE COMPANIES, INCLUDING PURE CAPTIVE INSURANCE COMPANIES, MAY PARTICIPATE IN A POOL FOR THE PURPOSE OF COMMERCIAL RISK SHARING, AMONG OTHER THINGS; TO AMEND SECTION 38</w:t>
      </w:r>
      <w:r w:rsidRPr="009E27AA">
        <w:noBreakHyphen/>
        <w:t>90</w:t>
      </w:r>
      <w:r w:rsidRPr="009E27AA">
        <w:noBreakHyphen/>
        <w:t>180, AS AMENDED, RELATING TO THE APPLICABILITY OF CERTAIN PROVISIONS RELATING TO INSURANCE, SO AS TO PROVIDE REQUIREMENTS FOR THE NAME OF NEW CAPTIVE INSURANCE COMPANIES, TO PROVIDE CIRCUMSTANCES IN WHICH A SPONSORED CAPTIVE INSURANCE COMPANY MAY ESTABLISH PROTECTED CELLS, INCLUDING REQUIREMENTS FOR A PLAN OF OPERATION, THE ATTRIBUTIONS OF ASSETS AND LIABILITIES BETWEEN A PROTECTED CELL AND THE GENERAL ACCOUNT OF THE SPONSORED CAPTIVE INSURANCE COMPANY, AND ADMINISTRATIVE AND ACCOUNTING PROCEDURES;  TO AMEND SECTION 38</w:t>
      </w:r>
      <w:r w:rsidRPr="009E27AA">
        <w:noBreakHyphen/>
        <w:t>90</w:t>
      </w:r>
      <w:r w:rsidRPr="009E27AA">
        <w:noBreakHyphen/>
        <w:t>210, RELATING TO THE SEPARATE ACCOUNTING OF PROTECTED CELLS WHEN ESTABLISHED, SO AS TO REQUIRE THIS ACCOUNTING MUST REFLECT THE PARTICIPANTS OF THE PROTECTED CELL IN ADDITION TO EXISTING REQUIREMENTS; TO AMEND SECTION 38</w:t>
      </w:r>
      <w:r w:rsidRPr="009E27AA">
        <w:noBreakHyphen/>
        <w:t>90</w:t>
      </w:r>
      <w:r w:rsidRPr="009E27AA">
        <w:noBreakHyphen/>
        <w:t>220, AS AMENDED, RELATING TO CERTAIN REQUIREMENTS APPLICABLE TO SPONSORS OF CAPTIVE INSURANCE COMPANIES, SO AS TO REVISE THE REQUIREMENTS; TO AMEND SECTION 38</w:t>
      </w:r>
      <w:r w:rsidRPr="009E27AA">
        <w:noBreakHyphen/>
        <w:t>90</w:t>
      </w:r>
      <w:r w:rsidRPr="009E27AA">
        <w:noBreakHyphen/>
        <w:t>230, AS AMENDED, RELATING TO PARTICIPANTS IN SPONSORED CAPTIVE INSURANCE COMPANIES, SO AS TO PROVIDE THAT PROTECTED CELLS ASSETS ARE ONLY AVAILABLE TO CREDITORS OF THE SPONSORED CAPTIVE INSURANCE COMPANY AND RELATED REQUIREMENTS, AND TO PROVIDE REQUIREMENTS CONCERNING OBLIGATIONS OF SPONSORED CAPTIVE INSURANCE COMPANIES WITH RESPECT TO PROTECTED CELLS AND ITS GENERAL ACCOUNT; TO AMEND SECTION 38</w:t>
      </w:r>
      <w:r w:rsidRPr="009E27AA">
        <w:noBreakHyphen/>
        <w:t>90</w:t>
      </w:r>
      <w:r w:rsidRPr="009E27AA">
        <w:noBreakHyphen/>
        <w:t>240, RELATING TO THE ELIGIBILITY OF A LICENSED CAPTIVE INSURANCE COMPANY FOR CERTIFICATE OF AUTHORITY TO ACT AS INSURER, SO AS TO DELETE THE EXISTING LANGUAGE AND TO PROVIDE FOR WHO MAY PARTICIPATE IN A SPONSORED CAPTIVE INSURANCE COMPANY AND OBLIGATIONS OF THESE PARTICIPANTS, AND TO PROVIDE SPONSORED CAPTIVE INSURANCE COMPANIES MAY NOT BE USED TO FACILITATE INSURANCE SECURITIZATION TRANSACTIONS; TO AMEND SECTION 38</w:t>
      </w:r>
      <w:r w:rsidRPr="009E27AA">
        <w:noBreakHyphen/>
        <w:t>90</w:t>
      </w:r>
      <w:r w:rsidRPr="009E27AA">
        <w:noBreakHyphen/>
        <w:t>450, AS AMENDED, RELATING TO ORGANIZATION REQUIREMENTS FOR SPECIAL PURPOSE FINANCIAL CAPTIVES, SO AS TO DELETE PROVISIONS CONCERNING THE MINIMUM NUMBER AND STATUS OF INCORPORATORS, AND PREREQUISITES TO TRANSMITTING ARTICLES OF INCORPORATION TO THE SECRETARY OF STATE; AND TO REPEAL SECTION 38</w:t>
      </w:r>
      <w:r w:rsidRPr="009E27AA">
        <w:noBreakHyphen/>
        <w:t>90</w:t>
      </w:r>
      <w:r w:rsidRPr="009E27AA">
        <w:noBreakHyphen/>
        <w:t>235 RELATING TO TERMS AND CONDITIONS FOR PROTECTED CELL INSURANCE COMPANIES TO APPLY TO SPONSORED CAPTIVE INSURANCE COMPANIES.</w:t>
      </w:r>
    </w:p>
    <w:p w:rsidR="00660619" w:rsidRDefault="00660619" w:rsidP="00660619">
      <w:pPr>
        <w:pStyle w:val="Header"/>
        <w:tabs>
          <w:tab w:val="clear" w:pos="8640"/>
          <w:tab w:val="left" w:pos="4320"/>
        </w:tabs>
      </w:pPr>
      <w:r>
        <w:tab/>
        <w:t>On motion of Senator MALLOY, the Bill was carried over.</w:t>
      </w:r>
    </w:p>
    <w:p w:rsidR="00660619" w:rsidRDefault="00660619" w:rsidP="00660619">
      <w:pPr>
        <w:pStyle w:val="Header"/>
        <w:tabs>
          <w:tab w:val="clear" w:pos="8640"/>
          <w:tab w:val="left" w:pos="4320"/>
        </w:tabs>
      </w:pPr>
    </w:p>
    <w:p w:rsidR="00660619" w:rsidRPr="00800762" w:rsidRDefault="00660619" w:rsidP="00660619">
      <w:r>
        <w:tab/>
      </w:r>
      <w:r w:rsidRPr="00800762">
        <w:t>S. 459</w:t>
      </w:r>
      <w:r w:rsidR="00600580" w:rsidRPr="00800762">
        <w:fldChar w:fldCharType="begin"/>
      </w:r>
      <w:r w:rsidRPr="00800762">
        <w:instrText xml:space="preserve"> XE </w:instrText>
      </w:r>
      <w:r>
        <w:instrText>“</w:instrText>
      </w:r>
      <w:r w:rsidRPr="00800762">
        <w:instrText>S. 459</w:instrText>
      </w:r>
      <w:r>
        <w:instrText>”</w:instrText>
      </w:r>
      <w:r w:rsidRPr="00800762">
        <w:instrText xml:space="preserve"> \b </w:instrText>
      </w:r>
      <w:r w:rsidR="00600580" w:rsidRPr="00800762">
        <w:fldChar w:fldCharType="end"/>
      </w:r>
      <w:r w:rsidRPr="00800762">
        <w:t xml:space="preserve"> -- </w:t>
      </w:r>
      <w:r>
        <w:t>Senators Sheheen and Rankin</w:t>
      </w:r>
      <w:r w:rsidRPr="00800762">
        <w:t xml:space="preserve">:  </w:t>
      </w:r>
      <w:r w:rsidRPr="00800762">
        <w:rPr>
          <w:szCs w:val="30"/>
        </w:rPr>
        <w:t xml:space="preserve">A BILL </w:t>
      </w:r>
      <w:r w:rsidRPr="00800762">
        <w:rPr>
          <w:color w:val="000000" w:themeColor="text1"/>
          <w:u w:color="000000" w:themeColor="text1"/>
        </w:rPr>
        <w:t>TO AMEND THE CODE OF LAWS OF SOUTH CAROLINA, 1976, BY ADDING SECTION 56</w:t>
      </w:r>
      <w:r w:rsidRPr="00800762">
        <w:rPr>
          <w:color w:val="000000" w:themeColor="text1"/>
          <w:u w:color="000000" w:themeColor="text1"/>
        </w:rPr>
        <w:noBreakHyphen/>
        <w:t>1</w:t>
      </w:r>
      <w:r w:rsidRPr="00800762">
        <w:rPr>
          <w:color w:val="000000" w:themeColor="text1"/>
          <w:u w:color="000000" w:themeColor="text1"/>
        </w:rPr>
        <w:noBreakHyphen/>
        <w:t>55, SO AS TO PROVIDE THAT IT IS UNLAWFUL FOR A PERSON WHO HOLDS A BEGINNER</w:t>
      </w:r>
      <w:r>
        <w:rPr>
          <w:color w:val="000000" w:themeColor="text1"/>
          <w:u w:color="000000" w:themeColor="text1"/>
        </w:rPr>
        <w:t>’</w:t>
      </w:r>
      <w:r w:rsidRPr="00800762">
        <w:rPr>
          <w:color w:val="000000" w:themeColor="text1"/>
          <w:u w:color="000000" w:themeColor="text1"/>
        </w:rPr>
        <w:t>S PERMIT OR A RESTRICTED DRIVER</w:t>
      </w:r>
      <w:r>
        <w:rPr>
          <w:color w:val="000000" w:themeColor="text1"/>
          <w:u w:color="000000" w:themeColor="text1"/>
        </w:rPr>
        <w:t>’</w:t>
      </w:r>
      <w:r w:rsidRPr="00800762">
        <w:rPr>
          <w:color w:val="000000" w:themeColor="text1"/>
          <w:u w:color="000000" w:themeColor="text1"/>
        </w:rPr>
        <w:t>S LICENSE TO DRIVE A MOTOR VEHICLE WHILE USING A CELLULAR TELEPHONE OR TEXT MESSAGING DEVICE; AND TO PROVIDE THAT IT IS UNLAWFUL FOR A PERSON TO DRIVE A MOTOR VEHICLE THROUGH A SCHOOL ZONE WHILE USING A CELLULAR TELEPHONE OR TEXT MESSAGING DEVICE WHEN THE SCHOOL ZONE</w:t>
      </w:r>
      <w:r>
        <w:rPr>
          <w:color w:val="000000" w:themeColor="text1"/>
          <w:u w:color="000000" w:themeColor="text1"/>
        </w:rPr>
        <w:t>’</w:t>
      </w:r>
      <w:r w:rsidRPr="00800762">
        <w:rPr>
          <w:color w:val="000000" w:themeColor="text1"/>
          <w:u w:color="000000" w:themeColor="text1"/>
        </w:rPr>
        <w:t>S WARNING LIGHTS HAVE BEEN ACTIVATED.</w:t>
      </w:r>
    </w:p>
    <w:p w:rsidR="00660619" w:rsidRDefault="00660619" w:rsidP="00660619">
      <w:pPr>
        <w:pStyle w:val="Header"/>
        <w:tabs>
          <w:tab w:val="clear" w:pos="8640"/>
          <w:tab w:val="left" w:pos="4320"/>
        </w:tabs>
      </w:pPr>
      <w:r>
        <w:tab/>
        <w:t>On motion of Senator MALLOY, the Bill was carried over.</w:t>
      </w:r>
    </w:p>
    <w:p w:rsidR="00660619" w:rsidRDefault="00660619" w:rsidP="00660619">
      <w:pPr>
        <w:suppressAutoHyphens/>
      </w:pPr>
    </w:p>
    <w:p w:rsidR="00660619" w:rsidRPr="00CF778F" w:rsidRDefault="00660619" w:rsidP="00660619">
      <w:pPr>
        <w:suppressAutoHyphens/>
      </w:pPr>
      <w:r>
        <w:tab/>
      </w:r>
      <w:r w:rsidRPr="00CF778F">
        <w:t>S. 862</w:t>
      </w:r>
      <w:r w:rsidR="00600580" w:rsidRPr="00CF778F">
        <w:fldChar w:fldCharType="begin"/>
      </w:r>
      <w:r w:rsidRPr="00CF778F">
        <w:instrText xml:space="preserve"> XE "S. 862" \b </w:instrText>
      </w:r>
      <w:r w:rsidR="00600580" w:rsidRPr="00CF778F">
        <w:fldChar w:fldCharType="end"/>
      </w:r>
      <w:r w:rsidRPr="00CF778F">
        <w:t xml:space="preserve"> -- </w:t>
      </w:r>
      <w:r>
        <w:t>Senators Shealy and Turner</w:t>
      </w:r>
      <w:r w:rsidRPr="00CF778F">
        <w:t xml:space="preserve">:  </w:t>
      </w:r>
      <w:r w:rsidRPr="00CF778F">
        <w:rPr>
          <w:szCs w:val="30"/>
        </w:rPr>
        <w:t xml:space="preserve">A BILL </w:t>
      </w:r>
      <w:r w:rsidRPr="00CF778F">
        <w:t xml:space="preserve">TO AMEND </w:t>
      </w:r>
      <w:r w:rsidRPr="00CF778F">
        <w:rPr>
          <w:color w:val="000000" w:themeColor="text1"/>
          <w:u w:color="000000" w:themeColor="text1"/>
        </w:rPr>
        <w:t>SECTION 40</w:t>
      </w:r>
      <w:r w:rsidRPr="00CF778F">
        <w:rPr>
          <w:color w:val="000000" w:themeColor="text1"/>
          <w:u w:color="000000" w:themeColor="text1"/>
        </w:rPr>
        <w:noBreakHyphen/>
        <w:t>59</w:t>
      </w:r>
      <w:r w:rsidRPr="00CF778F">
        <w:rPr>
          <w:color w:val="000000" w:themeColor="text1"/>
          <w:u w:color="000000" w:themeColor="text1"/>
        </w:rPr>
        <w:noBreakHyphen/>
        <w:t>260 OF THE 1976 CODE, RELATING TO THE EXCEPTION FOR PROJECTS BY A PROPERTY OWNER FOR PERSONAL USE, TO PROVIDE THAT AN OWNER OF RESIDENTIAL PROPERTY WHO IMPROVES THE PROPERTY OR WHO BUILDS OR IMPROVES THE STRUCTURES OR APPURTENANCES ON THE PROPERTY AT A COST OF MORE THAN TWO THOUSAND FIVE HUNDRED DOLLARS SHALL NOT WITHIN TWO YEARS AFTER COMPLETION OR ISSUANCE OF A CERTIFICATE OFFER THE STRUCTURE FOR SALE OR RENT, AND CONSTRUCTION OR IMPROVEMENTS TO THE STRUCTURE, GROUP OF STRUCTURES, OR APPURTENANCES THAT COST THE OWNER</w:t>
      </w:r>
      <w:r w:rsidRPr="00CF778F">
        <w:rPr>
          <w:color w:val="000000" w:themeColor="text1"/>
          <w:u w:color="000000" w:themeColor="text1"/>
        </w:rPr>
        <w:noBreakHyphen/>
        <w:t xml:space="preserve">BUILDER LESS THAN TWO THOUSAND FIVE HUNDRED DOLLARS ARE NOT EVIDENCE OF </w:t>
      </w:r>
      <w:r>
        <w:rPr>
          <w:color w:val="000000" w:themeColor="text1"/>
          <w:u w:color="000000" w:themeColor="text1"/>
        </w:rPr>
        <w:t>“</w:t>
      </w:r>
      <w:r w:rsidRPr="00CF778F">
        <w:rPr>
          <w:color w:val="000000" w:themeColor="text1"/>
          <w:u w:color="000000" w:themeColor="text1"/>
        </w:rPr>
        <w:t>SALE</w:t>
      </w:r>
      <w:r>
        <w:rPr>
          <w:color w:val="000000" w:themeColor="text1"/>
          <w:u w:color="000000" w:themeColor="text1"/>
        </w:rPr>
        <w:t>”</w:t>
      </w:r>
      <w:r w:rsidRPr="00CF778F">
        <w:rPr>
          <w:color w:val="000000" w:themeColor="text1"/>
          <w:u w:color="000000" w:themeColor="text1"/>
        </w:rPr>
        <w:t xml:space="preserve"> OR </w:t>
      </w:r>
      <w:r>
        <w:rPr>
          <w:color w:val="000000" w:themeColor="text1"/>
          <w:u w:color="000000" w:themeColor="text1"/>
        </w:rPr>
        <w:t>“</w:t>
      </w:r>
      <w:r w:rsidRPr="00CF778F">
        <w:rPr>
          <w:color w:val="000000" w:themeColor="text1"/>
          <w:u w:color="000000" w:themeColor="text1"/>
        </w:rPr>
        <w:t>RENT</w:t>
      </w:r>
      <w:r>
        <w:rPr>
          <w:color w:val="000000" w:themeColor="text1"/>
          <w:u w:color="000000" w:themeColor="text1"/>
        </w:rPr>
        <w:t>”</w:t>
      </w:r>
      <w:r w:rsidRPr="00CF778F">
        <w:rPr>
          <w:color w:val="000000" w:themeColor="text1"/>
          <w:u w:color="000000" w:themeColor="text1"/>
        </w:rPr>
        <w:t xml:space="preserve"> FOR THE PURPOSES OF THIS SECTION.</w:t>
      </w:r>
    </w:p>
    <w:p w:rsidR="00660619" w:rsidRDefault="00660619" w:rsidP="00660619">
      <w:pPr>
        <w:pStyle w:val="Header"/>
        <w:tabs>
          <w:tab w:val="clear" w:pos="8640"/>
          <w:tab w:val="left" w:pos="4320"/>
        </w:tabs>
      </w:pPr>
      <w:r>
        <w:tab/>
        <w:t>On motion of Senator BENNETT, the Bill was carried over.</w:t>
      </w:r>
    </w:p>
    <w:p w:rsidR="00660619" w:rsidRDefault="00660619" w:rsidP="00660619">
      <w:pPr>
        <w:pStyle w:val="Header"/>
        <w:tabs>
          <w:tab w:val="clear" w:pos="8640"/>
          <w:tab w:val="left" w:pos="4320"/>
        </w:tabs>
      </w:pPr>
    </w:p>
    <w:p w:rsidR="00660619" w:rsidRPr="00210CD5" w:rsidRDefault="00660619" w:rsidP="00660619">
      <w:pPr>
        <w:suppressAutoHyphens/>
        <w:outlineLvl w:val="0"/>
      </w:pPr>
      <w:r>
        <w:tab/>
      </w:r>
      <w:r w:rsidRPr="00210CD5">
        <w:t>H. 3412</w:t>
      </w:r>
      <w:r w:rsidR="00600580" w:rsidRPr="00210CD5">
        <w:fldChar w:fldCharType="begin"/>
      </w:r>
      <w:r w:rsidRPr="00210CD5">
        <w:instrText xml:space="preserve"> XE "H. 3412" \b </w:instrText>
      </w:r>
      <w:r w:rsidR="00600580" w:rsidRPr="00210CD5">
        <w:fldChar w:fldCharType="end"/>
      </w:r>
      <w:r w:rsidRPr="00210CD5">
        <w:t xml:space="preserve"> -- </w:t>
      </w:r>
      <w:r>
        <w:t>Reps. Harrell, Lucas, Clemmons, Herbkersman, Loftis, Barfield, Huggins, Bowen, K.R. Crawford, Allison, Merrill, Ballentine, McCoy, Wood, Erickson, Putnam, Bannister, Branham, Taylor, Limehouse, Southard, Atwater, Bingham, Brannon, Chumley, Cole, Crosby, Daning, Delleney, Gagnon, Gambrell, Goldfinch, Henderson, Hiott, Hixon, Kennedy, Lowe, D.C. Moss, V.S. Moss, Murphy, Newton, Owens, Patrick, Pitts, Pope, Rivers, Ryhal, Sandifer, G.M. Smith, G.R. Smith, J.R. Smith, Sottile, Spires, Stringer, Tallon, Thayer, Toole, White, Whitmire, Willis, Hardwick, Quinn, Hamilton, Forrester and Edge</w:t>
      </w:r>
      <w:r w:rsidRPr="00210CD5">
        <w:t xml:space="preserve">:  </w:t>
      </w:r>
      <w:r w:rsidRPr="00210CD5">
        <w:rPr>
          <w:szCs w:val="30"/>
        </w:rPr>
        <w:t xml:space="preserve">A BILL </w:t>
      </w:r>
      <w:r w:rsidRPr="00210CD5">
        <w:t>TO AMEND THE CODE OF LAWS OF SOUTH CAROLINA, 1976, BY ADDING SECTION 12</w:t>
      </w:r>
      <w:r w:rsidRPr="00210CD5">
        <w:noBreakHyphen/>
        <w:t>36</w:t>
      </w:r>
      <w:r w:rsidRPr="00210CD5">
        <w:noBreakHyphen/>
        <w:t>2647 SO AS TO PROVIDE THAT THE SALES, USE, AND CASUAL EXCISE TAX REVENUES IN A FISCAL YEAR FROM THE SALE, USE, OR TITLING OF A VEHICLE REQUIRED TO BE REGISTERED AND LICENSED BY THE SOUTH CAROLINA DEPARTMENT OF MOTOR VEHICLES MUST BE CREDITED TO THE STATE NON</w:t>
      </w:r>
      <w:r w:rsidRPr="00210CD5">
        <w:noBreakHyphen/>
        <w:t>FEDERAL AID HIGHWAY FUND, AND TO PROVIDE FOR THE USE OF THESE REVENUES.</w:t>
      </w:r>
    </w:p>
    <w:p w:rsidR="00660619" w:rsidRDefault="00660619" w:rsidP="00660619">
      <w:pPr>
        <w:pStyle w:val="Header"/>
        <w:tabs>
          <w:tab w:val="clear" w:pos="8640"/>
          <w:tab w:val="left" w:pos="4320"/>
        </w:tabs>
      </w:pPr>
      <w:r>
        <w:tab/>
        <w:t>On motion of Senator CLEARY, the Bill was carried over.</w:t>
      </w:r>
    </w:p>
    <w:p w:rsidR="00660619" w:rsidRDefault="00660619" w:rsidP="00660619">
      <w:pPr>
        <w:pStyle w:val="Header"/>
        <w:tabs>
          <w:tab w:val="clear" w:pos="8640"/>
          <w:tab w:val="left" w:pos="4320"/>
        </w:tabs>
      </w:pPr>
    </w:p>
    <w:p w:rsidR="00660619" w:rsidRPr="00A67F3C" w:rsidRDefault="00660619" w:rsidP="00660619">
      <w:pPr>
        <w:suppressAutoHyphens/>
        <w:outlineLvl w:val="0"/>
      </w:pPr>
      <w:r>
        <w:tab/>
      </w:r>
      <w:r w:rsidRPr="00A67F3C">
        <w:t>H. 3853</w:t>
      </w:r>
      <w:r w:rsidR="00600580" w:rsidRPr="00A67F3C">
        <w:fldChar w:fldCharType="begin"/>
      </w:r>
      <w:r w:rsidRPr="00A67F3C">
        <w:instrText xml:space="preserve"> XE "H. 3853" \b </w:instrText>
      </w:r>
      <w:r w:rsidR="00600580" w:rsidRPr="00A67F3C">
        <w:fldChar w:fldCharType="end"/>
      </w:r>
      <w:r w:rsidRPr="00A67F3C">
        <w:t xml:space="preserve"> -- Reps. Owens, Patrick, Bedingfield, Loftis, Taylor, Allison, Anthony, Brannon, Southard, Bowen, Whitmire, Limehouse, Cole, Erickson, Forrester, Harrell, Herbkersman, Hixon, Lucas, D.C. Moss, Norman, Pitts, Pope, Putnam, Simrill, G.R. Smith, Sottile, Stringer, Wells and Willis:  </w:t>
      </w:r>
      <w:r w:rsidRPr="00A67F3C">
        <w:rPr>
          <w:szCs w:val="30"/>
        </w:rPr>
        <w:t xml:space="preserve">A BILL </w:t>
      </w:r>
      <w:r w:rsidRPr="00A67F3C">
        <w:t>TO AMEND THE CODE OF LAWS OF SOUTH CAROLINA, 1976, BY ADDING SECTION 59</w:t>
      </w:r>
      <w:r w:rsidRPr="00A67F3C">
        <w:noBreakHyphen/>
        <w:t>40</w:t>
      </w:r>
      <w:r w:rsidRPr="00A67F3C">
        <w:noBreakHyphen/>
        <w:t>111 SO AS TO AUTHORIZE AN ALTERNATIVE EDUCATION CAMPUS (AEC) TO BE ESTABLISHED BY A CHARTER SCHOOL SPONSOR WHICH SHALL CONSTITUTE A CHARTER SCHOOL SERVING A SPECIFIC STUDENT POPULATION, AND TO PROVIDE THE CRITERIA FOR A CHARTER SCHOOL TO BE DESIGNATED AS AN AEC; TO AMEND SECTION 59</w:t>
      </w:r>
      <w:r w:rsidRPr="00A67F3C">
        <w:noBreakHyphen/>
        <w:t>40</w:t>
      </w:r>
      <w:r w:rsidRPr="00A67F3C">
        <w:noBreakHyphen/>
        <w:t>55, RELATING TO A CHARTER SCHOOL SPONSOR</w:t>
      </w:r>
      <w:r>
        <w:t>’</w:t>
      </w:r>
      <w:r w:rsidRPr="00A67F3C">
        <w:t>S POWERS AND DUTIES, SO AS TO FURTHER PROVIDE FOR THESE POWERS AND DUTIES INCLUDING THE ADOPTION OF NATIONAL INDUSTRY STANDARDS FOR THE SCHOOL, AND THE CLOSURE OF LOW PERFORMING SCHOOLS; TO AMEND SECTION 59</w:t>
      </w:r>
      <w:r w:rsidRPr="00A67F3C">
        <w:noBreakHyphen/>
        <w:t>40</w:t>
      </w:r>
      <w:r w:rsidRPr="00A67F3C">
        <w:noBreakHyphen/>
        <w:t>60, AS AMENDED, RELATING TO CHARTER SCHOOL APPLICATIONS AND THE FORMATION OF CHARTER SCHOOLS, SO AS TO PROVIDE THAT THE CHARTER SCHOOL APPLICATION MUST BE BASED ON AN APPLICATION TEMPLATE WITH COMPLIANCE GUIDELINES DEVELOPED BY THE DEPARTMENT OF EDUCATION, AND TO FURTHER PROVIDE FOR THE CONTENTS OF THE APPLICATION AND FOR LETTERS OF INTENT TO BE SUBMITTED BY AN APPLICANT AND A CHARTER COMMITTEE; TO AMEND SECTION 59</w:t>
      </w:r>
      <w:r w:rsidRPr="00A67F3C">
        <w:noBreakHyphen/>
        <w:t>40</w:t>
      </w:r>
      <w:r w:rsidRPr="00A67F3C">
        <w:noBreakHyphen/>
        <w:t>70, AS AMENDED, RELATING TO THE CHARTER SCHOOL ADVISORY COMMITTEE AND ITS DUTY TO REVIEW CHARTER SCHOOL APPLICATIONS, SO AS TO DELETE THE COMMITTEE, TO REVISE THE PROCEDURES REQUIRED OF A CHARTER SCHOOL APPLICANT IN REGARD TO A CHARTER SCHOOL APPLICATION, TO PROVIDE THAT THE DEPARTMENT OF EDUCATION SHALL PROVIDE GUIDANCE ON COMPLIANCE TO BOTH SPONSORS AND APPLICANTS, AND TO FURTHER PROVIDE FOR THE STANDARDS FOR A SCHOOL BOARD OF TRUSTEES OR AREA COMMISSION TO FOLLOW WHEN CONSIDERING THE DENIAL OF AN APPLICATION; TO AMEND SECTION 59</w:t>
      </w:r>
      <w:r w:rsidRPr="00A67F3C">
        <w:noBreakHyphen/>
        <w:t>40</w:t>
      </w:r>
      <w:r w:rsidRPr="00A67F3C">
        <w:noBreakHyphen/>
        <w:t>90, AS AMENDED, RELATING TO APPEAL OF FINAL DECISIONS OF A SCHOOL DISTRICT TO THE ADMINISTRATION LAW COURT, SO AS TO ALSO INCLUDE FINAL DECISIONS OF A PUBLIC OR INDEPENDENT INSTITUTION OF HIGHER LEARNING SPONSOR; TO AMEND SECTION 59</w:t>
      </w:r>
      <w:r w:rsidRPr="00A67F3C">
        <w:noBreakHyphen/>
        <w:t>40</w:t>
      </w:r>
      <w:r w:rsidRPr="00A67F3C">
        <w:noBreakHyphen/>
        <w:t>110, AS AMENDED, RELATING TO THE DURATION OF A CHARTER SCHOOL SPONSOR AND THE RENEWAL OR TERMINATION OF A CHARTER BY THE SPONSOR, SO AS TO FURTHER PROVIDE FOR THE CIRCUMSTANCES WHEN A CHARTER SCHOOL SHALL AUTOMATICALLY AND PERMANENTLY CLOSE, TO REVISE THE CRITERIA TO CONSIDER WHEN REVOKING OR NOT RENEWING A CHARTER, TO PROVIDE FOR WHEN A SPONSOR SUMMARILY MAY REVOKE A CHARTER, AND TO PROVIDE FOR THE MANNER IN WHICH STAYS OF THE REVOCATION OR NONRENEWAL OF THE CHARTER TAKE EFFECT OR MAY BE GRANTED; TO AMEND SECTION 59</w:t>
      </w:r>
      <w:r w:rsidRPr="00A67F3C">
        <w:noBreakHyphen/>
        <w:t>40</w:t>
      </w:r>
      <w:r w:rsidRPr="00A67F3C">
        <w:noBreakHyphen/>
        <w:t>115, AS AMENDED, RELATING TO THE TERMINATION OF A CHARTER SCHOOL</w:t>
      </w:r>
      <w:r>
        <w:t>’</w:t>
      </w:r>
      <w:r w:rsidRPr="00A67F3C">
        <w:t>S CONTRACT WITH A SPONSOR, SO AS TO DELETE A REFERENCE TO THE CHARTER SCHOOL ADVISORY COMMITTEE; AND TO AMEND SECTION 59</w:t>
      </w:r>
      <w:r w:rsidRPr="00A67F3C">
        <w:noBreakHyphen/>
        <w:t>40</w:t>
      </w:r>
      <w:r w:rsidRPr="00A67F3C">
        <w:noBreakHyphen/>
        <w:t>180, AS AMENDED, RELATING TO REGULATIONS AND GUIDELINES PERTAINING TO CHARTER SCHOOLS, SO AS TO DELETE A REFERENCE TO THE CHARTER SCHOOL ADVISORY COMMITTEE.</w:t>
      </w:r>
    </w:p>
    <w:p w:rsidR="00660619" w:rsidRDefault="00660619" w:rsidP="00660619">
      <w:pPr>
        <w:pStyle w:val="Header"/>
        <w:tabs>
          <w:tab w:val="clear" w:pos="8640"/>
          <w:tab w:val="left" w:pos="4320"/>
        </w:tabs>
      </w:pPr>
      <w:r>
        <w:tab/>
        <w:t>On motion of Senator MALLOY, the Bill was carried over.</w:t>
      </w:r>
    </w:p>
    <w:p w:rsidR="00660619" w:rsidRDefault="00660619" w:rsidP="00660619">
      <w:pPr>
        <w:pStyle w:val="Header"/>
        <w:tabs>
          <w:tab w:val="clear" w:pos="8640"/>
          <w:tab w:val="left" w:pos="4320"/>
        </w:tabs>
      </w:pPr>
    </w:p>
    <w:p w:rsidR="00660619" w:rsidRPr="00F11209" w:rsidRDefault="00660619" w:rsidP="00660619">
      <w:r>
        <w:tab/>
      </w:r>
      <w:r w:rsidRPr="00F11209">
        <w:t>S. 890</w:t>
      </w:r>
      <w:r w:rsidR="00600580" w:rsidRPr="00F11209">
        <w:fldChar w:fldCharType="begin"/>
      </w:r>
      <w:r w:rsidRPr="00F11209">
        <w:instrText xml:space="preserve"> XE "S. 890" \b </w:instrText>
      </w:r>
      <w:r w:rsidR="00600580" w:rsidRPr="00F11209">
        <w:fldChar w:fldCharType="end"/>
      </w:r>
      <w:r w:rsidRPr="00F11209">
        <w:t xml:space="preserve"> -- </w:t>
      </w:r>
      <w:r>
        <w:t>Senators Cleary and Rankin</w:t>
      </w:r>
      <w:r w:rsidRPr="00F11209">
        <w:t xml:space="preserve">:  </w:t>
      </w:r>
      <w:r w:rsidRPr="00F11209">
        <w:rPr>
          <w:szCs w:val="30"/>
        </w:rPr>
        <w:t xml:space="preserve">A BILL </w:t>
      </w:r>
      <w:r w:rsidRPr="00F11209">
        <w:rPr>
          <w:color w:val="000000" w:themeColor="text1"/>
          <w:u w:color="000000" w:themeColor="text1"/>
        </w:rPr>
        <w:t>TO AMEND SECTION 48</w:t>
      </w:r>
      <w:r w:rsidRPr="00F11209">
        <w:rPr>
          <w:color w:val="000000" w:themeColor="text1"/>
          <w:u w:color="000000" w:themeColor="text1"/>
        </w:rPr>
        <w:noBreakHyphen/>
        <w:t>39</w:t>
      </w:r>
      <w:r w:rsidRPr="00F11209">
        <w:rPr>
          <w:color w:val="000000" w:themeColor="text1"/>
          <w:u w:color="000000" w:themeColor="text1"/>
        </w:rPr>
        <w:noBreakHyphen/>
        <w:t>130, AS AMENDED, CODE OF LAWS OF SOUTH CAROLINA, 1976, RELATING TO PERMITS REQUIRED FOR COASTAL ZONE CRITICAL AREAS, SO AS TO DELETE THE EMERGENCY ORDER EXCEPTION TO ORDERS BY APPOINTED OFFICIALS OF COUNTIES AND MUNICIPALITIES; TO AMEND SECTION 48</w:t>
      </w:r>
      <w:r w:rsidRPr="00F11209">
        <w:rPr>
          <w:color w:val="000000" w:themeColor="text1"/>
          <w:u w:color="000000" w:themeColor="text1"/>
        </w:rPr>
        <w:noBreakHyphen/>
        <w:t>39</w:t>
      </w:r>
      <w:r w:rsidRPr="00F11209">
        <w:rPr>
          <w:color w:val="000000" w:themeColor="text1"/>
          <w:u w:color="000000" w:themeColor="text1"/>
        </w:rPr>
        <w:noBreakHyphen/>
        <w:t>280, RELATING TO THE SHORELINE FORTY</w:t>
      </w:r>
      <w:r w:rsidRPr="00F11209">
        <w:rPr>
          <w:color w:val="000000" w:themeColor="text1"/>
          <w:u w:color="000000" w:themeColor="text1"/>
        </w:rPr>
        <w:noBreakHyphen/>
        <w:t>YEAR RETREAT POLICY, SO AS TO PROHIBIT THE SEAWARD MOVEMENT OF THE BASELINE AFTER JULY 1, 2014, AND TO ELIMINATE THE RIGHT OF LOCAL GOVERNMENTS AND LANDOWNERS TO PETITION THE ADMINISTRATIVE LAW COURT TO MOVE THE BASELINE SEAWARD UPON COMPLETION OF A BEACH RENOURISHMENT PROJECT; AND TO AMEND SECTION 48</w:t>
      </w:r>
      <w:r w:rsidRPr="00F11209">
        <w:rPr>
          <w:color w:val="000000" w:themeColor="text1"/>
          <w:u w:color="000000" w:themeColor="text1"/>
        </w:rPr>
        <w:noBreakHyphen/>
        <w:t>39</w:t>
      </w:r>
      <w:r w:rsidRPr="00F11209">
        <w:rPr>
          <w:color w:val="000000" w:themeColor="text1"/>
          <w:u w:color="000000" w:themeColor="text1"/>
        </w:rPr>
        <w:noBreakHyphen/>
        <w:t>290, AS AMENDED, RELATING TO CONSTRUCTION RESTRICTIONS SEAWARD OF THE BASELINE, EXCEPTIONS TO RESTRICTIONS, AND SPECIAL PERMITS, SO AS TO ELIMINATE THE EXCEPTION OF GOLF COURSES FROM A PERMIT REQUIREMENT AND TO SUBSTITUTE THE DEPARTMENT OF HEALTH AND ENVIRONMENTAL CONTROL</w:t>
      </w:r>
      <w:r>
        <w:rPr>
          <w:color w:val="000000" w:themeColor="text1"/>
          <w:u w:color="000000" w:themeColor="text1"/>
        </w:rPr>
        <w:t>’</w:t>
      </w:r>
      <w:r w:rsidRPr="00F11209">
        <w:rPr>
          <w:color w:val="000000" w:themeColor="text1"/>
          <w:u w:color="000000" w:themeColor="text1"/>
        </w:rPr>
        <w:t>S COASTAL DIVISION AS THE DIVISION TO CONSIDER APPLICATIONS FOR SPECIAL PERMITS.</w:t>
      </w:r>
    </w:p>
    <w:p w:rsidR="00660619" w:rsidRDefault="00660619" w:rsidP="00660619">
      <w:pPr>
        <w:pStyle w:val="Header"/>
        <w:tabs>
          <w:tab w:val="clear" w:pos="8640"/>
          <w:tab w:val="left" w:pos="4320"/>
        </w:tabs>
      </w:pPr>
      <w:r>
        <w:tab/>
        <w:t>On motion of Senator CLEARY, the Bill was carried over.</w:t>
      </w:r>
    </w:p>
    <w:p w:rsidR="00660619" w:rsidRDefault="00660619" w:rsidP="00660619">
      <w:pPr>
        <w:pStyle w:val="Header"/>
        <w:tabs>
          <w:tab w:val="clear" w:pos="8640"/>
          <w:tab w:val="left" w:pos="4320"/>
        </w:tabs>
      </w:pPr>
    </w:p>
    <w:p w:rsidR="00660619" w:rsidRPr="00D374A8" w:rsidRDefault="00660619" w:rsidP="00660619">
      <w:pPr>
        <w:suppressAutoHyphens/>
        <w:outlineLvl w:val="0"/>
      </w:pPr>
      <w:r>
        <w:tab/>
      </w:r>
      <w:r w:rsidRPr="00D374A8">
        <w:t>H. 3124</w:t>
      </w:r>
      <w:r w:rsidR="00600580" w:rsidRPr="00D374A8">
        <w:fldChar w:fldCharType="begin"/>
      </w:r>
      <w:r w:rsidRPr="00D374A8">
        <w:instrText xml:space="preserve"> XE "H. 3124" \b </w:instrText>
      </w:r>
      <w:r w:rsidR="00600580" w:rsidRPr="00D374A8">
        <w:fldChar w:fldCharType="end"/>
      </w:r>
      <w:r w:rsidRPr="00D374A8">
        <w:t xml:space="preserve"> -- </w:t>
      </w:r>
      <w:r>
        <w:t>Reps. Bingham, Taylor, Long and M.S. McLeod</w:t>
      </w:r>
      <w:r w:rsidRPr="00D374A8">
        <w:t xml:space="preserve">:  </w:t>
      </w:r>
      <w:r w:rsidRPr="00D374A8">
        <w:rPr>
          <w:szCs w:val="30"/>
        </w:rPr>
        <w:t xml:space="preserve">A BILL </w:t>
      </w:r>
      <w:r w:rsidRPr="00D374A8">
        <w:t>TO AMEND THE CODE OF LAWS OF SOUTH CAROLINA, 1976, BY ADDING SECTION 63</w:t>
      </w:r>
      <w:r w:rsidRPr="00D374A8">
        <w:noBreakHyphen/>
        <w:t>7</w:t>
      </w:r>
      <w:r w:rsidRPr="00D374A8">
        <w:noBreakHyphen/>
        <w:t>315 SO AS TO PROHIBIT AN EMPLOYER FROM DISMISSING, DEMOTING, SUSPENDING, OR DISCIPLINING AN EMPLOYEE WHO REPORTS CHILD ABUSE OR NEGLECT, WHETHER REQUIRED OR PERMITTED TO REPORT; AND TO CREATE A CAUSE OF ACTION FOR REINSTATEMENT AND BACK PAY WHICH AN EMPLOYEE MAY BRING AGAINST AN EMPLOYER WHO VIOLATES THIS PROHIBITION.</w:t>
      </w:r>
    </w:p>
    <w:p w:rsidR="00660619" w:rsidRDefault="00660619" w:rsidP="00660619">
      <w:pPr>
        <w:pStyle w:val="Header"/>
        <w:tabs>
          <w:tab w:val="clear" w:pos="8640"/>
          <w:tab w:val="left" w:pos="4320"/>
        </w:tabs>
      </w:pPr>
      <w:r>
        <w:tab/>
        <w:t>On motion of Senator MASSEY, the Bill was carried over.</w:t>
      </w:r>
    </w:p>
    <w:p w:rsidR="00660619" w:rsidRDefault="00660619" w:rsidP="00660619">
      <w:pPr>
        <w:pStyle w:val="Header"/>
        <w:tabs>
          <w:tab w:val="clear" w:pos="8640"/>
          <w:tab w:val="left" w:pos="4320"/>
        </w:tabs>
      </w:pPr>
    </w:p>
    <w:p w:rsidR="00660619" w:rsidRPr="002D14C5" w:rsidRDefault="00660619" w:rsidP="00660619">
      <w:pPr>
        <w:suppressAutoHyphens/>
        <w:outlineLvl w:val="0"/>
      </w:pPr>
      <w:r>
        <w:tab/>
      </w:r>
      <w:r w:rsidRPr="002D14C5">
        <w:t>H. 3191</w:t>
      </w:r>
      <w:r w:rsidR="00600580" w:rsidRPr="002D14C5">
        <w:fldChar w:fldCharType="begin"/>
      </w:r>
      <w:r w:rsidRPr="002D14C5">
        <w:instrText xml:space="preserve"> XE "H. 3191" \b </w:instrText>
      </w:r>
      <w:r w:rsidR="00600580" w:rsidRPr="002D14C5">
        <w:fldChar w:fldCharType="end"/>
      </w:r>
      <w:r w:rsidRPr="002D14C5">
        <w:t xml:space="preserve"> -- Reps. Cole and Tallon:  </w:t>
      </w:r>
      <w:r w:rsidRPr="002D14C5">
        <w:rPr>
          <w:szCs w:val="30"/>
        </w:rPr>
        <w:t xml:space="preserve">A BILL </w:t>
      </w:r>
      <w:r w:rsidRPr="002D14C5">
        <w:t>TO AMEND SECTIONS 56</w:t>
      </w:r>
      <w:r w:rsidRPr="002D14C5">
        <w:noBreakHyphen/>
        <w:t>5</w:t>
      </w:r>
      <w:r w:rsidRPr="002D14C5">
        <w:noBreakHyphen/>
        <w:t>130 AND 56</w:t>
      </w:r>
      <w:r w:rsidRPr="002D14C5">
        <w:noBreakHyphen/>
        <w:t>5</w:t>
      </w:r>
      <w:r w:rsidRPr="002D14C5">
        <w:noBreakHyphen/>
        <w:t xml:space="preserve">140, CODE OF LAWS OF SOUTH CAROLINA, 1976, RELATING TO THE DEFINITION OF THE TERMS </w:t>
      </w:r>
      <w:r>
        <w:t>“</w:t>
      </w:r>
      <w:r w:rsidRPr="002D14C5">
        <w:t>MOTOR VEHICLE</w:t>
      </w:r>
      <w:r>
        <w:t>”</w:t>
      </w:r>
      <w:r w:rsidRPr="002D14C5">
        <w:t xml:space="preserve"> AND </w:t>
      </w:r>
      <w:r>
        <w:t>“</w:t>
      </w:r>
      <w:r w:rsidRPr="002D14C5">
        <w:t>MOTORCYCLE</w:t>
      </w:r>
      <w:r>
        <w:t>”</w:t>
      </w:r>
      <w:r w:rsidRPr="002D14C5">
        <w:t>, SO AS TO PROVIDE THAT MOPEDS ARE MOTOR VEHICLES AND NOT MOTORCYCLES.</w:t>
      </w:r>
    </w:p>
    <w:p w:rsidR="00660619" w:rsidRDefault="00660619" w:rsidP="00660619">
      <w:pPr>
        <w:pStyle w:val="Header"/>
        <w:tabs>
          <w:tab w:val="clear" w:pos="8640"/>
          <w:tab w:val="left" w:pos="4320"/>
        </w:tabs>
      </w:pPr>
      <w:r>
        <w:tab/>
        <w:t>On motion of Senator HUTTO, the Bill was carried over.</w:t>
      </w:r>
    </w:p>
    <w:p w:rsidR="00660619" w:rsidRDefault="00660619" w:rsidP="00660619">
      <w:pPr>
        <w:pStyle w:val="Header"/>
        <w:tabs>
          <w:tab w:val="clear" w:pos="8640"/>
          <w:tab w:val="left" w:pos="4320"/>
        </w:tabs>
      </w:pPr>
    </w:p>
    <w:p w:rsidR="00660619" w:rsidRPr="00243541" w:rsidRDefault="00660619" w:rsidP="00660619">
      <w:pPr>
        <w:suppressAutoHyphens/>
        <w:outlineLvl w:val="0"/>
      </w:pPr>
      <w:r>
        <w:tab/>
      </w:r>
      <w:r w:rsidRPr="00243541">
        <w:t>H. 4259</w:t>
      </w:r>
      <w:r w:rsidR="00600580" w:rsidRPr="00243541">
        <w:fldChar w:fldCharType="begin"/>
      </w:r>
      <w:r w:rsidRPr="00243541">
        <w:instrText xml:space="preserve"> XE "H. 4259" \b </w:instrText>
      </w:r>
      <w:r w:rsidR="00600580" w:rsidRPr="00243541">
        <w:fldChar w:fldCharType="end"/>
      </w:r>
      <w:r w:rsidRPr="00243541">
        <w:t xml:space="preserve"> -- Reps. Goldfinch and Clemmons:  </w:t>
      </w:r>
      <w:r w:rsidRPr="00243541">
        <w:rPr>
          <w:szCs w:val="30"/>
        </w:rPr>
        <w:t xml:space="preserve">A BILL </w:t>
      </w:r>
      <w:r w:rsidRPr="00243541">
        <w:t>TO AMEND THE CODE OF LAWS OF SOUTH CAROLINA, 1976, BY ADDING SECTION 16</w:t>
      </w:r>
      <w:r w:rsidRPr="00243541">
        <w:noBreakHyphen/>
        <w:t>17</w:t>
      </w:r>
      <w:r w:rsidRPr="00243541">
        <w:noBreakHyphen/>
        <w:t xml:space="preserve">760 </w:t>
      </w:r>
      <w:r w:rsidRPr="00243541">
        <w:rPr>
          <w:u w:color="000000"/>
        </w:rPr>
        <w:t xml:space="preserve">SO AS TO ENACT THE </w:t>
      </w:r>
      <w:r>
        <w:rPr>
          <w:u w:color="000000"/>
        </w:rPr>
        <w:t>“</w:t>
      </w:r>
      <w:r w:rsidRPr="00243541">
        <w:rPr>
          <w:u w:color="000000"/>
        </w:rPr>
        <w:t>SOUTH CAROLINA MILITARY SERVICE INTEGRITY AND PRESERVATION ACT</w:t>
      </w:r>
      <w:r>
        <w:rPr>
          <w:u w:color="000000"/>
        </w:rPr>
        <w:t>”</w:t>
      </w:r>
      <w:r w:rsidRPr="00243541">
        <w:rPr>
          <w:u w:color="000000"/>
        </w:rPr>
        <w:t>,</w:t>
      </w:r>
      <w:r w:rsidRPr="00243541">
        <w:t xml:space="preserve"> TO PROVIDE THAT A PERSON WHO, WITH THE INTENT OF SECURING A TANGIBLE BENEFIT, KNOWINGLY AND FALSELY REPRESENTS HIMSELF TO HAVE SERVED IN THE ARMED FORCES OF THE UNITED STATES OR TO HAVE BEEN AWARDED A DECORATION, MEDAL, RIBBON, OR OTHER DEVICE AUTHORIZED BY CONGRESS OR PURSUANT TO FEDERAL LAW FOR THE ARMED FORCES OF THE UNITED STATES, IS GUILTY OF A MISDEMEANOR.</w:t>
      </w:r>
    </w:p>
    <w:p w:rsidR="00660619" w:rsidRDefault="00660619" w:rsidP="00660619">
      <w:pPr>
        <w:pStyle w:val="Header"/>
        <w:tabs>
          <w:tab w:val="clear" w:pos="8640"/>
          <w:tab w:val="left" w:pos="4320"/>
        </w:tabs>
      </w:pPr>
      <w:r>
        <w:tab/>
        <w:t>On motion of Senator SCOTT, the Bill was carried over.</w:t>
      </w:r>
    </w:p>
    <w:p w:rsidR="00660619" w:rsidRDefault="00660619" w:rsidP="00660619">
      <w:pPr>
        <w:pStyle w:val="Header"/>
        <w:tabs>
          <w:tab w:val="clear" w:pos="8640"/>
          <w:tab w:val="left" w:pos="4320"/>
        </w:tabs>
      </w:pPr>
    </w:p>
    <w:p w:rsidR="00660619" w:rsidRPr="00CD70C6" w:rsidRDefault="00660619" w:rsidP="00660619">
      <w:pPr>
        <w:suppressAutoHyphens/>
      </w:pPr>
      <w:r>
        <w:tab/>
      </w:r>
      <w:r w:rsidRPr="00CD70C6">
        <w:t>S. 1036</w:t>
      </w:r>
      <w:r w:rsidR="00600580" w:rsidRPr="00CD70C6">
        <w:fldChar w:fldCharType="begin"/>
      </w:r>
      <w:r w:rsidRPr="00CD70C6">
        <w:instrText xml:space="preserve"> XE "S. 1036" \b </w:instrText>
      </w:r>
      <w:r w:rsidR="00600580" w:rsidRPr="00CD70C6">
        <w:fldChar w:fldCharType="end"/>
      </w:r>
      <w:r w:rsidRPr="00CD70C6">
        <w:t xml:space="preserve"> -- Senator Cleary:  </w:t>
      </w:r>
      <w:r w:rsidRPr="00CD70C6">
        <w:rPr>
          <w:szCs w:val="30"/>
        </w:rPr>
        <w:t xml:space="preserve">A BILL </w:t>
      </w:r>
      <w:r w:rsidRPr="00CD70C6">
        <w:t xml:space="preserve">TO AMEND THE CODE OF LAWS OF SOUTH CAROLINA, 1976, BY ADDING ARTICLE 3 TO CHAPTER 15, TITLE 40 SO AS TO ENACT THE </w:t>
      </w:r>
      <w:r>
        <w:t>“</w:t>
      </w:r>
      <w:r w:rsidRPr="00CD70C6">
        <w:t>DENTAL SEDATION ACT</w:t>
      </w:r>
      <w:r>
        <w:t>”</w:t>
      </w:r>
      <w:r w:rsidRPr="00CD70C6">
        <w:t>, TO PROVIDE REQUIREMENTS CONCERNING THE PROVISION OF VARYING LEVELS OF SEDATION TO DENTAL PATIENTS; TO AMEND SECTION 40</w:t>
      </w:r>
      <w:r w:rsidRPr="00CD70C6">
        <w:noBreakHyphen/>
        <w:t>15</w:t>
      </w:r>
      <w:r w:rsidRPr="00CD70C6">
        <w:noBreakHyphen/>
        <w:t xml:space="preserve">85, RELATING TO DEFINITIONS IN THE DENTISTRY PRACTICE ACT, SO AS TO ADD NECESSARY DEFINITIONS; AND TO DESIGNATE THE EXISTING SECTIONS OF CHAPTER 15, TITLE 40 AS ARTICLE 1 </w:t>
      </w:r>
      <w:r>
        <w:t>“</w:t>
      </w:r>
      <w:r w:rsidRPr="00CD70C6">
        <w:t>GENERAL PROVISIONS</w:t>
      </w:r>
      <w:r>
        <w:t>”</w:t>
      </w:r>
      <w:r w:rsidRPr="00CD70C6">
        <w:t>.</w:t>
      </w:r>
    </w:p>
    <w:p w:rsidR="00660619" w:rsidRDefault="00660619" w:rsidP="00660619">
      <w:pPr>
        <w:pStyle w:val="Header"/>
        <w:tabs>
          <w:tab w:val="clear" w:pos="8640"/>
          <w:tab w:val="left" w:pos="4320"/>
        </w:tabs>
      </w:pPr>
      <w:r>
        <w:tab/>
        <w:t>On motion of Senator CAMPBELL, the Bill was carried over.</w:t>
      </w:r>
    </w:p>
    <w:p w:rsidR="00660619" w:rsidRDefault="00660619" w:rsidP="00660619">
      <w:pPr>
        <w:pStyle w:val="Header"/>
        <w:tabs>
          <w:tab w:val="clear" w:pos="8640"/>
          <w:tab w:val="left" w:pos="4320"/>
        </w:tabs>
      </w:pPr>
    </w:p>
    <w:p w:rsidR="00660619" w:rsidRPr="007974D9" w:rsidRDefault="00660619" w:rsidP="00660619">
      <w:pPr>
        <w:suppressAutoHyphens/>
        <w:outlineLvl w:val="0"/>
      </w:pPr>
      <w:r>
        <w:tab/>
      </w:r>
      <w:r w:rsidRPr="007974D9">
        <w:t>H. 3631</w:t>
      </w:r>
      <w:r w:rsidR="00600580" w:rsidRPr="007974D9">
        <w:fldChar w:fldCharType="begin"/>
      </w:r>
      <w:r w:rsidRPr="007974D9">
        <w:instrText xml:space="preserve"> XE "H. 3631" \b </w:instrText>
      </w:r>
      <w:r w:rsidR="00600580" w:rsidRPr="007974D9">
        <w:fldChar w:fldCharType="end"/>
      </w:r>
      <w:r w:rsidRPr="007974D9">
        <w:t xml:space="preserve"> -- </w:t>
      </w:r>
      <w:r>
        <w:t>Reps. Daning, Crosby, Sottile, Atwater, Sabb, Erickson, Newton and Herbkersman</w:t>
      </w:r>
      <w:r w:rsidRPr="007974D9">
        <w:t xml:space="preserve">:  </w:t>
      </w:r>
      <w:r w:rsidRPr="007974D9">
        <w:rPr>
          <w:szCs w:val="30"/>
        </w:rPr>
        <w:t xml:space="preserve">A BILL </w:t>
      </w:r>
      <w:r w:rsidRPr="007974D9">
        <w:t>TO AMEND THE CODE OF LAWS OF SOUTH CAROLINA, 1976, BY ADDING SECTION 56</w:t>
      </w:r>
      <w:r w:rsidRPr="007974D9">
        <w:noBreakHyphen/>
        <w:t>3</w:t>
      </w:r>
      <w:r w:rsidRPr="007974D9">
        <w:noBreakHyphen/>
        <w:t>115 SO AS TO PROVIDE FOR THE ISSUANCE OF GOLF CART PERMITS, TO REGULATE THE OPERATION OF GOLF CARTS, AND TO PROVIDE A PENALTY; AND TO REPEAL SECTION 56</w:t>
      </w:r>
      <w:r w:rsidRPr="007974D9">
        <w:noBreakHyphen/>
        <w:t>2</w:t>
      </w:r>
      <w:r w:rsidRPr="007974D9">
        <w:noBreakHyphen/>
        <w:t>105 RELATING TO THE ISSUANCE OF GOLF CART PERMITS AND THE OPERATION OF GOLF CARTS.</w:t>
      </w:r>
    </w:p>
    <w:p w:rsidR="00660619" w:rsidRDefault="00660619" w:rsidP="00660619">
      <w:pPr>
        <w:pStyle w:val="Header"/>
        <w:tabs>
          <w:tab w:val="clear" w:pos="8640"/>
          <w:tab w:val="left" w:pos="4320"/>
        </w:tabs>
      </w:pPr>
      <w:r>
        <w:tab/>
        <w:t>On motion of Senator HUTTO, the Bill was carried over.</w:t>
      </w:r>
    </w:p>
    <w:p w:rsidR="00660619" w:rsidRDefault="00660619" w:rsidP="00660619">
      <w:pPr>
        <w:pStyle w:val="Header"/>
        <w:tabs>
          <w:tab w:val="clear" w:pos="8640"/>
          <w:tab w:val="left" w:pos="4320"/>
        </w:tabs>
      </w:pPr>
    </w:p>
    <w:p w:rsidR="00660619" w:rsidRPr="00A06719" w:rsidRDefault="00660619" w:rsidP="00660619">
      <w:pPr>
        <w:suppressAutoHyphens/>
        <w:outlineLvl w:val="0"/>
      </w:pPr>
      <w:r>
        <w:tab/>
      </w:r>
      <w:r w:rsidRPr="00A06719">
        <w:t>S. 1093</w:t>
      </w:r>
      <w:r w:rsidR="00600580" w:rsidRPr="00A06719">
        <w:fldChar w:fldCharType="begin"/>
      </w:r>
      <w:r w:rsidRPr="00A06719">
        <w:instrText xml:space="preserve"> XE “S. 1093” \b </w:instrText>
      </w:r>
      <w:r w:rsidR="00600580" w:rsidRPr="00A06719">
        <w:fldChar w:fldCharType="end"/>
      </w:r>
      <w:r w:rsidRPr="00A06719">
        <w:t xml:space="preserve"> -- Senators Fair, Campbell, Young, Turner, Williams, Massey, Shealy and Thurmond:  </w:t>
      </w:r>
      <w:r w:rsidRPr="00A06719">
        <w:rPr>
          <w:szCs w:val="30"/>
        </w:rPr>
        <w:t xml:space="preserve">A BILL </w:t>
      </w:r>
      <w:r w:rsidRPr="00A06719">
        <w:t>TO AMEND SECTION 24</w:t>
      </w:r>
      <w:r w:rsidRPr="00A06719">
        <w:noBreakHyphen/>
        <w:t>3</w:t>
      </w:r>
      <w:r w:rsidRPr="00A06719">
        <w:noBreakHyphen/>
        <w:t>965, AS AMENDED, CODE OF LAWS OF SOUTH CAROLINA, 1976, RELATING TO THE EXCLUSIVE JURISDICTION OF THE MAGISTRATES COURT TO TRY CASES INVOLVING THE OFFENSE OF FURNISHING TO AN INMATE AND THE POSSESSION BY AN INMATE OF CERTAIN CONTRABAND, SO AS TO PROVIDE THAT CONTRABAND COVERED BY THIS SECTION DOES NOT INCLUDE TELECOMMUNICATION DEVICES, AND TO DEFINE THE TERM “TELECOMMUNICATION DEVICE”.</w:t>
      </w:r>
    </w:p>
    <w:p w:rsidR="00660619" w:rsidRDefault="00660619" w:rsidP="00660619">
      <w:pPr>
        <w:pStyle w:val="Header"/>
        <w:tabs>
          <w:tab w:val="clear" w:pos="8640"/>
          <w:tab w:val="left" w:pos="4320"/>
        </w:tabs>
      </w:pPr>
      <w:r>
        <w:tab/>
        <w:t>On motion of Senator FAIR, the Bill was carried over.</w:t>
      </w:r>
    </w:p>
    <w:p w:rsidR="00660619" w:rsidRDefault="00660619" w:rsidP="00660619">
      <w:pPr>
        <w:pStyle w:val="Header"/>
        <w:tabs>
          <w:tab w:val="clear" w:pos="8640"/>
          <w:tab w:val="left" w:pos="4320"/>
        </w:tabs>
      </w:pPr>
    </w:p>
    <w:p w:rsidR="00660619" w:rsidRPr="005741C2" w:rsidRDefault="00660619" w:rsidP="00660619">
      <w:pPr>
        <w:suppressAutoHyphens/>
      </w:pPr>
      <w:r>
        <w:tab/>
      </w:r>
      <w:r w:rsidRPr="005741C2">
        <w:t>S. 1099</w:t>
      </w:r>
      <w:r w:rsidR="00600580" w:rsidRPr="005741C2">
        <w:fldChar w:fldCharType="begin"/>
      </w:r>
      <w:r w:rsidRPr="005741C2">
        <w:instrText xml:space="preserve"> XE </w:instrText>
      </w:r>
      <w:r>
        <w:instrText>“</w:instrText>
      </w:r>
      <w:r w:rsidRPr="005741C2">
        <w:instrText>S. 1099</w:instrText>
      </w:r>
      <w:r>
        <w:instrText>”</w:instrText>
      </w:r>
      <w:r w:rsidRPr="005741C2">
        <w:instrText xml:space="preserve"> \b </w:instrText>
      </w:r>
      <w:r w:rsidR="00600580" w:rsidRPr="005741C2">
        <w:fldChar w:fldCharType="end"/>
      </w:r>
      <w:r w:rsidRPr="005741C2">
        <w:t xml:space="preserve"> -- Senators Sheheen and Bryant:  </w:t>
      </w:r>
      <w:r w:rsidRPr="005741C2">
        <w:rPr>
          <w:szCs w:val="30"/>
        </w:rPr>
        <w:t xml:space="preserve">A BILL </w:t>
      </w:r>
      <w:r w:rsidRPr="005741C2">
        <w:t>TO AMEND SECTION 41</w:t>
      </w:r>
      <w:r w:rsidRPr="005741C2">
        <w:noBreakHyphen/>
        <w:t>27</w:t>
      </w:r>
      <w:r w:rsidRPr="005741C2">
        <w:noBreakHyphen/>
        <w:t>260 OF THE 1976 CODE, RELATING TO EXEMPTIONS FROM THE DEFINITION OF EMPLOYMENT FOR UNEMPLOYMENT BENEFIT PURPOSES, TO PROVIDE AN EXEMPTION FOR MOTOR CARRIERS THAT UTILIZE INDEPENDENT CONTRACTORS.</w:t>
      </w:r>
    </w:p>
    <w:p w:rsidR="00660619" w:rsidRDefault="00660619" w:rsidP="00660619">
      <w:pPr>
        <w:pStyle w:val="Header"/>
        <w:tabs>
          <w:tab w:val="clear" w:pos="8640"/>
          <w:tab w:val="left" w:pos="4320"/>
        </w:tabs>
      </w:pPr>
      <w:r>
        <w:tab/>
        <w:t>On motion of Senator PINCKNEY, the Bill was carried over.</w:t>
      </w:r>
    </w:p>
    <w:p w:rsidR="00660619" w:rsidRDefault="00660619" w:rsidP="00660619">
      <w:pPr>
        <w:pStyle w:val="Header"/>
        <w:tabs>
          <w:tab w:val="clear" w:pos="8640"/>
          <w:tab w:val="left" w:pos="4320"/>
        </w:tabs>
      </w:pPr>
    </w:p>
    <w:p w:rsidR="00660619" w:rsidRPr="0053298C" w:rsidRDefault="00660619" w:rsidP="00660619">
      <w:pPr>
        <w:suppressAutoHyphens/>
      </w:pPr>
      <w:r>
        <w:tab/>
      </w:r>
      <w:r w:rsidRPr="0053298C">
        <w:t>S. 1100</w:t>
      </w:r>
      <w:r w:rsidR="00600580" w:rsidRPr="0053298C">
        <w:fldChar w:fldCharType="begin"/>
      </w:r>
      <w:r w:rsidRPr="0053298C">
        <w:instrText xml:space="preserve"> XE </w:instrText>
      </w:r>
      <w:r>
        <w:instrText>“</w:instrText>
      </w:r>
      <w:r w:rsidRPr="0053298C">
        <w:instrText>S. 1100</w:instrText>
      </w:r>
      <w:r>
        <w:instrText>”</w:instrText>
      </w:r>
      <w:r w:rsidRPr="0053298C">
        <w:instrText xml:space="preserve"> \b </w:instrText>
      </w:r>
      <w:r w:rsidR="00600580" w:rsidRPr="0053298C">
        <w:fldChar w:fldCharType="end"/>
      </w:r>
      <w:r w:rsidRPr="0053298C">
        <w:t xml:space="preserve"> -- Senators Bryant and Sheheen:  </w:t>
      </w:r>
      <w:r w:rsidRPr="0053298C">
        <w:rPr>
          <w:szCs w:val="30"/>
        </w:rPr>
        <w:t xml:space="preserve">A BILL </w:t>
      </w:r>
      <w:r w:rsidRPr="0053298C">
        <w:t>TO AMEND ARTICLE 3, CHAPTER 27, TITLE 41 OF THE 1976 CODE, RELATING TO DEFINITIONS CONCERNING UNEMPLOYMENT BENEFITS AND CLAIMS, BY ADDING SECTION 41</w:t>
      </w:r>
      <w:r w:rsidRPr="0053298C">
        <w:noBreakHyphen/>
        <w:t>27</w:t>
      </w:r>
      <w:r w:rsidRPr="0053298C">
        <w:noBreakHyphen/>
        <w:t>265, TO PROVIDE THAT CORPORATE OFFICERS ARE EXEMPT FROM UNEMPLOYMENT BENEFITS UNLESS THE EMPLOYER ELECTS COVERAGE, AND TO PROVIDE FOR THE PROCESS OF ELECTING COVERAGE, AND TO PROVIDE FOR FEDERALLY REQUIRED EXEMPTIONS FROM THE PROVISIONS OF THIS SECTION FOR INDIVIDUALS EMPLOYED BY AN INDIAN TRIBE AND RELIGIOUS, CHARITABLE, EDUCATIONAL, OR OTHER FEDERALLY DEFINED ORGANIZATIONS.</w:t>
      </w:r>
    </w:p>
    <w:p w:rsidR="00660619" w:rsidRDefault="00660619" w:rsidP="00660619">
      <w:pPr>
        <w:pStyle w:val="Header"/>
        <w:tabs>
          <w:tab w:val="clear" w:pos="8640"/>
          <w:tab w:val="left" w:pos="4320"/>
        </w:tabs>
      </w:pPr>
      <w:r>
        <w:tab/>
        <w:t>On motion of Senator ALEXANDER, the Bill was carried over.</w:t>
      </w:r>
    </w:p>
    <w:p w:rsidR="00660619" w:rsidRDefault="00660619" w:rsidP="00660619">
      <w:pPr>
        <w:pStyle w:val="Header"/>
        <w:tabs>
          <w:tab w:val="clear" w:pos="8640"/>
          <w:tab w:val="left" w:pos="4320"/>
        </w:tabs>
      </w:pPr>
    </w:p>
    <w:p w:rsidR="00660619" w:rsidRPr="00347386" w:rsidRDefault="00660619" w:rsidP="00660619">
      <w:pPr>
        <w:suppressAutoHyphens/>
      </w:pPr>
      <w:r>
        <w:tab/>
      </w:r>
      <w:r w:rsidRPr="00347386">
        <w:t>H. 4604</w:t>
      </w:r>
      <w:r w:rsidR="00600580" w:rsidRPr="00347386">
        <w:fldChar w:fldCharType="begin"/>
      </w:r>
      <w:r w:rsidRPr="00347386">
        <w:instrText xml:space="preserve"> XE "H. 4604" \b </w:instrText>
      </w:r>
      <w:r w:rsidR="00600580" w:rsidRPr="00347386">
        <w:fldChar w:fldCharType="end"/>
      </w:r>
      <w:r w:rsidRPr="00347386">
        <w:t xml:space="preserve"> -- </w:t>
      </w:r>
      <w:r>
        <w:t>Reps. Sandifer, Mack and Toole</w:t>
      </w:r>
      <w:r w:rsidRPr="00347386">
        <w:t xml:space="preserve">:  </w:t>
      </w:r>
      <w:r w:rsidRPr="00347386">
        <w:rPr>
          <w:szCs w:val="30"/>
        </w:rPr>
        <w:t xml:space="preserve">A BILL </w:t>
      </w:r>
      <w:r w:rsidRPr="00347386">
        <w:t>TO AMEND SECTION 40</w:t>
      </w:r>
      <w:r w:rsidRPr="00347386">
        <w:noBreakHyphen/>
        <w:t>22</w:t>
      </w:r>
      <w:r w:rsidRPr="00347386">
        <w:noBreakHyphen/>
        <w:t>280, AS AMENDED, CODE OF LAWS OF SOUTH CAROLINA, 1976, RELATING TO EXEMPTIONS FROM THE LICENSURE REQUIREMENT TO PRACTICE ENGINEERING, SO AS TO PROVIDE AN EXEMPTION FOR CERTAIN ACTIVITIES PERFORMED BY FULL</w:t>
      </w:r>
      <w:r w:rsidRPr="00347386">
        <w:noBreakHyphen/>
        <w:t>TIME EMPLOYEES OR OTHER PERSONNEL OF A MANUFACTURING COMPANY, AND TO DEFINE NECESSARY TERMS.</w:t>
      </w:r>
    </w:p>
    <w:p w:rsidR="00660619" w:rsidRDefault="00660619" w:rsidP="00660619">
      <w:pPr>
        <w:pStyle w:val="Header"/>
        <w:tabs>
          <w:tab w:val="clear" w:pos="8640"/>
          <w:tab w:val="left" w:pos="4320"/>
        </w:tabs>
      </w:pPr>
      <w:r>
        <w:tab/>
        <w:t>On motion of Senator THURMOND, the Bill was carried over.</w:t>
      </w:r>
    </w:p>
    <w:p w:rsidR="00660619" w:rsidRDefault="00660619" w:rsidP="00660619">
      <w:pPr>
        <w:pStyle w:val="Header"/>
        <w:tabs>
          <w:tab w:val="clear" w:pos="8640"/>
          <w:tab w:val="left" w:pos="4320"/>
        </w:tabs>
      </w:pPr>
    </w:p>
    <w:p w:rsidR="00660619" w:rsidRPr="00100F05" w:rsidRDefault="00660619" w:rsidP="00660619">
      <w:pPr>
        <w:suppressAutoHyphens/>
      </w:pPr>
      <w:r>
        <w:tab/>
      </w:r>
      <w:r w:rsidRPr="00100F05">
        <w:t>H. 4644</w:t>
      </w:r>
      <w:r w:rsidR="00600580" w:rsidRPr="00100F05">
        <w:fldChar w:fldCharType="begin"/>
      </w:r>
      <w:r w:rsidRPr="00100F05">
        <w:instrText xml:space="preserve"> XE "H. 4644" \b </w:instrText>
      </w:r>
      <w:r w:rsidR="00600580" w:rsidRPr="00100F05">
        <w:fldChar w:fldCharType="end"/>
      </w:r>
      <w:r w:rsidRPr="00100F05">
        <w:t xml:space="preserve"> -- Rep. Sandifer:  </w:t>
      </w:r>
      <w:r w:rsidRPr="00100F05">
        <w:rPr>
          <w:szCs w:val="30"/>
        </w:rPr>
        <w:t xml:space="preserve">A BILL </w:t>
      </w:r>
      <w:r w:rsidRPr="00100F05">
        <w:t>TO AMEND SECTION 40</w:t>
      </w:r>
      <w:r w:rsidRPr="00100F05">
        <w:noBreakHyphen/>
        <w:t>60</w:t>
      </w:r>
      <w:r w:rsidRPr="00100F05">
        <w:noBreakHyphen/>
        <w:t>20, CODE OF LAWS OF SOUTH CAROLINA, 1976, AND SECTIONS 40</w:t>
      </w:r>
      <w:r w:rsidRPr="00100F05">
        <w:noBreakHyphen/>
        <w:t>60</w:t>
      </w:r>
      <w:r w:rsidRPr="00100F05">
        <w:noBreakHyphen/>
        <w:t>31, 40</w:t>
      </w:r>
      <w:r w:rsidRPr="00100F05">
        <w:noBreakHyphen/>
        <w:t>60</w:t>
      </w:r>
      <w:r w:rsidRPr="00100F05">
        <w:noBreakHyphen/>
        <w:t>33, 40</w:t>
      </w:r>
      <w:r w:rsidRPr="00100F05">
        <w:noBreakHyphen/>
        <w:t>60</w:t>
      </w:r>
      <w:r w:rsidRPr="00100F05">
        <w:noBreakHyphen/>
        <w:t>34, 40</w:t>
      </w:r>
      <w:r w:rsidRPr="00100F05">
        <w:noBreakHyphen/>
        <w:t>60</w:t>
      </w:r>
      <w:r w:rsidRPr="00100F05">
        <w:noBreakHyphen/>
        <w:t>35, AS AMENDED, 40</w:t>
      </w:r>
      <w:r w:rsidRPr="00100F05">
        <w:noBreakHyphen/>
        <w:t>60</w:t>
      </w:r>
      <w:r w:rsidRPr="00100F05">
        <w:noBreakHyphen/>
        <w:t>36, 40</w:t>
      </w:r>
      <w:r w:rsidRPr="00100F05">
        <w:noBreakHyphen/>
        <w:t>60</w:t>
      </w:r>
      <w:r w:rsidRPr="00100F05">
        <w:noBreakHyphen/>
        <w:t>37, 40</w:t>
      </w:r>
      <w:r w:rsidRPr="00100F05">
        <w:noBreakHyphen/>
        <w:t>60</w:t>
      </w:r>
      <w:r w:rsidRPr="00100F05">
        <w:noBreakHyphen/>
        <w:t>38, 40</w:t>
      </w:r>
      <w:r w:rsidRPr="00100F05">
        <w:noBreakHyphen/>
        <w:t>60</w:t>
      </w:r>
      <w:r w:rsidRPr="00100F05">
        <w:noBreakHyphen/>
        <w:t>80, AND 40</w:t>
      </w:r>
      <w:r w:rsidRPr="00100F05">
        <w:noBreakHyphen/>
        <w:t>60</w:t>
      </w:r>
      <w:r w:rsidRPr="00100F05">
        <w:noBreakHyphen/>
        <w:t>220, ALL RELATING TO THE SOUTH CAROLINA REAL ESTATE APPRAISERS LICENSE AND CERTIFICATION ACT, SO AS TO CONFORM THE PROVISIONS TO CERTAIN REVISED NATIONAL UNIFORM STANDARDS FOR LICENSING, CERTIFYING, AND RECERTIFYING REAL ESTATE APPRAISERS.</w:t>
      </w:r>
    </w:p>
    <w:p w:rsidR="00660619" w:rsidRDefault="00660619" w:rsidP="00660619">
      <w:pPr>
        <w:pStyle w:val="Header"/>
        <w:tabs>
          <w:tab w:val="clear" w:pos="8640"/>
          <w:tab w:val="left" w:pos="4320"/>
        </w:tabs>
      </w:pPr>
      <w:r>
        <w:tab/>
        <w:t>On motion of Senator THURMOND, the Bill was carried over.</w:t>
      </w:r>
    </w:p>
    <w:p w:rsidR="00660619" w:rsidRDefault="00660619" w:rsidP="00660619">
      <w:pPr>
        <w:suppressAutoHyphens/>
        <w:outlineLvl w:val="0"/>
      </w:pPr>
    </w:p>
    <w:p w:rsidR="00660619" w:rsidRPr="007D0FF5" w:rsidRDefault="00660619" w:rsidP="00660619">
      <w:pPr>
        <w:suppressAutoHyphens/>
        <w:outlineLvl w:val="0"/>
      </w:pPr>
      <w:r>
        <w:tab/>
      </w:r>
      <w:r w:rsidRPr="007D0FF5">
        <w:t>H. 4873</w:t>
      </w:r>
      <w:r w:rsidR="00600580" w:rsidRPr="007D0FF5">
        <w:fldChar w:fldCharType="begin"/>
      </w:r>
      <w:r w:rsidRPr="007D0FF5">
        <w:instrText xml:space="preserve"> XE </w:instrText>
      </w:r>
      <w:r>
        <w:instrText>“</w:instrText>
      </w:r>
      <w:r w:rsidRPr="007D0FF5">
        <w:instrText>H. 4873</w:instrText>
      </w:r>
      <w:r>
        <w:instrText>”</w:instrText>
      </w:r>
      <w:r w:rsidRPr="007D0FF5">
        <w:instrText xml:space="preserve"> \b </w:instrText>
      </w:r>
      <w:r w:rsidR="00600580" w:rsidRPr="007D0FF5">
        <w:fldChar w:fldCharType="end"/>
      </w:r>
      <w:r w:rsidRPr="007D0FF5">
        <w:t xml:space="preserve"> -- Rep. Cobb</w:t>
      </w:r>
      <w:r w:rsidRPr="007D0FF5">
        <w:noBreakHyphen/>
        <w:t xml:space="preserve">Hunter:  </w:t>
      </w:r>
      <w:r w:rsidRPr="007D0FF5">
        <w:rPr>
          <w:szCs w:val="30"/>
        </w:rPr>
        <w:t xml:space="preserve">A CONCURRENT RESOLUTION </w:t>
      </w:r>
      <w:r w:rsidRPr="007D0FF5">
        <w:rPr>
          <w:color w:val="000000" w:themeColor="text1"/>
          <w:u w:color="000000" w:themeColor="text1"/>
        </w:rPr>
        <w:t>TO AFFIRM THE DEDICATION OF THE GENERAL ASSEMBLY TO THE FUTURE SUCCESS OF SOUTH CAROLINA</w:t>
      </w:r>
      <w:r>
        <w:rPr>
          <w:color w:val="000000" w:themeColor="text1"/>
          <w:u w:color="000000" w:themeColor="text1"/>
        </w:rPr>
        <w:t>’</w:t>
      </w:r>
      <w:r w:rsidRPr="007D0FF5">
        <w:rPr>
          <w:color w:val="000000" w:themeColor="text1"/>
          <w:u w:color="000000" w:themeColor="text1"/>
        </w:rPr>
        <w:t xml:space="preserve">S YOUNG PEOPLE AND TO THE PREVENTION OF CHILD ABUSE AND NEGLECT AND TO DECLARE THE MONTH OF APRIL AS </w:t>
      </w:r>
      <w:r>
        <w:rPr>
          <w:color w:val="000000" w:themeColor="text1"/>
          <w:u w:color="000000" w:themeColor="text1"/>
        </w:rPr>
        <w:t>“</w:t>
      </w:r>
      <w:r w:rsidRPr="007D0FF5">
        <w:rPr>
          <w:color w:val="000000" w:themeColor="text1"/>
          <w:u w:color="000000" w:themeColor="text1"/>
        </w:rPr>
        <w:t>CHILD ABUSE PREVENTION MONTH</w:t>
      </w:r>
      <w:r>
        <w:rPr>
          <w:color w:val="000000" w:themeColor="text1"/>
          <w:u w:color="000000" w:themeColor="text1"/>
        </w:rPr>
        <w:t>”</w:t>
      </w:r>
      <w:r w:rsidRPr="007D0FF5">
        <w:rPr>
          <w:color w:val="000000" w:themeColor="text1"/>
          <w:u w:color="000000" w:themeColor="text1"/>
        </w:rPr>
        <w:t xml:space="preserve"> IN THE STATE OF SOUTH CAROLINA.</w:t>
      </w:r>
    </w:p>
    <w:p w:rsidR="00455464" w:rsidRDefault="00660619" w:rsidP="00455464">
      <w:pPr>
        <w:pStyle w:val="Header"/>
        <w:tabs>
          <w:tab w:val="clear" w:pos="8640"/>
          <w:tab w:val="left" w:pos="4320"/>
        </w:tabs>
      </w:pPr>
      <w:r>
        <w:tab/>
        <w:t>On motion of Senator NICHOLSON, the Concurrent Resolution was carried over.</w:t>
      </w:r>
    </w:p>
    <w:p w:rsidR="00455464" w:rsidRDefault="00455464" w:rsidP="00455464">
      <w:pPr>
        <w:pStyle w:val="Header"/>
        <w:tabs>
          <w:tab w:val="clear" w:pos="8640"/>
          <w:tab w:val="left" w:pos="4320"/>
        </w:tabs>
      </w:pPr>
    </w:p>
    <w:p w:rsidR="00660619" w:rsidRPr="00B436FA" w:rsidRDefault="00660619" w:rsidP="00660619">
      <w:pPr>
        <w:pStyle w:val="Header"/>
        <w:tabs>
          <w:tab w:val="clear" w:pos="8640"/>
          <w:tab w:val="left" w:pos="4320"/>
        </w:tabs>
        <w:jc w:val="center"/>
      </w:pPr>
      <w:r>
        <w:rPr>
          <w:b/>
        </w:rPr>
        <w:t>OBJECTION</w:t>
      </w:r>
    </w:p>
    <w:p w:rsidR="00660619" w:rsidRDefault="00660619" w:rsidP="00660619">
      <w:pPr>
        <w:suppressAutoHyphens/>
        <w:outlineLvl w:val="0"/>
        <w:rPr>
          <w:snapToGrid w:val="0"/>
        </w:rPr>
      </w:pPr>
      <w:r>
        <w:tab/>
      </w:r>
      <w:r w:rsidRPr="002876C4">
        <w:t>H. 4482</w:t>
      </w:r>
      <w:r w:rsidR="00600580" w:rsidRPr="002876C4">
        <w:fldChar w:fldCharType="begin"/>
      </w:r>
      <w:r w:rsidRPr="002876C4">
        <w:instrText xml:space="preserve"> XE "H. 4482" \b </w:instrText>
      </w:r>
      <w:r w:rsidR="00600580" w:rsidRPr="002876C4">
        <w:fldChar w:fldCharType="end"/>
      </w:r>
      <w:r w:rsidRPr="002876C4">
        <w:t xml:space="preserve"> -- Rep. Ridgeway:  </w:t>
      </w:r>
      <w:r w:rsidRPr="002876C4">
        <w:rPr>
          <w:szCs w:val="30"/>
        </w:rPr>
        <w:t xml:space="preserve">A BILL </w:t>
      </w:r>
      <w:r w:rsidRPr="002876C4">
        <w:rPr>
          <w:snapToGrid w:val="0"/>
        </w:rPr>
        <w:t>TO AMEND ARTICLE 9, CHAPTER 1, TITLE 1 OF THE 1976 CODE, RELATING TO STATE EMBLEMS, BY ADDING SECTION 1-1-712A, SO AS TO DESIGNATE THE COLUMBIAN MAMMOTH AS THE OFFICIAL STATE FOSSIL.</w:t>
      </w:r>
    </w:p>
    <w:p w:rsidR="00660619" w:rsidRDefault="00660619" w:rsidP="00660619">
      <w:pPr>
        <w:suppressAutoHyphens/>
        <w:outlineLvl w:val="0"/>
        <w:rPr>
          <w:snapToGrid w:val="0"/>
        </w:rPr>
      </w:pPr>
      <w:r>
        <w:rPr>
          <w:snapToGrid w:val="0"/>
        </w:rPr>
        <w:tab/>
        <w:t xml:space="preserve">Senator JOHNSON explained the </w:t>
      </w:r>
      <w:r w:rsidR="00A2380B">
        <w:rPr>
          <w:snapToGrid w:val="0"/>
        </w:rPr>
        <w:t>Bill</w:t>
      </w:r>
      <w:r>
        <w:rPr>
          <w:snapToGrid w:val="0"/>
        </w:rPr>
        <w:t>.</w:t>
      </w:r>
    </w:p>
    <w:p w:rsidR="00660619" w:rsidRPr="002876C4" w:rsidRDefault="00660619" w:rsidP="00660619">
      <w:pPr>
        <w:suppressAutoHyphens/>
        <w:outlineLvl w:val="0"/>
      </w:pPr>
    </w:p>
    <w:p w:rsidR="00660619" w:rsidRDefault="00660619" w:rsidP="00660619">
      <w:pPr>
        <w:pStyle w:val="Header"/>
        <w:tabs>
          <w:tab w:val="clear" w:pos="8640"/>
          <w:tab w:val="left" w:pos="4320"/>
        </w:tabs>
      </w:pPr>
      <w:r>
        <w:tab/>
        <w:t xml:space="preserve">Senator PEELER objected to </w:t>
      </w:r>
      <w:r w:rsidR="00A2380B">
        <w:t>further consideration of the Bi</w:t>
      </w:r>
      <w:r>
        <w:t>ll.</w:t>
      </w:r>
    </w:p>
    <w:p w:rsidR="00660619" w:rsidRDefault="00660619">
      <w:pPr>
        <w:pStyle w:val="Header"/>
        <w:tabs>
          <w:tab w:val="clear" w:pos="8640"/>
          <w:tab w:val="left" w:pos="4320"/>
        </w:tabs>
      </w:pPr>
    </w:p>
    <w:p w:rsidR="00455464" w:rsidRDefault="00455464" w:rsidP="00A2380B">
      <w:pPr>
        <w:pStyle w:val="Header"/>
        <w:keepNext/>
        <w:keepLines/>
        <w:tabs>
          <w:tab w:val="clear" w:pos="8640"/>
          <w:tab w:val="left" w:pos="4320"/>
        </w:tabs>
        <w:jc w:val="center"/>
        <w:rPr>
          <w:b/>
        </w:rPr>
      </w:pPr>
      <w:r>
        <w:rPr>
          <w:b/>
        </w:rPr>
        <w:t>H. 4482--Amended, Read The Second Time</w:t>
      </w:r>
    </w:p>
    <w:p w:rsidR="00455464" w:rsidRPr="002876C4" w:rsidRDefault="00455464" w:rsidP="00A2380B">
      <w:pPr>
        <w:keepNext/>
        <w:keepLines/>
        <w:suppressAutoHyphens/>
        <w:outlineLvl w:val="0"/>
      </w:pPr>
      <w:r>
        <w:tab/>
      </w:r>
      <w:r w:rsidRPr="002876C4">
        <w:t>H. 4482</w:t>
      </w:r>
      <w:r w:rsidR="00600580" w:rsidRPr="002876C4">
        <w:fldChar w:fldCharType="begin"/>
      </w:r>
      <w:r w:rsidRPr="002876C4">
        <w:instrText xml:space="preserve"> XE "H. 4482" \b </w:instrText>
      </w:r>
      <w:r w:rsidR="00600580" w:rsidRPr="002876C4">
        <w:fldChar w:fldCharType="end"/>
      </w:r>
      <w:r w:rsidRPr="002876C4">
        <w:t xml:space="preserve"> -- Rep. Ridgeway:  </w:t>
      </w:r>
      <w:r w:rsidRPr="002876C4">
        <w:rPr>
          <w:szCs w:val="30"/>
        </w:rPr>
        <w:t xml:space="preserve">A BILL </w:t>
      </w:r>
      <w:r w:rsidRPr="002876C4">
        <w:rPr>
          <w:snapToGrid w:val="0"/>
        </w:rPr>
        <w:t>TO AMEND ARTICLE 9, CHAPTER 1, TITLE 1 OF THE 1976 CODE, RELATING TO STATE EMBLEMS, BY ADDING SECTION 1-1-712A, SO AS TO DESIGNATE THE COLUMBIAN MAMMOTH AS THE OFFICIAL STATE FOSSIL.</w:t>
      </w:r>
    </w:p>
    <w:p w:rsidR="00455464" w:rsidRDefault="00455464" w:rsidP="00455464">
      <w:pPr>
        <w:pStyle w:val="Header"/>
        <w:tabs>
          <w:tab w:val="clear" w:pos="8640"/>
          <w:tab w:val="left" w:pos="4320"/>
        </w:tabs>
      </w:pPr>
      <w:r>
        <w:tab/>
        <w:t>Senator PEELER asked unanimous consent to remove his previous objection from the Bill and take the Bill up for immediate consideration.</w:t>
      </w:r>
    </w:p>
    <w:p w:rsidR="00455464" w:rsidRDefault="00455464" w:rsidP="00455464">
      <w:pPr>
        <w:pStyle w:val="Header"/>
        <w:tabs>
          <w:tab w:val="clear" w:pos="8640"/>
          <w:tab w:val="left" w:pos="4320"/>
        </w:tabs>
      </w:pPr>
      <w:r>
        <w:tab/>
        <w:t>There was no objection.</w:t>
      </w:r>
    </w:p>
    <w:p w:rsidR="00455464" w:rsidRDefault="00455464" w:rsidP="00455464">
      <w:pPr>
        <w:pStyle w:val="Header"/>
        <w:tabs>
          <w:tab w:val="clear" w:pos="8640"/>
          <w:tab w:val="left" w:pos="4320"/>
        </w:tabs>
      </w:pPr>
    </w:p>
    <w:p w:rsidR="00455464" w:rsidRDefault="00455464" w:rsidP="00455464">
      <w:pPr>
        <w:pStyle w:val="Header"/>
        <w:tabs>
          <w:tab w:val="clear" w:pos="8640"/>
          <w:tab w:val="left" w:pos="4320"/>
        </w:tabs>
      </w:pPr>
      <w:r>
        <w:tab/>
        <w:t>The Senate proceeded to a consideration of the Bill, the question being the second reading of the Bill.</w:t>
      </w:r>
    </w:p>
    <w:p w:rsidR="00455464" w:rsidRDefault="00455464" w:rsidP="00455464">
      <w:pPr>
        <w:pStyle w:val="Header"/>
        <w:tabs>
          <w:tab w:val="clear" w:pos="8640"/>
          <w:tab w:val="left" w:pos="4320"/>
        </w:tabs>
        <w:jc w:val="center"/>
      </w:pPr>
    </w:p>
    <w:p w:rsidR="00455464" w:rsidRDefault="00455464" w:rsidP="00455464">
      <w:pPr>
        <w:rPr>
          <w:snapToGrid w:val="0"/>
        </w:rPr>
      </w:pPr>
      <w:r>
        <w:rPr>
          <w:snapToGrid w:val="0"/>
        </w:rPr>
        <w:tab/>
        <w:t>Senator PEELER proposed the following amendment (NBD\4482C001.NBD.AC14)</w:t>
      </w:r>
      <w:r w:rsidRPr="000F45D1">
        <w:rPr>
          <w:snapToGrid w:val="0"/>
        </w:rPr>
        <w:t>, which was adopted</w:t>
      </w:r>
      <w:r>
        <w:rPr>
          <w:snapToGrid w:val="0"/>
        </w:rPr>
        <w:t>:</w:t>
      </w:r>
    </w:p>
    <w:p w:rsidR="00455464" w:rsidRPr="000F45D1" w:rsidRDefault="00455464" w:rsidP="00455464">
      <w:pPr>
        <w:rPr>
          <w:snapToGrid w:val="0"/>
          <w:color w:val="auto"/>
        </w:rPr>
      </w:pPr>
      <w:r w:rsidRPr="000F45D1">
        <w:rPr>
          <w:snapToGrid w:val="0"/>
          <w:color w:val="auto"/>
        </w:rPr>
        <w:tab/>
        <w:t xml:space="preserve">Amend the </w:t>
      </w:r>
      <w:r w:rsidR="00BF6F1F">
        <w:rPr>
          <w:snapToGrid w:val="0"/>
          <w:color w:val="auto"/>
        </w:rPr>
        <w:t>bill</w:t>
      </w:r>
      <w:r w:rsidRPr="000F45D1">
        <w:rPr>
          <w:snapToGrid w:val="0"/>
          <w:color w:val="auto"/>
        </w:rPr>
        <w:t>, as and if amended, by adding an appropriately numbered SECTION to read:</w:t>
      </w:r>
    </w:p>
    <w:p w:rsidR="00455464" w:rsidRPr="000F45D1" w:rsidRDefault="00455464" w:rsidP="00455464">
      <w:pPr>
        <w:rPr>
          <w:snapToGrid w:val="0"/>
          <w:color w:val="auto"/>
        </w:rPr>
      </w:pPr>
      <w:r>
        <w:rPr>
          <w:snapToGrid w:val="0"/>
        </w:rPr>
        <w:tab/>
      </w:r>
      <w:r w:rsidRPr="000F45D1">
        <w:rPr>
          <w:snapToGrid w:val="0"/>
          <w:color w:val="auto"/>
        </w:rPr>
        <w:t>/</w:t>
      </w:r>
      <w:r w:rsidRPr="000F45D1">
        <w:rPr>
          <w:snapToGrid w:val="0"/>
          <w:color w:val="auto"/>
        </w:rPr>
        <w:tab/>
        <w:t>SECTION</w:t>
      </w:r>
      <w:r w:rsidRPr="000F45D1">
        <w:rPr>
          <w:snapToGrid w:val="0"/>
          <w:color w:val="auto"/>
        </w:rPr>
        <w:tab/>
        <w:t>__.</w:t>
      </w:r>
      <w:r w:rsidRPr="000F45D1">
        <w:rPr>
          <w:snapToGrid w:val="0"/>
          <w:color w:val="auto"/>
        </w:rPr>
        <w:tab/>
        <w:t>Subsequent to this act’s effective date there is a moratorium on the enactment of legislation establishing official state symbols and emblems until such time as the General Assembly directly by legislative enactment removes this moratorium.   /</w:t>
      </w:r>
    </w:p>
    <w:p w:rsidR="00455464" w:rsidRPr="000F45D1" w:rsidRDefault="00455464" w:rsidP="00455464">
      <w:pPr>
        <w:rPr>
          <w:snapToGrid w:val="0"/>
          <w:color w:val="auto"/>
        </w:rPr>
      </w:pPr>
      <w:r w:rsidRPr="000F45D1">
        <w:rPr>
          <w:snapToGrid w:val="0"/>
          <w:color w:val="auto"/>
        </w:rPr>
        <w:tab/>
        <w:t>Renumber sections to conform.</w:t>
      </w:r>
    </w:p>
    <w:p w:rsidR="00455464" w:rsidRDefault="00455464" w:rsidP="00455464">
      <w:pPr>
        <w:rPr>
          <w:snapToGrid w:val="0"/>
        </w:rPr>
      </w:pPr>
      <w:r w:rsidRPr="000F45D1">
        <w:rPr>
          <w:snapToGrid w:val="0"/>
          <w:color w:val="auto"/>
        </w:rPr>
        <w:tab/>
        <w:t>Amend title to conform.</w:t>
      </w:r>
    </w:p>
    <w:p w:rsidR="00455464" w:rsidRPr="000F45D1" w:rsidRDefault="00455464" w:rsidP="00455464">
      <w:pPr>
        <w:rPr>
          <w:snapToGrid w:val="0"/>
          <w:color w:val="auto"/>
        </w:rPr>
      </w:pPr>
    </w:p>
    <w:p w:rsidR="00455464" w:rsidRDefault="00455464" w:rsidP="00455464">
      <w:pPr>
        <w:pStyle w:val="Header"/>
        <w:tabs>
          <w:tab w:val="clear" w:pos="8640"/>
          <w:tab w:val="left" w:pos="4320"/>
        </w:tabs>
        <w:jc w:val="left"/>
      </w:pPr>
      <w:r>
        <w:tab/>
        <w:t>Senator PEELER explained the amendment.</w:t>
      </w:r>
    </w:p>
    <w:p w:rsidR="00455464" w:rsidRDefault="00455464" w:rsidP="00455464">
      <w:pPr>
        <w:pStyle w:val="Header"/>
        <w:tabs>
          <w:tab w:val="clear" w:pos="8640"/>
          <w:tab w:val="left" w:pos="4320"/>
        </w:tabs>
      </w:pPr>
    </w:p>
    <w:p w:rsidR="00455464" w:rsidRDefault="00455464" w:rsidP="00455464">
      <w:pPr>
        <w:pStyle w:val="Header"/>
        <w:tabs>
          <w:tab w:val="clear" w:pos="8640"/>
          <w:tab w:val="left" w:pos="4320"/>
        </w:tabs>
      </w:pPr>
      <w:r>
        <w:tab/>
        <w:t>The amendment was adopted.</w:t>
      </w:r>
    </w:p>
    <w:p w:rsidR="00455464" w:rsidRDefault="00455464" w:rsidP="00455464">
      <w:pPr>
        <w:pStyle w:val="Header"/>
        <w:tabs>
          <w:tab w:val="clear" w:pos="8640"/>
          <w:tab w:val="left" w:pos="4320"/>
        </w:tabs>
      </w:pPr>
    </w:p>
    <w:p w:rsidR="00455464" w:rsidRDefault="00455464" w:rsidP="00455464">
      <w:pPr>
        <w:pStyle w:val="Header"/>
        <w:tabs>
          <w:tab w:val="clear" w:pos="8640"/>
          <w:tab w:val="left" w:pos="4320"/>
        </w:tabs>
      </w:pPr>
      <w:r>
        <w:tab/>
        <w:t>The question then was second reading of the Bill.</w:t>
      </w:r>
    </w:p>
    <w:p w:rsidR="00455464" w:rsidRDefault="00455464" w:rsidP="00455464">
      <w:pPr>
        <w:pStyle w:val="Header"/>
        <w:tabs>
          <w:tab w:val="clear" w:pos="8640"/>
          <w:tab w:val="left" w:pos="4320"/>
        </w:tabs>
        <w:jc w:val="left"/>
        <w:rPr>
          <w:b/>
        </w:rPr>
      </w:pPr>
    </w:p>
    <w:p w:rsidR="00455464" w:rsidRDefault="00455464" w:rsidP="00455464">
      <w:pPr>
        <w:pStyle w:val="Header"/>
        <w:tabs>
          <w:tab w:val="clear" w:pos="8640"/>
          <w:tab w:val="left" w:pos="4320"/>
        </w:tabs>
      </w:pPr>
      <w:r>
        <w:tab/>
        <w:t>The "ayes" and "nays" were demanded and taken, resulting as follows:</w:t>
      </w:r>
    </w:p>
    <w:p w:rsidR="00455464" w:rsidRPr="00D13429" w:rsidRDefault="00455464" w:rsidP="00455464">
      <w:pPr>
        <w:pStyle w:val="Header"/>
        <w:tabs>
          <w:tab w:val="clear" w:pos="8640"/>
          <w:tab w:val="left" w:pos="4320"/>
        </w:tabs>
        <w:jc w:val="center"/>
        <w:rPr>
          <w:b/>
        </w:rPr>
      </w:pPr>
      <w:r w:rsidRPr="00D13429">
        <w:rPr>
          <w:b/>
        </w:rPr>
        <w:t>Ayes 35; Nays 0</w:t>
      </w:r>
    </w:p>
    <w:p w:rsidR="00455464" w:rsidRDefault="00455464" w:rsidP="00455464">
      <w:pPr>
        <w:pStyle w:val="Header"/>
        <w:tabs>
          <w:tab w:val="clear" w:pos="8640"/>
          <w:tab w:val="left" w:pos="4320"/>
        </w:tabs>
      </w:pPr>
    </w:p>
    <w:p w:rsidR="00455464" w:rsidRDefault="00455464" w:rsidP="0045546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13429">
        <w:rPr>
          <w:b/>
        </w:rPr>
        <w:t>AYES</w:t>
      </w:r>
    </w:p>
    <w:p w:rsidR="00455464" w:rsidRDefault="00455464" w:rsidP="00455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13429">
        <w:t>Alexander</w:t>
      </w:r>
      <w:r>
        <w:tab/>
      </w:r>
      <w:r w:rsidRPr="00D13429">
        <w:t>Allen</w:t>
      </w:r>
      <w:r>
        <w:tab/>
      </w:r>
      <w:r w:rsidRPr="00D13429">
        <w:t>Bennett</w:t>
      </w:r>
    </w:p>
    <w:p w:rsidR="00455464" w:rsidRDefault="00455464" w:rsidP="00455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13429">
        <w:t>Bright</w:t>
      </w:r>
      <w:r>
        <w:tab/>
      </w:r>
      <w:r w:rsidRPr="00D13429">
        <w:t>Bryant</w:t>
      </w:r>
      <w:r>
        <w:tab/>
      </w:r>
      <w:r w:rsidRPr="00D13429">
        <w:t>Campsen</w:t>
      </w:r>
    </w:p>
    <w:p w:rsidR="00455464" w:rsidRDefault="00455464" w:rsidP="00455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13429">
        <w:t>Cleary</w:t>
      </w:r>
      <w:r>
        <w:tab/>
      </w:r>
      <w:r w:rsidRPr="00D13429">
        <w:t>Coleman</w:t>
      </w:r>
      <w:r>
        <w:tab/>
      </w:r>
      <w:r w:rsidRPr="00D13429">
        <w:t>Corbin</w:t>
      </w:r>
    </w:p>
    <w:p w:rsidR="00455464" w:rsidRDefault="00455464" w:rsidP="00455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13429">
        <w:t>Courson</w:t>
      </w:r>
      <w:r>
        <w:tab/>
      </w:r>
      <w:r w:rsidRPr="00D13429">
        <w:t>Cromer</w:t>
      </w:r>
      <w:r>
        <w:tab/>
      </w:r>
      <w:r w:rsidRPr="00D13429">
        <w:t>Davis</w:t>
      </w:r>
    </w:p>
    <w:p w:rsidR="00455464" w:rsidRDefault="00455464" w:rsidP="00455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13429">
        <w:t>Fair</w:t>
      </w:r>
      <w:r>
        <w:tab/>
      </w:r>
      <w:r w:rsidRPr="00D13429">
        <w:t>Grooms</w:t>
      </w:r>
      <w:r>
        <w:tab/>
      </w:r>
      <w:r w:rsidRPr="00D13429">
        <w:t>Hayes</w:t>
      </w:r>
    </w:p>
    <w:p w:rsidR="00455464" w:rsidRDefault="00455464" w:rsidP="00455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13429">
        <w:t>Hembree</w:t>
      </w:r>
      <w:r>
        <w:tab/>
      </w:r>
      <w:r w:rsidRPr="00D13429">
        <w:t>Hutto</w:t>
      </w:r>
      <w:r>
        <w:tab/>
      </w:r>
      <w:r w:rsidRPr="00D13429">
        <w:t>Jackson</w:t>
      </w:r>
    </w:p>
    <w:p w:rsidR="00455464" w:rsidRDefault="00455464" w:rsidP="00455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13429">
        <w:t>Johnson</w:t>
      </w:r>
      <w:r>
        <w:tab/>
      </w:r>
      <w:r w:rsidRPr="00D13429">
        <w:t>Kimpson</w:t>
      </w:r>
      <w:r>
        <w:tab/>
      </w:r>
      <w:r w:rsidRPr="00D13429">
        <w:t>Malloy</w:t>
      </w:r>
    </w:p>
    <w:p w:rsidR="00455464" w:rsidRDefault="00455464" w:rsidP="00455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13429">
        <w:rPr>
          <w:i/>
        </w:rPr>
        <w:t>Martin, Larry</w:t>
      </w:r>
      <w:r>
        <w:rPr>
          <w:i/>
        </w:rPr>
        <w:tab/>
      </w:r>
      <w:r w:rsidRPr="00D13429">
        <w:rPr>
          <w:i/>
        </w:rPr>
        <w:t>Martin, Shane</w:t>
      </w:r>
      <w:r>
        <w:rPr>
          <w:i/>
        </w:rPr>
        <w:tab/>
      </w:r>
      <w:r w:rsidRPr="00D13429">
        <w:t>Massey</w:t>
      </w:r>
    </w:p>
    <w:p w:rsidR="00455464" w:rsidRDefault="00455464" w:rsidP="00455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13429">
        <w:t>McElveen</w:t>
      </w:r>
      <w:r>
        <w:tab/>
      </w:r>
      <w:r w:rsidRPr="00D13429">
        <w:t>Nicholson</w:t>
      </w:r>
      <w:r>
        <w:tab/>
      </w:r>
      <w:r w:rsidRPr="00D13429">
        <w:t>O'Dell</w:t>
      </w:r>
    </w:p>
    <w:p w:rsidR="00455464" w:rsidRDefault="00455464" w:rsidP="00455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13429">
        <w:t>Peeler</w:t>
      </w:r>
      <w:r>
        <w:tab/>
      </w:r>
      <w:r w:rsidRPr="00D13429">
        <w:t>Pinckney</w:t>
      </w:r>
      <w:r>
        <w:tab/>
      </w:r>
      <w:r w:rsidRPr="00D13429">
        <w:t>Reese</w:t>
      </w:r>
    </w:p>
    <w:p w:rsidR="00455464" w:rsidRDefault="00455464" w:rsidP="00455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13429">
        <w:t>Scott</w:t>
      </w:r>
      <w:r>
        <w:tab/>
      </w:r>
      <w:r w:rsidRPr="00D13429">
        <w:t>Thurmond</w:t>
      </w:r>
      <w:r>
        <w:tab/>
      </w:r>
      <w:r w:rsidRPr="00D13429">
        <w:t>Turner</w:t>
      </w:r>
    </w:p>
    <w:p w:rsidR="00455464" w:rsidRDefault="00455464" w:rsidP="00455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13429">
        <w:t>Williams</w:t>
      </w:r>
      <w:r>
        <w:tab/>
      </w:r>
      <w:r w:rsidRPr="00D13429">
        <w:t>Young</w:t>
      </w:r>
    </w:p>
    <w:p w:rsidR="00BF6F1F" w:rsidRDefault="00BF6F1F" w:rsidP="00455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55464" w:rsidRPr="00D13429" w:rsidRDefault="00455464" w:rsidP="0045546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13429">
        <w:rPr>
          <w:b/>
        </w:rPr>
        <w:t>Total--35</w:t>
      </w:r>
    </w:p>
    <w:p w:rsidR="00455464" w:rsidRPr="00D13429" w:rsidRDefault="00455464" w:rsidP="00455464">
      <w:pPr>
        <w:pStyle w:val="Header"/>
        <w:tabs>
          <w:tab w:val="clear" w:pos="8640"/>
          <w:tab w:val="left" w:pos="4320"/>
        </w:tabs>
      </w:pPr>
    </w:p>
    <w:p w:rsidR="00455464" w:rsidRDefault="00455464" w:rsidP="0045546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13429">
        <w:rPr>
          <w:b/>
        </w:rPr>
        <w:t>NAYS</w:t>
      </w:r>
    </w:p>
    <w:p w:rsidR="00455464" w:rsidRDefault="00455464" w:rsidP="0045546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455464" w:rsidRPr="00D13429" w:rsidRDefault="00455464" w:rsidP="0045546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13429">
        <w:rPr>
          <w:b/>
        </w:rPr>
        <w:t>Total--0</w:t>
      </w:r>
    </w:p>
    <w:p w:rsidR="00455464" w:rsidRPr="00D13429" w:rsidRDefault="00455464" w:rsidP="00455464">
      <w:pPr>
        <w:pStyle w:val="Header"/>
        <w:tabs>
          <w:tab w:val="clear" w:pos="8640"/>
          <w:tab w:val="left" w:pos="4320"/>
        </w:tabs>
      </w:pPr>
    </w:p>
    <w:p w:rsidR="00455464" w:rsidRPr="00B33FEF" w:rsidRDefault="00455464" w:rsidP="00BF6F1F">
      <w:pPr>
        <w:pStyle w:val="Header"/>
        <w:tabs>
          <w:tab w:val="clear" w:pos="8640"/>
          <w:tab w:val="left" w:pos="4320"/>
        </w:tabs>
      </w:pPr>
      <w:r>
        <w:rPr>
          <w:b/>
        </w:rPr>
        <w:tab/>
      </w:r>
      <w:r>
        <w:t>There being no further amendments, the Bill was read the second time and ordered placed on the Third Reading Calendar.</w:t>
      </w:r>
    </w:p>
    <w:p w:rsidR="00455464" w:rsidRDefault="00455464">
      <w:pPr>
        <w:pStyle w:val="Header"/>
        <w:tabs>
          <w:tab w:val="clear" w:pos="8640"/>
          <w:tab w:val="left" w:pos="4320"/>
        </w:tabs>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A407B4" w:rsidRDefault="00A407B4" w:rsidP="00A407B4">
      <w:pPr>
        <w:pStyle w:val="Header"/>
        <w:tabs>
          <w:tab w:val="clear" w:pos="8640"/>
          <w:tab w:val="left" w:pos="4320"/>
        </w:tabs>
        <w:jc w:val="center"/>
      </w:pPr>
      <w:r>
        <w:rPr>
          <w:b/>
        </w:rPr>
        <w:t>MOTION ADOPTED</w:t>
      </w:r>
    </w:p>
    <w:p w:rsidR="00A407B4" w:rsidRPr="00A407B4" w:rsidRDefault="00A407B4" w:rsidP="00A407B4">
      <w:pPr>
        <w:pStyle w:val="Header"/>
        <w:tabs>
          <w:tab w:val="clear" w:pos="8640"/>
          <w:tab w:val="left" w:pos="4320"/>
        </w:tabs>
      </w:pPr>
      <w:r>
        <w:tab/>
      </w:r>
      <w:r w:rsidR="008870FA">
        <w:t xml:space="preserve">At  </w:t>
      </w:r>
      <w:r w:rsidR="00CA39E1">
        <w:t>11</w:t>
      </w:r>
      <w:r w:rsidR="008870FA">
        <w:t>:</w:t>
      </w:r>
      <w:r w:rsidR="00CA39E1">
        <w:t>22</w:t>
      </w:r>
      <w:r w:rsidR="005C4EBC">
        <w:t xml:space="preserve">  A</w:t>
      </w:r>
      <w:r w:rsidR="008870FA">
        <w:t>.M., o</w:t>
      </w:r>
      <w:r>
        <w:t xml:space="preserve">n motion of Senator </w:t>
      </w:r>
      <w:r w:rsidR="00CA39E1">
        <w:t>PEELER</w:t>
      </w:r>
      <w:r>
        <w:t>, the Senate agreed to dispense with the balance of the Motion Period.</w:t>
      </w:r>
    </w:p>
    <w:p w:rsidR="00905AA8" w:rsidRDefault="00905AA8" w:rsidP="00CA39E1">
      <w:pPr>
        <w:pStyle w:val="Header"/>
        <w:tabs>
          <w:tab w:val="clear" w:pos="8640"/>
          <w:tab w:val="left" w:pos="4320"/>
        </w:tabs>
        <w:jc w:val="center"/>
        <w:rPr>
          <w:b/>
        </w:rPr>
      </w:pPr>
    </w:p>
    <w:p w:rsidR="00CA39E1" w:rsidRPr="00C643E0" w:rsidRDefault="00CA39E1" w:rsidP="00CA39E1">
      <w:pPr>
        <w:pStyle w:val="Header"/>
        <w:tabs>
          <w:tab w:val="clear" w:pos="8640"/>
          <w:tab w:val="left" w:pos="4320"/>
        </w:tabs>
        <w:jc w:val="center"/>
      </w:pPr>
      <w:r>
        <w:rPr>
          <w:b/>
        </w:rPr>
        <w:t>PRESIDENT PRESIDES</w:t>
      </w:r>
    </w:p>
    <w:p w:rsidR="00CA39E1" w:rsidRDefault="00CA39E1" w:rsidP="00CA39E1">
      <w:pPr>
        <w:pStyle w:val="Header"/>
        <w:tabs>
          <w:tab w:val="clear" w:pos="8640"/>
          <w:tab w:val="left" w:pos="4320"/>
        </w:tabs>
      </w:pPr>
      <w:r>
        <w:tab/>
        <w:t>At 11:23 A.M., the PRESIDENT assumed the Chair.</w:t>
      </w:r>
    </w:p>
    <w:p w:rsidR="00DB74A4" w:rsidRDefault="00DB74A4">
      <w:pPr>
        <w:pStyle w:val="Header"/>
        <w:tabs>
          <w:tab w:val="clear" w:pos="8640"/>
          <w:tab w:val="left" w:pos="4320"/>
        </w:tabs>
      </w:pPr>
    </w:p>
    <w:p w:rsidR="00DB74A4" w:rsidRDefault="000A7610">
      <w:pPr>
        <w:pStyle w:val="Header"/>
        <w:tabs>
          <w:tab w:val="clear" w:pos="8640"/>
          <w:tab w:val="left" w:pos="4320"/>
        </w:tabs>
        <w:rPr>
          <w:b/>
        </w:rPr>
      </w:pPr>
      <w:r>
        <w:rPr>
          <w:b/>
        </w:rPr>
        <w:t>THE SENATE PROCEEDED TO THE INTERRUPTED DEBATE.</w:t>
      </w:r>
    </w:p>
    <w:p w:rsidR="00A2380B" w:rsidRDefault="00A2380B">
      <w:pPr>
        <w:pStyle w:val="Header"/>
        <w:tabs>
          <w:tab w:val="clear" w:pos="8640"/>
          <w:tab w:val="left" w:pos="4320"/>
        </w:tabs>
      </w:pPr>
    </w:p>
    <w:p w:rsidR="00DB74A4" w:rsidRPr="005B7D85" w:rsidRDefault="00905AA8" w:rsidP="005B7D85">
      <w:pPr>
        <w:pStyle w:val="Header"/>
        <w:tabs>
          <w:tab w:val="clear" w:pos="8640"/>
          <w:tab w:val="left" w:pos="4320"/>
        </w:tabs>
        <w:jc w:val="center"/>
        <w:rPr>
          <w:b/>
        </w:rPr>
      </w:pPr>
      <w:r>
        <w:rPr>
          <w:b/>
        </w:rPr>
        <w:t>DEBATE INTERRUPTED</w:t>
      </w:r>
      <w:r w:rsidR="00A974C9">
        <w:rPr>
          <w:b/>
        </w:rPr>
        <w:t xml:space="preserve"> BY RECESS</w:t>
      </w:r>
    </w:p>
    <w:p w:rsidR="00F14E54" w:rsidRDefault="00F14E54" w:rsidP="00F14E54">
      <w:pPr>
        <w:rPr>
          <w:color w:val="000000" w:themeColor="text1"/>
          <w:u w:color="000000" w:themeColor="text1"/>
        </w:rPr>
      </w:pPr>
      <w:r>
        <w:tab/>
      </w:r>
      <w:r w:rsidRPr="00265DDB">
        <w:t>S. 516</w:t>
      </w:r>
      <w:r w:rsidR="00600580" w:rsidRPr="00265DDB">
        <w:fldChar w:fldCharType="begin"/>
      </w:r>
      <w:r w:rsidRPr="00265DDB">
        <w:instrText xml:space="preserve"> XE "S. 516" \b </w:instrText>
      </w:r>
      <w:r w:rsidR="00600580" w:rsidRPr="00265DDB">
        <w:fldChar w:fldCharType="end"/>
      </w:r>
      <w:r w:rsidRPr="00265DDB">
        <w:t xml:space="preserve"> -- </w:t>
      </w:r>
      <w:r>
        <w:t>Senators Peeler, Fair, Hayes, Courson and Young</w:t>
      </w:r>
      <w:r w:rsidRPr="00265DDB">
        <w:t xml:space="preserve">:  </w:t>
      </w:r>
      <w:r w:rsidRPr="00265DDB">
        <w:rPr>
          <w:szCs w:val="30"/>
        </w:rPr>
        <w:t xml:space="preserve">A BILL </w:t>
      </w:r>
      <w:r w:rsidRPr="00265DDB">
        <w:rPr>
          <w:color w:val="000000" w:themeColor="text1"/>
          <w:u w:color="000000" w:themeColor="text1"/>
        </w:rPr>
        <w:t xml:space="preserve">TO AMEND THE CODE OF LAWS OF SOUTH CAROLINA, 1976, SO AS TO ENACT THE </w:t>
      </w:r>
      <w:r>
        <w:rPr>
          <w:color w:val="000000" w:themeColor="text1"/>
          <w:u w:color="000000" w:themeColor="text1"/>
        </w:rPr>
        <w:t>“</w:t>
      </w:r>
      <w:r w:rsidRPr="00265DDB">
        <w:rPr>
          <w:color w:val="000000" w:themeColor="text1"/>
          <w:u w:color="000000" w:themeColor="text1"/>
        </w:rPr>
        <w:t>SOUTH CAROLINA READ TO SUCCEED ACT</w:t>
      </w:r>
      <w:r>
        <w:rPr>
          <w:color w:val="000000" w:themeColor="text1"/>
          <w:u w:color="000000" w:themeColor="text1"/>
        </w:rPr>
        <w:t>”</w:t>
      </w:r>
      <w:r w:rsidRPr="00265DDB">
        <w:rPr>
          <w:color w:val="000000" w:themeColor="text1"/>
          <w:u w:color="000000" w:themeColor="text1"/>
        </w:rPr>
        <w:t>; BY ADDING CHAPTER 155 TO TITLE 59 SO AS TO CREATE THE SOUTH CAROLINA READ TO SUCCEED OFFICE AND A READING PROFICIENCY PANEL WITHIN THE OFFICE, AND TO PROVIDE RELATED REQUIREMENTS OF THE DEPARTMENT OF EDUCATION, STATE SUPERINTENDENT OF EDUCATION, SCHOOL DISTRICTS, COLLEGES, AND UNIVERSITIES THAT OFFER CERTAIN RELATED GRADUATE EDUCATION, AND EDUCATORS AND ADMINISTRATORS, AMONG OTHER THINGS.</w:t>
      </w:r>
    </w:p>
    <w:p w:rsidR="00370379" w:rsidRDefault="00370379" w:rsidP="00370379">
      <w:r>
        <w:tab/>
        <w:t xml:space="preserve">The Senate resumed consideration of the </w:t>
      </w:r>
      <w:r w:rsidR="00015DCD">
        <w:t>Bill</w:t>
      </w:r>
      <w:r>
        <w:t xml:space="preserve">, the question being the adoption of Amendment No. P1A, which was printed in the Journal of Tuesday, April 1, 2014. </w:t>
      </w:r>
    </w:p>
    <w:p w:rsidR="00F14E54" w:rsidRDefault="00F14E54" w:rsidP="00F14E54"/>
    <w:p w:rsidR="00F14E54" w:rsidRDefault="00F14E54" w:rsidP="00F14E54">
      <w:r>
        <w:tab/>
        <w:t xml:space="preserve">Senator MALLOY spoke on the </w:t>
      </w:r>
      <w:r w:rsidR="00DB012A">
        <w:t>perfecting amendment</w:t>
      </w:r>
      <w:r>
        <w:t>.</w:t>
      </w:r>
    </w:p>
    <w:p w:rsidR="00F14E54" w:rsidRPr="00265DDB" w:rsidRDefault="00F14E54" w:rsidP="00F14E54"/>
    <w:p w:rsidR="004B4D05" w:rsidRPr="004B4D05" w:rsidRDefault="004B4D05" w:rsidP="004B4D05">
      <w:pPr>
        <w:pStyle w:val="Header"/>
        <w:tabs>
          <w:tab w:val="clear" w:pos="8640"/>
          <w:tab w:val="left" w:pos="4320"/>
        </w:tabs>
        <w:jc w:val="center"/>
      </w:pPr>
      <w:r>
        <w:rPr>
          <w:b/>
        </w:rPr>
        <w:t>ACTING PRESIDENT PRESIDES</w:t>
      </w:r>
    </w:p>
    <w:p w:rsidR="004B4D05" w:rsidRDefault="004B4D05" w:rsidP="004B4D05">
      <w:pPr>
        <w:pStyle w:val="Header"/>
        <w:tabs>
          <w:tab w:val="clear" w:pos="8640"/>
          <w:tab w:val="left" w:pos="4320"/>
        </w:tabs>
      </w:pPr>
      <w:r>
        <w:tab/>
        <w:t>Senator LARRY MARTIN assumed the Chair.</w:t>
      </w:r>
    </w:p>
    <w:p w:rsidR="00F14E54" w:rsidRDefault="00F14E54">
      <w:pPr>
        <w:pStyle w:val="Header"/>
        <w:tabs>
          <w:tab w:val="clear" w:pos="8640"/>
          <w:tab w:val="left" w:pos="4320"/>
        </w:tabs>
      </w:pPr>
    </w:p>
    <w:p w:rsidR="007A6BFB" w:rsidRDefault="007A6BFB" w:rsidP="007A6BFB">
      <w:pPr>
        <w:tabs>
          <w:tab w:val="left" w:pos="90"/>
        </w:tabs>
        <w:jc w:val="center"/>
        <w:rPr>
          <w:b/>
        </w:rPr>
      </w:pPr>
      <w:r>
        <w:rPr>
          <w:b/>
        </w:rPr>
        <w:t>RECESS</w:t>
      </w:r>
    </w:p>
    <w:p w:rsidR="007A6BFB" w:rsidRPr="005E10F8" w:rsidRDefault="007A6BFB" w:rsidP="007A6BFB">
      <w:pPr>
        <w:tabs>
          <w:tab w:val="left" w:pos="90"/>
        </w:tabs>
      </w:pPr>
      <w:r>
        <w:rPr>
          <w:b/>
        </w:rPr>
        <w:tab/>
      </w:r>
      <w:r>
        <w:t xml:space="preserve">At 11:45 A.M., </w:t>
      </w:r>
      <w:r w:rsidR="009A4F01">
        <w:t>t</w:t>
      </w:r>
      <w:r>
        <w:t>he Se</w:t>
      </w:r>
      <w:r w:rsidR="009A4F01">
        <w:t>na</w:t>
      </w:r>
      <w:r>
        <w:t xml:space="preserve">te receded from business for the purpose of attending the Joint Assembly. </w:t>
      </w:r>
    </w:p>
    <w:p w:rsidR="007A6BFB" w:rsidRDefault="007A6BFB" w:rsidP="007A6BFB">
      <w:pPr>
        <w:tabs>
          <w:tab w:val="left" w:pos="90"/>
        </w:tabs>
        <w:jc w:val="center"/>
        <w:rPr>
          <w:b/>
        </w:rPr>
      </w:pPr>
    </w:p>
    <w:p w:rsidR="007A6BFB" w:rsidRDefault="007A6BFB" w:rsidP="007A6BFB">
      <w:pPr>
        <w:tabs>
          <w:tab w:val="left" w:pos="90"/>
        </w:tabs>
        <w:jc w:val="center"/>
        <w:rPr>
          <w:b/>
        </w:rPr>
      </w:pPr>
      <w:r>
        <w:rPr>
          <w:b/>
        </w:rPr>
        <w:t>JOINT ASSEMBLY</w:t>
      </w:r>
    </w:p>
    <w:p w:rsidR="007A6BFB" w:rsidRDefault="007A6BFB" w:rsidP="007A6BFB">
      <w:pPr>
        <w:jc w:val="center"/>
      </w:pPr>
      <w:r>
        <w:rPr>
          <w:b/>
        </w:rPr>
        <w:t>Elections</w:t>
      </w:r>
    </w:p>
    <w:p w:rsidR="007A6BFB" w:rsidRDefault="007A6BFB" w:rsidP="007A6BFB">
      <w:r>
        <w:tab/>
        <w:t>At 12:00 P.M., the Senate appeared in the Hall of the House.</w:t>
      </w:r>
    </w:p>
    <w:p w:rsidR="007A6BFB" w:rsidRDefault="007A6BFB" w:rsidP="007A6BFB">
      <w:r>
        <w:tab/>
      </w:r>
    </w:p>
    <w:p w:rsidR="007A6BFB" w:rsidRDefault="007A6BFB" w:rsidP="007A6BFB">
      <w:r>
        <w:tab/>
        <w:t xml:space="preserve">The </w:t>
      </w:r>
      <w:r w:rsidRPr="00B13D7B">
        <w:t xml:space="preserve">PRESIDENT </w:t>
      </w:r>
      <w:r w:rsidR="00B13D7B" w:rsidRPr="00B13D7B">
        <w:rPr>
          <w:i/>
        </w:rPr>
        <w:t>Pro Tempore</w:t>
      </w:r>
      <w:r w:rsidR="00B13D7B">
        <w:t xml:space="preserve"> </w:t>
      </w:r>
      <w:r w:rsidRPr="00AD162D">
        <w:t>of</w:t>
      </w:r>
      <w:r>
        <w:t xml:space="preserve"> the Senate called the Joint Assembly to order and announced that it had convened under the terms of a Concurrent Resolution adopted by both Houses.</w:t>
      </w:r>
    </w:p>
    <w:p w:rsidR="007A6BFB" w:rsidRPr="006667E7" w:rsidRDefault="007A6BFB" w:rsidP="007A6BFB">
      <w:r>
        <w:tab/>
      </w:r>
      <w:r w:rsidRPr="006667E7">
        <w:t>S. 914</w:t>
      </w:r>
      <w:r w:rsidR="00600580" w:rsidRPr="006667E7">
        <w:fldChar w:fldCharType="begin"/>
      </w:r>
      <w:r w:rsidRPr="006667E7">
        <w:instrText xml:space="preserve"> XE "S. 914" \b </w:instrText>
      </w:r>
      <w:r w:rsidR="00600580" w:rsidRPr="006667E7">
        <w:fldChar w:fldCharType="end"/>
      </w:r>
      <w:r w:rsidRPr="006667E7">
        <w:t xml:space="preserve"> -- Senators Peeler, Alexander, Hayes and McGill:  </w:t>
      </w:r>
      <w:r w:rsidRPr="006667E7">
        <w:rPr>
          <w:szCs w:val="30"/>
        </w:rPr>
        <w:t xml:space="preserve">A CONCURRENT RESOLUTION </w:t>
      </w:r>
      <w:r w:rsidRPr="006667E7">
        <w:t xml:space="preserve">TO </w:t>
      </w:r>
      <w:r w:rsidRPr="006667E7">
        <w:rPr>
          <w:u w:color="000000" w:themeColor="text1"/>
        </w:rPr>
        <w:t>FIX WEDNESDAY, APRIL 2, 2014, AT NOON, AS THE DATE AND TIME FOR THE HOUSE OF REPRESENTATIVES AND THE SENATE TO MEET IN JOINT SESSION IN THE HALL OF THE HOUSE OF REPRESENTATIVES FOR THE PURPOSE OF ELECTING MEMBERS OF THE BOARDS OF TRUSTEES FOR THE CITADEL, CLEMSON UNIVERSITY, COASTAL CAROLINA UNIVERSITY, COLLEGE OF CHARLESTON, FRANCIS MARION UNIVERSITY, LANDER UNIVERSITY, MEDICAL UNIVERSITY OF SOUTH CAROLINA, SOUTH CAROLINA STATE UNIVERSITY, UNIVERSITY OF SOUTH CAROLINA, WINTHROP UNIVERSITY, AND WIL LOU GRAY OPPORTUNITY SCHOOL TO SUCCEED THOSE MEMBERS WHOSE TERMS EXPIRE ON JUNE 30, 2014, OR WHOSE POSITIONS OTHERWISE MUST BE FILLED; AND TO ESTABLISH A PROCEDURE REGARDING NOMINATIONS AND SECONDING SPEECHES FOR THE CANDIDATES FOR THESE OFFICES DURING THE JOINT SESSION.</w:t>
      </w:r>
    </w:p>
    <w:p w:rsidR="007A6BFB" w:rsidRDefault="007A6BFB" w:rsidP="007A6BFB"/>
    <w:p w:rsidR="007A6BFB" w:rsidRPr="005545C0" w:rsidRDefault="007A6BFB" w:rsidP="007A6BFB">
      <w:pPr>
        <w:jc w:val="center"/>
        <w:rPr>
          <w:b/>
        </w:rPr>
      </w:pPr>
      <w:r w:rsidRPr="005545C0">
        <w:rPr>
          <w:b/>
        </w:rPr>
        <w:t>Election to Two At-Large Positions</w:t>
      </w:r>
    </w:p>
    <w:p w:rsidR="007A6BFB" w:rsidRPr="005545C0" w:rsidRDefault="007A6BFB" w:rsidP="007A6BFB">
      <w:pPr>
        <w:jc w:val="center"/>
        <w:rPr>
          <w:b/>
        </w:rPr>
      </w:pPr>
      <w:r w:rsidRPr="005545C0">
        <w:rPr>
          <w:b/>
        </w:rPr>
        <w:t>on the Board of Trustees for The Citadel</w:t>
      </w:r>
    </w:p>
    <w:p w:rsidR="007A6BFB" w:rsidRPr="005545C0" w:rsidRDefault="007A6BFB" w:rsidP="007A6BFB">
      <w:r w:rsidRPr="005545C0">
        <w:tab/>
        <w:t xml:space="preserve">The </w:t>
      </w:r>
      <w:r>
        <w:t xml:space="preserve">PRESIDENT </w:t>
      </w:r>
      <w:r w:rsidR="008C63AB" w:rsidRPr="009041D7">
        <w:rPr>
          <w:i/>
        </w:rPr>
        <w:t>Pro Tempore</w:t>
      </w:r>
      <w:r w:rsidR="008C63AB">
        <w:t xml:space="preserve"> </w:t>
      </w:r>
      <w:r w:rsidRPr="005545C0">
        <w:t xml:space="preserve">announced that nominations were in order to elect a successor to the two at-large positions on the Board of Trustees for The Citadel.  </w:t>
      </w:r>
    </w:p>
    <w:p w:rsidR="007A6BFB" w:rsidRDefault="007A6BFB" w:rsidP="007A6BFB">
      <w:r w:rsidRPr="005545C0">
        <w:tab/>
      </w:r>
      <w:r>
        <w:t>Senator PEELER</w:t>
      </w:r>
      <w:r w:rsidRPr="005545C0">
        <w:t>, Chairman of the Committee to Screen Candidates for State Colleges and Universities, indicate</w:t>
      </w:r>
      <w:r w:rsidR="001C4351">
        <w:t xml:space="preserve">d that Mr. Stanley L. Myers, </w:t>
      </w:r>
      <w:r w:rsidRPr="005545C0">
        <w:t>Mr. Fred L. Price</w:t>
      </w:r>
      <w:r w:rsidR="001C4351">
        <w:t>, and Mr. Douglas A. Snyder</w:t>
      </w:r>
      <w:r w:rsidRPr="005545C0">
        <w:t xml:space="preserve"> had been screened and found qualified to serve.</w:t>
      </w:r>
    </w:p>
    <w:p w:rsidR="001C4351" w:rsidRPr="005545C0" w:rsidRDefault="001C4351" w:rsidP="007A6BFB">
      <w:r>
        <w:tab/>
        <w:t>On motion of Senator PEELER, with unanimous consent, the name of Mr. Douglas A. Snyder</w:t>
      </w:r>
      <w:r w:rsidRPr="005545C0">
        <w:t xml:space="preserve"> </w:t>
      </w:r>
      <w:r>
        <w:t>was withdrawn from consideration.</w:t>
      </w:r>
    </w:p>
    <w:p w:rsidR="007A6BFB" w:rsidRPr="005545C0" w:rsidRDefault="007A6BFB" w:rsidP="007A6BFB">
      <w:r w:rsidRPr="005545C0">
        <w:tab/>
      </w:r>
      <w:r>
        <w:t>Senator PEELER</w:t>
      </w:r>
      <w:r w:rsidRPr="005545C0">
        <w:t xml:space="preserve"> placed the names of Mr. Stanley L. Myers and Mr. Fred L. Price in nomination.</w:t>
      </w:r>
    </w:p>
    <w:p w:rsidR="007A6BFB" w:rsidRPr="005545C0" w:rsidRDefault="007A6BFB" w:rsidP="007A6BFB">
      <w:r w:rsidRPr="005545C0">
        <w:tab/>
      </w:r>
      <w:r>
        <w:t>Senator PEELER</w:t>
      </w:r>
      <w:r w:rsidRPr="005545C0">
        <w:t xml:space="preserve"> moved that nominations be closed and, with unanimous consent, the vote was taken by acclamation, resulting in the election of the nominee.</w:t>
      </w:r>
    </w:p>
    <w:p w:rsidR="007A6BFB" w:rsidRPr="005545C0" w:rsidRDefault="007A6BFB" w:rsidP="007A6BFB">
      <w:r w:rsidRPr="005545C0">
        <w:tab/>
        <w:t xml:space="preserve">Whereupon, the </w:t>
      </w:r>
      <w:r>
        <w:t xml:space="preserve">PRESIDENT </w:t>
      </w:r>
      <w:r w:rsidR="008C63AB" w:rsidRPr="009041D7">
        <w:rPr>
          <w:i/>
        </w:rPr>
        <w:t>Pro Tempore</w:t>
      </w:r>
      <w:r w:rsidR="008C63AB">
        <w:t xml:space="preserve"> </w:t>
      </w:r>
      <w:r w:rsidRPr="005545C0">
        <w:t>announced that the Honorable Stanley L. Myers and the Honorable Fred L. Price had been elected to the two at-large positions on the Board of Trustees for The Citadel for the term to expire 2020.</w:t>
      </w:r>
    </w:p>
    <w:p w:rsidR="007A6BFB" w:rsidRPr="005545C0" w:rsidRDefault="007A6BFB" w:rsidP="007A6BFB">
      <w:pPr>
        <w:rPr>
          <w:i/>
        </w:rPr>
      </w:pPr>
    </w:p>
    <w:p w:rsidR="007A6BFB" w:rsidRPr="008E2E1E" w:rsidRDefault="007A6BFB" w:rsidP="007A6BFB">
      <w:pPr>
        <w:jc w:val="center"/>
        <w:rPr>
          <w:b/>
        </w:rPr>
      </w:pPr>
      <w:r w:rsidRPr="008E2E1E">
        <w:rPr>
          <w:b/>
        </w:rPr>
        <w:t>Election to Three At-Large Positions</w:t>
      </w:r>
    </w:p>
    <w:p w:rsidR="007A6BFB" w:rsidRPr="008E2E1E" w:rsidRDefault="007A6BFB" w:rsidP="007A6BFB">
      <w:pPr>
        <w:jc w:val="center"/>
        <w:rPr>
          <w:b/>
        </w:rPr>
      </w:pPr>
      <w:r w:rsidRPr="008E2E1E">
        <w:rPr>
          <w:b/>
        </w:rPr>
        <w:t>on the Board of Trustees for Clemson University</w:t>
      </w:r>
    </w:p>
    <w:p w:rsidR="007A6BFB" w:rsidRPr="008E2E1E" w:rsidRDefault="007A6BFB" w:rsidP="007A6BFB">
      <w:r w:rsidRPr="008E2E1E">
        <w:tab/>
        <w:t xml:space="preserve">The </w:t>
      </w:r>
      <w:r>
        <w:t xml:space="preserve">PRESIDENT </w:t>
      </w:r>
      <w:r w:rsidR="005E5CFB" w:rsidRPr="009041D7">
        <w:rPr>
          <w:i/>
        </w:rPr>
        <w:t>Pro Tempore</w:t>
      </w:r>
      <w:r w:rsidR="005E5CFB">
        <w:t xml:space="preserve"> </w:t>
      </w:r>
      <w:r w:rsidRPr="008E2E1E">
        <w:t xml:space="preserve">announced that nominations were in order to elect a successor to the three at-large positions on the Board of Trustees for Clemson University.  </w:t>
      </w:r>
    </w:p>
    <w:p w:rsidR="007A6BFB" w:rsidRPr="008E2E1E" w:rsidRDefault="007A6BFB" w:rsidP="007A6BFB">
      <w:r w:rsidRPr="008E2E1E">
        <w:tab/>
      </w:r>
      <w:r>
        <w:t>Senator PEELER</w:t>
      </w:r>
      <w:r w:rsidRPr="008E2E1E">
        <w:t>, Chairman of the Committee to Screen Candidates for State Colleges and Universities, indicated that Ms. Patricia H. McAbee, Mr. John N. McCarter, Jr</w:t>
      </w:r>
      <w:r w:rsidR="00FD46BD">
        <w:t>.</w:t>
      </w:r>
      <w:r w:rsidRPr="008E2E1E">
        <w:t xml:space="preserve"> and Mr. Joseph D. Swann had been screened and found qualified to serve.</w:t>
      </w:r>
    </w:p>
    <w:p w:rsidR="007A6BFB" w:rsidRPr="008E2E1E" w:rsidRDefault="007A6BFB" w:rsidP="007A6BFB">
      <w:r w:rsidRPr="008E2E1E">
        <w:tab/>
      </w:r>
      <w:r>
        <w:t>Senator PEELER</w:t>
      </w:r>
      <w:r w:rsidRPr="008E2E1E">
        <w:t xml:space="preserve"> placed the names of Ms. Patricia H. McAbee, Mr. John N. McCarter, Jr</w:t>
      </w:r>
      <w:r w:rsidR="00FD46BD">
        <w:t>.</w:t>
      </w:r>
      <w:r w:rsidRPr="008E2E1E">
        <w:t xml:space="preserve"> and Mr. Joseph D. Swann in nomination.</w:t>
      </w:r>
    </w:p>
    <w:p w:rsidR="007A6BFB" w:rsidRPr="008E2E1E" w:rsidRDefault="007A6BFB" w:rsidP="007A6BFB">
      <w:r w:rsidRPr="008E2E1E">
        <w:tab/>
      </w:r>
      <w:r>
        <w:t>Senator PEELER</w:t>
      </w:r>
      <w:r w:rsidRPr="008E2E1E">
        <w:t xml:space="preserve"> moved that nominations be closed and, with unanimous consent, the vote was taken by acclamation, resulting in the election of the nominees.</w:t>
      </w:r>
    </w:p>
    <w:p w:rsidR="007A6BFB" w:rsidRPr="008E2E1E" w:rsidRDefault="007A6BFB" w:rsidP="007A6BFB">
      <w:r w:rsidRPr="008E2E1E">
        <w:tab/>
        <w:t xml:space="preserve">Whereupon, the </w:t>
      </w:r>
      <w:r>
        <w:t xml:space="preserve">PRESIDENT </w:t>
      </w:r>
      <w:r w:rsidR="005E5CFB" w:rsidRPr="009041D7">
        <w:rPr>
          <w:i/>
        </w:rPr>
        <w:t>Pro Tempore</w:t>
      </w:r>
      <w:r w:rsidR="005E5CFB">
        <w:t xml:space="preserve"> </w:t>
      </w:r>
      <w:r w:rsidRPr="008E2E1E">
        <w:t>announced that the Hon</w:t>
      </w:r>
      <w:r w:rsidR="007D4D21">
        <w:t>or</w:t>
      </w:r>
      <w:r w:rsidRPr="008E2E1E">
        <w:t>able Patricia H. McAbee, the Honorable John N. McCarter, Jr</w:t>
      </w:r>
      <w:r w:rsidR="00FD46BD">
        <w:t>.</w:t>
      </w:r>
      <w:r w:rsidRPr="008E2E1E">
        <w:t xml:space="preserve"> and the Honorable Joseph D. Swann had been elected to the three at-large positions on the Board of Trustees for Clemson University for the term to expire 2018.</w:t>
      </w:r>
    </w:p>
    <w:p w:rsidR="007A6BFB" w:rsidRDefault="007A6BFB" w:rsidP="007A6BFB">
      <w:pPr>
        <w:jc w:val="center"/>
      </w:pPr>
    </w:p>
    <w:p w:rsidR="007A6BFB" w:rsidRDefault="007A6BFB" w:rsidP="007A6BFB">
      <w:pPr>
        <w:jc w:val="center"/>
        <w:rPr>
          <w:b/>
        </w:rPr>
      </w:pPr>
      <w:r w:rsidRPr="0024133C">
        <w:rPr>
          <w:b/>
        </w:rPr>
        <w:t>El</w:t>
      </w:r>
      <w:r>
        <w:rPr>
          <w:b/>
        </w:rPr>
        <w:t>ection to the Board of Trustees for</w:t>
      </w:r>
    </w:p>
    <w:p w:rsidR="007A6BFB" w:rsidRDefault="007A6BFB" w:rsidP="007A6BFB">
      <w:pPr>
        <w:jc w:val="center"/>
        <w:rPr>
          <w:b/>
        </w:rPr>
      </w:pPr>
      <w:r>
        <w:rPr>
          <w:b/>
        </w:rPr>
        <w:t>Coastal Carolina University, 2</w:t>
      </w:r>
      <w:r w:rsidRPr="00500E7E">
        <w:rPr>
          <w:b/>
          <w:vertAlign w:val="superscript"/>
        </w:rPr>
        <w:t>nd</w:t>
      </w:r>
      <w:r>
        <w:rPr>
          <w:b/>
        </w:rPr>
        <w:t xml:space="preserve"> Congressional District, Seat #2</w:t>
      </w:r>
    </w:p>
    <w:p w:rsidR="007A6BFB" w:rsidRPr="0024133C" w:rsidRDefault="007A6BFB" w:rsidP="007A6BFB">
      <w:pPr>
        <w:rPr>
          <w:szCs w:val="22"/>
        </w:rPr>
      </w:pPr>
      <w:r>
        <w:rPr>
          <w:szCs w:val="22"/>
        </w:rPr>
        <w:tab/>
      </w:r>
      <w:r>
        <w:t xml:space="preserve">The PRESIDENT </w:t>
      </w:r>
      <w:r w:rsidR="005E5CFB" w:rsidRPr="009041D7">
        <w:rPr>
          <w:i/>
        </w:rPr>
        <w:t>Pro Tempore</w:t>
      </w:r>
      <w:r w:rsidR="005E5CFB">
        <w:t xml:space="preserve"> </w:t>
      </w:r>
      <w:r>
        <w:t xml:space="preserve">announced that nominations were in order to elect </w:t>
      </w:r>
      <w:r w:rsidRPr="0024133C">
        <w:rPr>
          <w:szCs w:val="22"/>
        </w:rPr>
        <w:t>a successor to a position on the Board of Trustees for Coastal Carolina University, 2</w:t>
      </w:r>
      <w:r w:rsidRPr="0024133C">
        <w:rPr>
          <w:szCs w:val="22"/>
          <w:vertAlign w:val="superscript"/>
        </w:rPr>
        <w:t>nd</w:t>
      </w:r>
      <w:r>
        <w:rPr>
          <w:szCs w:val="22"/>
        </w:rPr>
        <w:t xml:space="preserve"> Congressional District, </w:t>
      </w:r>
      <w:r w:rsidR="00FD46BD">
        <w:rPr>
          <w:szCs w:val="22"/>
        </w:rPr>
        <w:t>S</w:t>
      </w:r>
      <w:r w:rsidRPr="0024133C">
        <w:rPr>
          <w:szCs w:val="22"/>
        </w:rPr>
        <w:t>eat #2.</w:t>
      </w:r>
    </w:p>
    <w:p w:rsidR="007A6BFB" w:rsidRPr="0024133C" w:rsidRDefault="007A6BFB" w:rsidP="007A6BFB">
      <w:pPr>
        <w:rPr>
          <w:szCs w:val="22"/>
        </w:rPr>
      </w:pPr>
      <w:r w:rsidRPr="0024133C">
        <w:rPr>
          <w:szCs w:val="22"/>
        </w:rPr>
        <w:tab/>
      </w:r>
      <w:r>
        <w:rPr>
          <w:szCs w:val="22"/>
        </w:rPr>
        <w:t>Senator PEELER</w:t>
      </w:r>
      <w:r w:rsidRPr="0024133C">
        <w:rPr>
          <w:szCs w:val="22"/>
        </w:rPr>
        <w:t>, Chairman of the Committee to Screen Candidates for State Colleges and Universities, indicated that Mr. Oran P. Smith had been screened and found qualified to serve and placed his name in nomination.</w:t>
      </w:r>
    </w:p>
    <w:p w:rsidR="007A6BFB" w:rsidRPr="0024133C" w:rsidRDefault="007A6BFB" w:rsidP="007A6BFB">
      <w:pPr>
        <w:rPr>
          <w:szCs w:val="22"/>
        </w:rPr>
      </w:pPr>
      <w:r w:rsidRPr="0024133C">
        <w:rPr>
          <w:szCs w:val="22"/>
        </w:rPr>
        <w:tab/>
      </w:r>
      <w:r>
        <w:rPr>
          <w:szCs w:val="22"/>
        </w:rPr>
        <w:t>Senator PEELER</w:t>
      </w:r>
      <w:r w:rsidRPr="0024133C">
        <w:rPr>
          <w:szCs w:val="22"/>
        </w:rPr>
        <w:t xml:space="preserve"> moved that nominations be closed and, with unanimous consent, the vote was taken by acclamation, resulting in the election of the nominee.</w:t>
      </w:r>
    </w:p>
    <w:p w:rsidR="007A6BFB" w:rsidRDefault="007A6BFB" w:rsidP="007A6BFB">
      <w:r>
        <w:rPr>
          <w:szCs w:val="22"/>
        </w:rPr>
        <w:tab/>
      </w:r>
      <w:r>
        <w:t xml:space="preserve">Whereupon, the PRESIDENT </w:t>
      </w:r>
      <w:r w:rsidR="005E5CFB" w:rsidRPr="009041D7">
        <w:rPr>
          <w:i/>
        </w:rPr>
        <w:t>Pro Tempore</w:t>
      </w:r>
      <w:r w:rsidR="005E5CFB">
        <w:t xml:space="preserve"> </w:t>
      </w:r>
      <w:r>
        <w:t xml:space="preserve">announced that the </w:t>
      </w:r>
      <w:r w:rsidRPr="00500E7E">
        <w:rPr>
          <w:color w:val="000000" w:themeColor="text1"/>
        </w:rPr>
        <w:t>Honorable Oran P. Smith</w:t>
      </w:r>
      <w:r>
        <w:t xml:space="preserve"> was elected to the position on the Board of Trustees </w:t>
      </w:r>
      <w:r w:rsidR="00AC4FF4">
        <w:t xml:space="preserve">for </w:t>
      </w:r>
      <w:r w:rsidRPr="00500E7E">
        <w:t>Coastal Carolina University, 2</w:t>
      </w:r>
      <w:r w:rsidRPr="00500E7E">
        <w:rPr>
          <w:vertAlign w:val="superscript"/>
        </w:rPr>
        <w:t>nd</w:t>
      </w:r>
      <w:r>
        <w:t xml:space="preserve"> Congressional District, </w:t>
      </w:r>
      <w:r w:rsidR="00FD46BD">
        <w:t>S</w:t>
      </w:r>
      <w:r w:rsidRPr="00500E7E">
        <w:t>eat #2</w:t>
      </w:r>
      <w:r>
        <w:t xml:space="preserve"> </w:t>
      </w:r>
      <w:r w:rsidRPr="00500E7E">
        <w:rPr>
          <w:color w:val="000000" w:themeColor="text1"/>
        </w:rPr>
        <w:t>for a term to expire 2017</w:t>
      </w:r>
      <w:r>
        <w:t>.</w:t>
      </w:r>
    </w:p>
    <w:p w:rsidR="007A6BFB" w:rsidRDefault="007A6BFB" w:rsidP="007A6BFB">
      <w:pPr>
        <w:rPr>
          <w:sz w:val="20"/>
        </w:rPr>
      </w:pPr>
    </w:p>
    <w:p w:rsidR="007A6BFB" w:rsidRDefault="007A6BFB" w:rsidP="007A6BFB">
      <w:pPr>
        <w:keepNext/>
        <w:jc w:val="center"/>
        <w:rPr>
          <w:b/>
        </w:rPr>
      </w:pPr>
      <w:r w:rsidRPr="0024133C">
        <w:rPr>
          <w:b/>
        </w:rPr>
        <w:t>Elec</w:t>
      </w:r>
      <w:r>
        <w:rPr>
          <w:b/>
        </w:rPr>
        <w:t>tion to the Board of Trustees for the</w:t>
      </w:r>
    </w:p>
    <w:p w:rsidR="007A6BFB" w:rsidRDefault="007A6BFB" w:rsidP="007A6BFB">
      <w:pPr>
        <w:jc w:val="center"/>
        <w:rPr>
          <w:b/>
        </w:rPr>
      </w:pPr>
      <w:r>
        <w:rPr>
          <w:b/>
        </w:rPr>
        <w:t>Coastal Carolina University, 4</w:t>
      </w:r>
      <w:r w:rsidRPr="00500E7E">
        <w:rPr>
          <w:b/>
          <w:vertAlign w:val="superscript"/>
        </w:rPr>
        <w:t>th</w:t>
      </w:r>
      <w:r>
        <w:rPr>
          <w:b/>
        </w:rPr>
        <w:t xml:space="preserve"> Congressional District, Seat #4</w:t>
      </w:r>
    </w:p>
    <w:p w:rsidR="007A6BFB" w:rsidRPr="0024133C" w:rsidRDefault="007A6BFB" w:rsidP="007A6BFB">
      <w:r>
        <w:rPr>
          <w:szCs w:val="22"/>
        </w:rPr>
        <w:tab/>
      </w:r>
      <w:r>
        <w:t xml:space="preserve">The PRESIDENT </w:t>
      </w:r>
      <w:r w:rsidR="005E5CFB" w:rsidRPr="009041D7">
        <w:rPr>
          <w:i/>
        </w:rPr>
        <w:t>Pro Tempore</w:t>
      </w:r>
      <w:r w:rsidR="005E5CFB">
        <w:t xml:space="preserve"> </w:t>
      </w:r>
      <w:r>
        <w:t xml:space="preserve">announced that nominations were in order to elect a successor to a position on the Board of Trustees for </w:t>
      </w:r>
      <w:r w:rsidRPr="0024133C">
        <w:t>Coastal Carolina University, 4</w:t>
      </w:r>
      <w:r w:rsidRPr="0024133C">
        <w:rPr>
          <w:vertAlign w:val="superscript"/>
        </w:rPr>
        <w:t>th</w:t>
      </w:r>
      <w:r>
        <w:t xml:space="preserve"> Congressional District, </w:t>
      </w:r>
      <w:r w:rsidR="00FD46BD">
        <w:t>S</w:t>
      </w:r>
      <w:r w:rsidRPr="0024133C">
        <w:t>eat #4</w:t>
      </w:r>
      <w:r>
        <w:t>.</w:t>
      </w:r>
    </w:p>
    <w:p w:rsidR="007A6BFB" w:rsidRDefault="007A6BFB" w:rsidP="007A6BFB">
      <w:r>
        <w:rPr>
          <w:szCs w:val="22"/>
        </w:rPr>
        <w:tab/>
        <w:t>Senator PEELER</w:t>
      </w:r>
      <w:r>
        <w:t>, Chairman of the Committee to Screen Candidates for State Colleges and Universities, indicated that Mr. D. Wyatt Henderson and Ms. Rebecca C. Faulkner had been screened and found qualified to serve and</w:t>
      </w:r>
      <w:r>
        <w:rPr>
          <w:szCs w:val="22"/>
        </w:rPr>
        <w:t xml:space="preserve"> </w:t>
      </w:r>
      <w:r>
        <w:t>placed their names in nomination.</w:t>
      </w:r>
    </w:p>
    <w:p w:rsidR="007A6BFB" w:rsidRDefault="007A6BFB" w:rsidP="007A6BFB">
      <w:r>
        <w:tab/>
        <w:t>On motion of Senator PEELER, with unanimous consent, the name of Ms. Rebecca C. Faulkner was withdrawn from consideration.</w:t>
      </w:r>
    </w:p>
    <w:p w:rsidR="007A6BFB" w:rsidRPr="008E2E1E" w:rsidRDefault="007A6BFB" w:rsidP="007A6BFB">
      <w:r>
        <w:tab/>
        <w:t>Senator PEELER</w:t>
      </w:r>
      <w:r w:rsidRPr="008E2E1E">
        <w:t xml:space="preserve"> moved that nominations be closed and, with unanimous consent, the vote was taken by acclamation, resulting in the election of the nominees.</w:t>
      </w:r>
    </w:p>
    <w:p w:rsidR="007A6BFB" w:rsidRDefault="007A6BFB" w:rsidP="007A6BFB">
      <w:r>
        <w:rPr>
          <w:szCs w:val="22"/>
        </w:rPr>
        <w:tab/>
      </w:r>
      <w:r>
        <w:t xml:space="preserve">Whereupon, the PRESIDENT </w:t>
      </w:r>
      <w:r w:rsidR="005E5CFB" w:rsidRPr="009041D7">
        <w:rPr>
          <w:i/>
        </w:rPr>
        <w:t>Pro Tempore</w:t>
      </w:r>
      <w:r w:rsidR="005E5CFB">
        <w:t xml:space="preserve"> </w:t>
      </w:r>
      <w:r>
        <w:t>announced that the Honorable D. Wyatt Henderson</w:t>
      </w:r>
      <w:r>
        <w:rPr>
          <w:i/>
          <w:color w:val="FF0000"/>
        </w:rPr>
        <w:t xml:space="preserve"> </w:t>
      </w:r>
      <w:r>
        <w:t xml:space="preserve">was elected to a position on the Board of Trustees for </w:t>
      </w:r>
      <w:r w:rsidRPr="00500E7E">
        <w:t>Coastal Carolina University, 4</w:t>
      </w:r>
      <w:r w:rsidRPr="00500E7E">
        <w:rPr>
          <w:vertAlign w:val="superscript"/>
        </w:rPr>
        <w:t>th</w:t>
      </w:r>
      <w:r>
        <w:t xml:space="preserve"> Congressional District, </w:t>
      </w:r>
      <w:r w:rsidR="00FD46BD">
        <w:t>S</w:t>
      </w:r>
      <w:r w:rsidRPr="00500E7E">
        <w:t>eat #4</w:t>
      </w:r>
      <w:r>
        <w:t xml:space="preserve"> for the term to expire 2017.</w:t>
      </w:r>
    </w:p>
    <w:p w:rsidR="007A6BFB" w:rsidRDefault="007A6BFB" w:rsidP="007A6BFB">
      <w:pPr>
        <w:rPr>
          <w:sz w:val="20"/>
        </w:rPr>
      </w:pPr>
    </w:p>
    <w:p w:rsidR="007A6BFB" w:rsidRDefault="007A6BFB" w:rsidP="00D2288A">
      <w:pPr>
        <w:keepNext/>
        <w:jc w:val="center"/>
        <w:rPr>
          <w:b/>
        </w:rPr>
      </w:pPr>
      <w:r w:rsidRPr="0024133C">
        <w:rPr>
          <w:b/>
        </w:rPr>
        <w:t>El</w:t>
      </w:r>
      <w:r>
        <w:rPr>
          <w:b/>
        </w:rPr>
        <w:t>ection to the Board of Trustees for</w:t>
      </w:r>
    </w:p>
    <w:p w:rsidR="007A6BFB" w:rsidRDefault="007A6BFB" w:rsidP="00D2288A">
      <w:pPr>
        <w:keepNext/>
        <w:jc w:val="center"/>
        <w:rPr>
          <w:b/>
        </w:rPr>
      </w:pPr>
      <w:r>
        <w:rPr>
          <w:b/>
        </w:rPr>
        <w:t>Coastal Carolina University, At-large, Seat #8</w:t>
      </w:r>
    </w:p>
    <w:p w:rsidR="007A6BFB" w:rsidRPr="00500E7E" w:rsidRDefault="007A6BFB" w:rsidP="00D2288A">
      <w:pPr>
        <w:keepNext/>
      </w:pPr>
      <w:r>
        <w:rPr>
          <w:szCs w:val="22"/>
        </w:rPr>
        <w:tab/>
      </w:r>
      <w:r>
        <w:t xml:space="preserve">The PRESIDENT </w:t>
      </w:r>
      <w:r w:rsidR="005E5CFB" w:rsidRPr="009041D7">
        <w:rPr>
          <w:i/>
        </w:rPr>
        <w:t>Pro Tempore</w:t>
      </w:r>
      <w:r w:rsidR="005E5CFB">
        <w:t xml:space="preserve"> </w:t>
      </w:r>
      <w:r>
        <w:t xml:space="preserve">announced that nominations were in order to elect a successor to a position on the Board of Trustees for </w:t>
      </w:r>
      <w:r w:rsidRPr="00500E7E">
        <w:t xml:space="preserve">Coastal Carolina University, </w:t>
      </w:r>
      <w:r>
        <w:t xml:space="preserve">at-large, </w:t>
      </w:r>
      <w:r w:rsidR="00FD46BD">
        <w:t>S</w:t>
      </w:r>
      <w:r>
        <w:t>eat #8.</w:t>
      </w:r>
    </w:p>
    <w:p w:rsidR="007A6BFB" w:rsidRPr="0024133C" w:rsidRDefault="007A6BFB" w:rsidP="00D2288A">
      <w:pPr>
        <w:keepNext/>
        <w:rPr>
          <w:szCs w:val="22"/>
        </w:rPr>
      </w:pPr>
      <w:r>
        <w:rPr>
          <w:szCs w:val="22"/>
        </w:rPr>
        <w:tab/>
        <w:t>Senator PEELER</w:t>
      </w:r>
      <w:r w:rsidRPr="0024133C">
        <w:rPr>
          <w:szCs w:val="22"/>
        </w:rPr>
        <w:t>, Chairman of the Committee to Screen Candidates for State Colleges and Universities, indicated that Mr. Fred F. DuBard had been screened and found qualified to serve and placed his name in nomination.</w:t>
      </w:r>
    </w:p>
    <w:p w:rsidR="007A6BFB" w:rsidRPr="0024133C" w:rsidRDefault="007A6BFB" w:rsidP="00D2288A">
      <w:pPr>
        <w:keepNext/>
        <w:rPr>
          <w:szCs w:val="22"/>
        </w:rPr>
      </w:pPr>
      <w:r w:rsidRPr="0024133C">
        <w:rPr>
          <w:szCs w:val="22"/>
        </w:rPr>
        <w:tab/>
      </w:r>
      <w:r>
        <w:rPr>
          <w:szCs w:val="22"/>
        </w:rPr>
        <w:t>Senator PEELER</w:t>
      </w:r>
      <w:r w:rsidRPr="0024133C">
        <w:rPr>
          <w:szCs w:val="22"/>
        </w:rPr>
        <w:t xml:space="preserve"> moved that nominations be closed and, with unanimous consent, the vote was taken by acclamation, resulting in the election of the nominee.</w:t>
      </w:r>
    </w:p>
    <w:p w:rsidR="007A6BFB" w:rsidRDefault="007A6BFB" w:rsidP="00D2288A">
      <w:pPr>
        <w:keepNext/>
      </w:pPr>
      <w:r w:rsidRPr="0024133C">
        <w:rPr>
          <w:szCs w:val="22"/>
        </w:rPr>
        <w:tab/>
        <w:t xml:space="preserve">Whereupon, the </w:t>
      </w:r>
      <w:r>
        <w:rPr>
          <w:szCs w:val="22"/>
        </w:rPr>
        <w:t xml:space="preserve">PRESIDENT </w:t>
      </w:r>
      <w:r w:rsidR="005E5CFB" w:rsidRPr="009041D7">
        <w:rPr>
          <w:i/>
        </w:rPr>
        <w:t>Pro Tempore</w:t>
      </w:r>
      <w:r w:rsidR="005E5CFB">
        <w:t xml:space="preserve"> </w:t>
      </w:r>
      <w:r w:rsidRPr="0024133C">
        <w:rPr>
          <w:szCs w:val="22"/>
        </w:rPr>
        <w:t xml:space="preserve">announced that the </w:t>
      </w:r>
      <w:r w:rsidRPr="0024133C">
        <w:rPr>
          <w:color w:val="000000" w:themeColor="text1"/>
          <w:szCs w:val="22"/>
        </w:rPr>
        <w:t>Honorable</w:t>
      </w:r>
      <w:r w:rsidRPr="0024133C">
        <w:rPr>
          <w:szCs w:val="22"/>
        </w:rPr>
        <w:t xml:space="preserve"> Fred F. DuBard was elected to the position on the Board of Trustees </w:t>
      </w:r>
      <w:r w:rsidR="00AC4FF4">
        <w:rPr>
          <w:szCs w:val="22"/>
        </w:rPr>
        <w:t xml:space="preserve">for </w:t>
      </w:r>
      <w:r>
        <w:rPr>
          <w:szCs w:val="22"/>
        </w:rPr>
        <w:t xml:space="preserve">Coastal Carolina University, at-large, </w:t>
      </w:r>
      <w:r w:rsidR="00FD46BD">
        <w:rPr>
          <w:szCs w:val="22"/>
        </w:rPr>
        <w:t>S</w:t>
      </w:r>
      <w:r w:rsidRPr="0024133C">
        <w:rPr>
          <w:szCs w:val="22"/>
        </w:rPr>
        <w:t xml:space="preserve">eat #8 </w:t>
      </w:r>
      <w:r w:rsidRPr="0024133C">
        <w:rPr>
          <w:color w:val="000000" w:themeColor="text1"/>
          <w:szCs w:val="22"/>
        </w:rPr>
        <w:t>for a term to expire</w:t>
      </w:r>
      <w:r w:rsidRPr="00500E7E">
        <w:rPr>
          <w:color w:val="000000" w:themeColor="text1"/>
        </w:rPr>
        <w:t xml:space="preserve"> 2017</w:t>
      </w:r>
      <w:r>
        <w:t>.</w:t>
      </w:r>
    </w:p>
    <w:p w:rsidR="007A6BFB" w:rsidRDefault="007A6BFB" w:rsidP="007A6BFB"/>
    <w:p w:rsidR="007A6BFB" w:rsidRDefault="007A6BFB" w:rsidP="007A6BFB">
      <w:pPr>
        <w:jc w:val="center"/>
        <w:rPr>
          <w:b/>
        </w:rPr>
      </w:pPr>
      <w:r w:rsidRPr="0024133C">
        <w:rPr>
          <w:b/>
        </w:rPr>
        <w:t>E</w:t>
      </w:r>
      <w:r>
        <w:rPr>
          <w:b/>
        </w:rPr>
        <w:t>lection to the Board of Trustees for</w:t>
      </w:r>
    </w:p>
    <w:p w:rsidR="007A6BFB" w:rsidRDefault="007A6BFB" w:rsidP="007A6BFB">
      <w:pPr>
        <w:jc w:val="center"/>
        <w:rPr>
          <w:b/>
        </w:rPr>
      </w:pPr>
      <w:r>
        <w:rPr>
          <w:b/>
        </w:rPr>
        <w:t>Coastal Carolina University, At-large, Seat #10</w:t>
      </w:r>
    </w:p>
    <w:p w:rsidR="007A6BFB" w:rsidRPr="00500E7E" w:rsidRDefault="007A6BFB" w:rsidP="007A6BFB">
      <w:r>
        <w:rPr>
          <w:szCs w:val="22"/>
        </w:rPr>
        <w:tab/>
      </w:r>
      <w:r>
        <w:t xml:space="preserve">The PRESIDENT </w:t>
      </w:r>
      <w:r w:rsidR="005E5CFB" w:rsidRPr="009041D7">
        <w:rPr>
          <w:i/>
        </w:rPr>
        <w:t>Pro Tempore</w:t>
      </w:r>
      <w:r w:rsidR="005E5CFB">
        <w:t xml:space="preserve"> </w:t>
      </w:r>
      <w:r>
        <w:t xml:space="preserve">announced that nominations were in order to elect a successor to a position on the Board of Trustees for </w:t>
      </w:r>
      <w:r w:rsidRPr="00500E7E">
        <w:t xml:space="preserve">Coastal Carolina University, </w:t>
      </w:r>
      <w:r>
        <w:t xml:space="preserve">at-large, </w:t>
      </w:r>
      <w:r w:rsidR="00FD46BD">
        <w:t>S</w:t>
      </w:r>
      <w:r>
        <w:t>eat #10.</w:t>
      </w:r>
    </w:p>
    <w:p w:rsidR="007A6BFB" w:rsidRPr="0024133C" w:rsidRDefault="007A6BFB" w:rsidP="007A6BFB">
      <w:pPr>
        <w:rPr>
          <w:szCs w:val="22"/>
        </w:rPr>
      </w:pPr>
      <w:r>
        <w:rPr>
          <w:szCs w:val="22"/>
        </w:rPr>
        <w:tab/>
        <w:t>Senator PEELER</w:t>
      </w:r>
      <w:r w:rsidRPr="0024133C">
        <w:rPr>
          <w:szCs w:val="22"/>
        </w:rPr>
        <w:t>, Chairman of the Committee to Screen Candidates for State Colleges an</w:t>
      </w:r>
      <w:r>
        <w:rPr>
          <w:szCs w:val="22"/>
        </w:rPr>
        <w:t>d Universities, indicated that D</w:t>
      </w:r>
      <w:r w:rsidRPr="0024133C">
        <w:rPr>
          <w:szCs w:val="22"/>
        </w:rPr>
        <w:t>r. Samuel J. Swad had been screened and found qualified to serve and placed his name in nomination.</w:t>
      </w:r>
    </w:p>
    <w:p w:rsidR="007A6BFB" w:rsidRPr="0024133C" w:rsidRDefault="007A6BFB" w:rsidP="007A6BFB">
      <w:pPr>
        <w:rPr>
          <w:szCs w:val="22"/>
        </w:rPr>
      </w:pPr>
      <w:r w:rsidRPr="0024133C">
        <w:rPr>
          <w:szCs w:val="22"/>
        </w:rPr>
        <w:tab/>
      </w:r>
      <w:r>
        <w:rPr>
          <w:szCs w:val="22"/>
        </w:rPr>
        <w:t>Senator PEELER</w:t>
      </w:r>
      <w:r w:rsidRPr="0024133C">
        <w:rPr>
          <w:szCs w:val="22"/>
        </w:rPr>
        <w:t xml:space="preserve"> moved that nominations be closed and, with unanimous consent, the vote was taken by acclamation, resulting in the election of the nominee.</w:t>
      </w:r>
    </w:p>
    <w:p w:rsidR="007A6BFB" w:rsidRDefault="007A6BFB" w:rsidP="007A6BFB">
      <w:r w:rsidRPr="0024133C">
        <w:rPr>
          <w:szCs w:val="22"/>
        </w:rPr>
        <w:tab/>
        <w:t xml:space="preserve">Whereupon, the </w:t>
      </w:r>
      <w:r>
        <w:rPr>
          <w:szCs w:val="22"/>
        </w:rPr>
        <w:t xml:space="preserve">PRESIDENT </w:t>
      </w:r>
      <w:r w:rsidR="005E5CFB" w:rsidRPr="009041D7">
        <w:rPr>
          <w:i/>
        </w:rPr>
        <w:t>Pro Tempore</w:t>
      </w:r>
      <w:r w:rsidR="005E5CFB">
        <w:t xml:space="preserve"> </w:t>
      </w:r>
      <w:r w:rsidRPr="0024133C">
        <w:rPr>
          <w:szCs w:val="22"/>
        </w:rPr>
        <w:t xml:space="preserve">announced that the </w:t>
      </w:r>
      <w:r w:rsidRPr="0024133C">
        <w:rPr>
          <w:color w:val="000000" w:themeColor="text1"/>
          <w:szCs w:val="22"/>
        </w:rPr>
        <w:t>Honorable Samuel</w:t>
      </w:r>
      <w:r>
        <w:rPr>
          <w:color w:val="000000" w:themeColor="text1"/>
        </w:rPr>
        <w:t xml:space="preserve"> J. Swad </w:t>
      </w:r>
      <w:r>
        <w:t xml:space="preserve">was elected to the position on the Board of Trustees </w:t>
      </w:r>
      <w:r w:rsidR="00AC4FF4">
        <w:t xml:space="preserve">for </w:t>
      </w:r>
      <w:r w:rsidRPr="00500E7E">
        <w:t xml:space="preserve">Coastal Carolina University, </w:t>
      </w:r>
      <w:r>
        <w:t xml:space="preserve">at-large, </w:t>
      </w:r>
      <w:r w:rsidR="00FD46BD">
        <w:t>S</w:t>
      </w:r>
      <w:r>
        <w:t xml:space="preserve">eat #10 </w:t>
      </w:r>
      <w:r w:rsidRPr="00500E7E">
        <w:rPr>
          <w:color w:val="000000" w:themeColor="text1"/>
        </w:rPr>
        <w:t>for a term to expire 2017</w:t>
      </w:r>
      <w:r>
        <w:t>.</w:t>
      </w:r>
    </w:p>
    <w:p w:rsidR="007A6BFB" w:rsidRDefault="007A6BFB" w:rsidP="007A6BFB">
      <w:pPr>
        <w:jc w:val="center"/>
        <w:rPr>
          <w:b/>
        </w:rPr>
      </w:pPr>
      <w:r w:rsidRPr="0024133C">
        <w:rPr>
          <w:b/>
        </w:rPr>
        <w:t>El</w:t>
      </w:r>
      <w:r>
        <w:rPr>
          <w:b/>
        </w:rPr>
        <w:t>ection to the Board of Trustees for</w:t>
      </w:r>
    </w:p>
    <w:p w:rsidR="007A6BFB" w:rsidRDefault="007A6BFB" w:rsidP="007A6BFB">
      <w:pPr>
        <w:jc w:val="center"/>
        <w:rPr>
          <w:b/>
        </w:rPr>
      </w:pPr>
      <w:r>
        <w:rPr>
          <w:b/>
        </w:rPr>
        <w:t>Coastal Carolina University, At-large, Seat #14</w:t>
      </w:r>
    </w:p>
    <w:p w:rsidR="007A6BFB" w:rsidRPr="00500E7E" w:rsidRDefault="007A6BFB" w:rsidP="007A6BFB">
      <w:r>
        <w:rPr>
          <w:szCs w:val="22"/>
        </w:rPr>
        <w:tab/>
      </w:r>
      <w:r>
        <w:t xml:space="preserve">The PRESIDENT </w:t>
      </w:r>
      <w:r w:rsidR="005E5CFB" w:rsidRPr="009041D7">
        <w:rPr>
          <w:i/>
        </w:rPr>
        <w:t>Pro Tempore</w:t>
      </w:r>
      <w:r w:rsidR="005E5CFB">
        <w:t xml:space="preserve"> </w:t>
      </w:r>
      <w:r>
        <w:t xml:space="preserve">announced that nominations were in order to elect a successor to a position on the Board of Trustees for  </w:t>
      </w:r>
      <w:r w:rsidRPr="00500E7E">
        <w:t xml:space="preserve">Coastal Carolina University, </w:t>
      </w:r>
      <w:r>
        <w:t xml:space="preserve">at-large, </w:t>
      </w:r>
      <w:r w:rsidR="00FD46BD">
        <w:t>S</w:t>
      </w:r>
      <w:r>
        <w:t>eat #14.</w:t>
      </w:r>
    </w:p>
    <w:p w:rsidR="007A6BFB" w:rsidRPr="0024133C" w:rsidRDefault="007A6BFB" w:rsidP="007A6BFB">
      <w:pPr>
        <w:rPr>
          <w:szCs w:val="22"/>
        </w:rPr>
      </w:pPr>
      <w:r>
        <w:rPr>
          <w:szCs w:val="22"/>
        </w:rPr>
        <w:tab/>
        <w:t>Senator PEELER</w:t>
      </w:r>
      <w:r w:rsidRPr="0024133C">
        <w:rPr>
          <w:szCs w:val="22"/>
        </w:rPr>
        <w:t xml:space="preserve">, Chairman of the Committee to Screen Candidates for State Colleges and Universities, indicated that Mr. Daniel </w:t>
      </w:r>
      <w:r>
        <w:rPr>
          <w:szCs w:val="22"/>
        </w:rPr>
        <w:t xml:space="preserve">W.R. </w:t>
      </w:r>
      <w:r w:rsidRPr="0024133C">
        <w:rPr>
          <w:szCs w:val="22"/>
        </w:rPr>
        <w:t>Moore, Sr. had been screened and found qualified to serve and placed his name in nomination.</w:t>
      </w:r>
    </w:p>
    <w:p w:rsidR="007A6BFB" w:rsidRPr="0024133C" w:rsidRDefault="007A6BFB" w:rsidP="007A6BFB">
      <w:pPr>
        <w:rPr>
          <w:szCs w:val="22"/>
        </w:rPr>
      </w:pPr>
      <w:r w:rsidRPr="0024133C">
        <w:rPr>
          <w:szCs w:val="22"/>
        </w:rPr>
        <w:tab/>
      </w:r>
      <w:r>
        <w:rPr>
          <w:szCs w:val="22"/>
        </w:rPr>
        <w:t>Senator PEELER</w:t>
      </w:r>
      <w:r w:rsidRPr="0024133C">
        <w:rPr>
          <w:szCs w:val="22"/>
        </w:rPr>
        <w:t xml:space="preserve"> moved that nominations be closed and, with unanimous consent, the vote was taken by acclamation, resulting in the election of the nominee.</w:t>
      </w:r>
    </w:p>
    <w:p w:rsidR="007A6BFB" w:rsidRDefault="007A6BFB" w:rsidP="007A6BFB">
      <w:r>
        <w:rPr>
          <w:szCs w:val="22"/>
        </w:rPr>
        <w:tab/>
      </w:r>
      <w:r>
        <w:t xml:space="preserve">Whereupon, the PRESIDENT </w:t>
      </w:r>
      <w:r w:rsidR="005E5CFB" w:rsidRPr="009041D7">
        <w:rPr>
          <w:i/>
        </w:rPr>
        <w:t>Pro Tempore</w:t>
      </w:r>
      <w:r w:rsidR="005E5CFB">
        <w:t xml:space="preserve"> </w:t>
      </w:r>
      <w:r>
        <w:t xml:space="preserve">announced that the </w:t>
      </w:r>
      <w:r w:rsidRPr="00500E7E">
        <w:rPr>
          <w:color w:val="000000" w:themeColor="text1"/>
        </w:rPr>
        <w:t xml:space="preserve">Honorable </w:t>
      </w:r>
      <w:r>
        <w:rPr>
          <w:color w:val="000000" w:themeColor="text1"/>
        </w:rPr>
        <w:t xml:space="preserve">Daniel W. R.  Moore, Sr. </w:t>
      </w:r>
      <w:r>
        <w:t xml:space="preserve">was elected to the position on the Board of Trustees </w:t>
      </w:r>
      <w:r w:rsidR="00AC4FF4">
        <w:t xml:space="preserve">for </w:t>
      </w:r>
      <w:r w:rsidRPr="00500E7E">
        <w:t xml:space="preserve">Coastal Carolina University, </w:t>
      </w:r>
      <w:r>
        <w:t xml:space="preserve">at-large, </w:t>
      </w:r>
      <w:r w:rsidR="00FD46BD">
        <w:t>S</w:t>
      </w:r>
      <w:r>
        <w:t xml:space="preserve">eat #14 </w:t>
      </w:r>
      <w:r w:rsidRPr="00500E7E">
        <w:rPr>
          <w:color w:val="000000" w:themeColor="text1"/>
        </w:rPr>
        <w:t>for a term to expire 2017</w:t>
      </w:r>
      <w:r>
        <w:t>.</w:t>
      </w:r>
    </w:p>
    <w:p w:rsidR="007A6BFB" w:rsidRDefault="007A6BFB" w:rsidP="007A6BFB"/>
    <w:p w:rsidR="007A6BFB" w:rsidRDefault="007A6BFB" w:rsidP="007A6BFB">
      <w:pPr>
        <w:jc w:val="center"/>
        <w:rPr>
          <w:b/>
        </w:rPr>
      </w:pPr>
      <w:r w:rsidRPr="0024133C">
        <w:rPr>
          <w:b/>
        </w:rPr>
        <w:t>Elec</w:t>
      </w:r>
      <w:r>
        <w:rPr>
          <w:b/>
        </w:rPr>
        <w:t>tion to the Board of Trustees for</w:t>
      </w:r>
    </w:p>
    <w:p w:rsidR="007A6BFB" w:rsidRDefault="007A6BFB" w:rsidP="007A6BFB">
      <w:pPr>
        <w:jc w:val="center"/>
        <w:rPr>
          <w:b/>
        </w:rPr>
      </w:pPr>
      <w:r>
        <w:rPr>
          <w:b/>
        </w:rPr>
        <w:t>College of Charleston, 1</w:t>
      </w:r>
      <w:r w:rsidRPr="00424661">
        <w:rPr>
          <w:b/>
          <w:vertAlign w:val="superscript"/>
        </w:rPr>
        <w:t>st</w:t>
      </w:r>
      <w:r>
        <w:rPr>
          <w:b/>
        </w:rPr>
        <w:t xml:space="preserve"> Congressional District, Seat #1</w:t>
      </w:r>
    </w:p>
    <w:p w:rsidR="007A6BFB" w:rsidRPr="00500E7E" w:rsidRDefault="007A6BFB" w:rsidP="007A6BFB">
      <w:r>
        <w:tab/>
        <w:t xml:space="preserve">The PRESIDENT </w:t>
      </w:r>
      <w:r w:rsidR="005E5CFB" w:rsidRPr="009041D7">
        <w:rPr>
          <w:i/>
        </w:rPr>
        <w:t>Pro Tempore</w:t>
      </w:r>
      <w:r w:rsidR="005E5CFB">
        <w:t xml:space="preserve"> </w:t>
      </w:r>
      <w:r>
        <w:t xml:space="preserve">announced that nominations were in order to elect a successor to a position on the Board of Trustees for </w:t>
      </w:r>
      <w:r w:rsidR="001864F8">
        <w:t xml:space="preserve">the </w:t>
      </w:r>
      <w:r w:rsidRPr="00C33B5E">
        <w:t xml:space="preserve">College of Charleston, </w:t>
      </w:r>
      <w:r>
        <w:t>1</w:t>
      </w:r>
      <w:r w:rsidRPr="00782416">
        <w:rPr>
          <w:vertAlign w:val="superscript"/>
        </w:rPr>
        <w:t>st</w:t>
      </w:r>
      <w:r>
        <w:t xml:space="preserve"> Congressional District, </w:t>
      </w:r>
      <w:r w:rsidR="00FD46BD">
        <w:t>S</w:t>
      </w:r>
      <w:r w:rsidRPr="00C33B5E">
        <w:t>eat #</w:t>
      </w:r>
      <w:r>
        <w:t>1.</w:t>
      </w:r>
    </w:p>
    <w:p w:rsidR="007A6BFB" w:rsidRPr="0024133C" w:rsidRDefault="007A6BFB" w:rsidP="007A6BFB">
      <w:pPr>
        <w:rPr>
          <w:szCs w:val="22"/>
        </w:rPr>
      </w:pPr>
      <w:r>
        <w:rPr>
          <w:szCs w:val="22"/>
        </w:rPr>
        <w:tab/>
        <w:t>Senator PEELER</w:t>
      </w:r>
      <w:r w:rsidRPr="0024133C">
        <w:rPr>
          <w:szCs w:val="22"/>
        </w:rPr>
        <w:t xml:space="preserve">, Chairman of the Committee to Screen Candidates for State Colleges and Universities, indicated that </w:t>
      </w:r>
      <w:r>
        <w:rPr>
          <w:szCs w:val="22"/>
        </w:rPr>
        <w:t>Mr. Joseph F. Thompson</w:t>
      </w:r>
      <w:r w:rsidRPr="0024133C">
        <w:rPr>
          <w:szCs w:val="22"/>
        </w:rPr>
        <w:t xml:space="preserve"> </w:t>
      </w:r>
      <w:r>
        <w:rPr>
          <w:szCs w:val="22"/>
        </w:rPr>
        <w:t xml:space="preserve">and Mr. R. Scott Woods </w:t>
      </w:r>
      <w:r w:rsidRPr="0024133C">
        <w:rPr>
          <w:szCs w:val="22"/>
        </w:rPr>
        <w:t>had been screened and found q</w:t>
      </w:r>
      <w:r>
        <w:rPr>
          <w:szCs w:val="22"/>
        </w:rPr>
        <w:t>ualified to serve and placed their</w:t>
      </w:r>
      <w:r w:rsidRPr="0024133C">
        <w:rPr>
          <w:szCs w:val="22"/>
        </w:rPr>
        <w:t xml:space="preserve"> name</w:t>
      </w:r>
      <w:r>
        <w:rPr>
          <w:szCs w:val="22"/>
        </w:rPr>
        <w:t>s</w:t>
      </w:r>
      <w:r w:rsidRPr="0024133C">
        <w:rPr>
          <w:szCs w:val="22"/>
        </w:rPr>
        <w:t xml:space="preserve"> in nomination.</w:t>
      </w:r>
    </w:p>
    <w:p w:rsidR="007A6BFB" w:rsidRDefault="007A6BFB" w:rsidP="007A6BFB">
      <w:pPr>
        <w:rPr>
          <w:szCs w:val="22"/>
        </w:rPr>
      </w:pPr>
      <w:r w:rsidRPr="0024133C">
        <w:rPr>
          <w:szCs w:val="22"/>
        </w:rPr>
        <w:tab/>
      </w:r>
      <w:r>
        <w:t>On motion of Senator PEELER, with unanimous consent, the name of Mr. R. Scott Woods was withdrawn from consideration.</w:t>
      </w:r>
    </w:p>
    <w:p w:rsidR="007A6BFB" w:rsidRPr="0024133C" w:rsidRDefault="007A6BFB" w:rsidP="007A6BFB">
      <w:pPr>
        <w:rPr>
          <w:szCs w:val="22"/>
        </w:rPr>
      </w:pPr>
      <w:r>
        <w:rPr>
          <w:szCs w:val="22"/>
        </w:rPr>
        <w:tab/>
        <w:t>Senator PEELER</w:t>
      </w:r>
      <w:r w:rsidRPr="0024133C">
        <w:rPr>
          <w:szCs w:val="22"/>
        </w:rPr>
        <w:t xml:space="preserve"> moved that nominations be closed and, with unanimous consent, the vote was taken by acclamation, resulting in the election of the nominee.</w:t>
      </w:r>
    </w:p>
    <w:p w:rsidR="007A6BFB" w:rsidRDefault="007A6BFB" w:rsidP="007A6BFB">
      <w:r w:rsidRPr="0024133C">
        <w:rPr>
          <w:szCs w:val="22"/>
        </w:rPr>
        <w:tab/>
        <w:t xml:space="preserve">Whereupon, the </w:t>
      </w:r>
      <w:r>
        <w:rPr>
          <w:szCs w:val="22"/>
        </w:rPr>
        <w:t xml:space="preserve">PRESIDENT </w:t>
      </w:r>
      <w:r w:rsidR="005E5CFB" w:rsidRPr="009041D7">
        <w:rPr>
          <w:i/>
        </w:rPr>
        <w:t>Pro Tempore</w:t>
      </w:r>
      <w:r w:rsidR="005E5CFB">
        <w:t xml:space="preserve"> </w:t>
      </w:r>
      <w:r w:rsidRPr="0024133C">
        <w:rPr>
          <w:szCs w:val="22"/>
        </w:rPr>
        <w:t xml:space="preserve">announced that the </w:t>
      </w:r>
      <w:r w:rsidRPr="0024133C">
        <w:rPr>
          <w:color w:val="000000" w:themeColor="text1"/>
          <w:szCs w:val="22"/>
        </w:rPr>
        <w:t xml:space="preserve">Honorable </w:t>
      </w:r>
      <w:r>
        <w:rPr>
          <w:color w:val="000000" w:themeColor="text1"/>
          <w:szCs w:val="22"/>
        </w:rPr>
        <w:t xml:space="preserve">Joseph F. Thompson </w:t>
      </w:r>
      <w:r w:rsidRPr="0024133C">
        <w:rPr>
          <w:szCs w:val="22"/>
        </w:rPr>
        <w:t xml:space="preserve">was elected to the position on the Board of Trustees </w:t>
      </w:r>
      <w:r w:rsidR="00AC4FF4">
        <w:rPr>
          <w:szCs w:val="22"/>
        </w:rPr>
        <w:t xml:space="preserve">for </w:t>
      </w:r>
      <w:r w:rsidR="001864F8">
        <w:rPr>
          <w:szCs w:val="22"/>
        </w:rPr>
        <w:t xml:space="preserve">the </w:t>
      </w:r>
      <w:r w:rsidRPr="0024133C">
        <w:rPr>
          <w:szCs w:val="22"/>
        </w:rPr>
        <w:t>College</w:t>
      </w:r>
      <w:r w:rsidRPr="00C33B5E">
        <w:t xml:space="preserve"> of Charleston, </w:t>
      </w:r>
      <w:r>
        <w:t>1</w:t>
      </w:r>
      <w:r w:rsidRPr="00782416">
        <w:rPr>
          <w:vertAlign w:val="superscript"/>
        </w:rPr>
        <w:t>st</w:t>
      </w:r>
      <w:r>
        <w:t xml:space="preserve"> Congressional District, </w:t>
      </w:r>
      <w:r w:rsidR="00FD46BD">
        <w:t>S</w:t>
      </w:r>
      <w:r w:rsidRPr="00C33B5E">
        <w:t>eat #</w:t>
      </w:r>
      <w:r>
        <w:t xml:space="preserve">1 </w:t>
      </w:r>
      <w:r w:rsidRPr="00500E7E">
        <w:rPr>
          <w:color w:val="000000" w:themeColor="text1"/>
        </w:rPr>
        <w:t>for a term to expire 201</w:t>
      </w:r>
      <w:r>
        <w:rPr>
          <w:color w:val="000000" w:themeColor="text1"/>
        </w:rPr>
        <w:t>8</w:t>
      </w:r>
      <w:r>
        <w:t>.</w:t>
      </w:r>
    </w:p>
    <w:p w:rsidR="007A6BFB" w:rsidRDefault="007A6BFB" w:rsidP="007A6BFB"/>
    <w:p w:rsidR="007A6BFB" w:rsidRDefault="007A6BFB" w:rsidP="007A6BFB">
      <w:pPr>
        <w:jc w:val="center"/>
        <w:rPr>
          <w:b/>
        </w:rPr>
      </w:pPr>
      <w:r w:rsidRPr="0024133C">
        <w:rPr>
          <w:b/>
        </w:rPr>
        <w:t>Elec</w:t>
      </w:r>
      <w:r>
        <w:rPr>
          <w:b/>
        </w:rPr>
        <w:t>tion to the Board of Trustees for</w:t>
      </w:r>
    </w:p>
    <w:p w:rsidR="007A6BFB" w:rsidRDefault="007A6BFB" w:rsidP="007A6BFB">
      <w:pPr>
        <w:jc w:val="center"/>
        <w:rPr>
          <w:b/>
        </w:rPr>
      </w:pPr>
      <w:r>
        <w:rPr>
          <w:b/>
        </w:rPr>
        <w:t>College of Charleston, 2</w:t>
      </w:r>
      <w:r w:rsidRPr="00424661">
        <w:rPr>
          <w:b/>
          <w:vertAlign w:val="superscript"/>
        </w:rPr>
        <w:t>nd</w:t>
      </w:r>
      <w:r>
        <w:rPr>
          <w:b/>
        </w:rPr>
        <w:t xml:space="preserve"> Congressional District, Seat #3</w:t>
      </w:r>
    </w:p>
    <w:p w:rsidR="007A6BFB" w:rsidRPr="00500E7E" w:rsidRDefault="007A6BFB" w:rsidP="007A6BFB">
      <w:r>
        <w:tab/>
        <w:t xml:space="preserve">The PRESIDENT </w:t>
      </w:r>
      <w:r w:rsidR="005E5CFB" w:rsidRPr="009041D7">
        <w:rPr>
          <w:i/>
        </w:rPr>
        <w:t>Pro Tempore</w:t>
      </w:r>
      <w:r w:rsidR="005E5CFB">
        <w:t xml:space="preserve"> </w:t>
      </w:r>
      <w:r>
        <w:t xml:space="preserve">announced that nominations were in order to elect a successor to a position on the Board of Trustees for </w:t>
      </w:r>
      <w:r w:rsidR="001864F8">
        <w:t xml:space="preserve">the </w:t>
      </w:r>
      <w:r w:rsidRPr="00C33B5E">
        <w:t xml:space="preserve">College of Charleston, </w:t>
      </w:r>
      <w:r>
        <w:t>2</w:t>
      </w:r>
      <w:r w:rsidRPr="00782416">
        <w:rPr>
          <w:vertAlign w:val="superscript"/>
        </w:rPr>
        <w:t>nd</w:t>
      </w:r>
      <w:r>
        <w:t xml:space="preserve"> Congressional District, </w:t>
      </w:r>
      <w:r w:rsidR="00FD46BD">
        <w:t>S</w:t>
      </w:r>
      <w:r w:rsidRPr="00C33B5E">
        <w:t>eat #</w:t>
      </w:r>
      <w:r>
        <w:t>3.</w:t>
      </w:r>
    </w:p>
    <w:p w:rsidR="007A6BFB" w:rsidRDefault="007A6BFB" w:rsidP="007A6BFB">
      <w:pPr>
        <w:rPr>
          <w:szCs w:val="22"/>
        </w:rPr>
      </w:pPr>
      <w:r>
        <w:rPr>
          <w:szCs w:val="22"/>
        </w:rPr>
        <w:tab/>
        <w:t>Senator PEELER</w:t>
      </w:r>
      <w:r w:rsidRPr="0024133C">
        <w:rPr>
          <w:szCs w:val="22"/>
        </w:rPr>
        <w:t xml:space="preserve">, Chairman of the Committee to Screen Candidates for State Colleges and Universities, indicated that </w:t>
      </w:r>
      <w:r>
        <w:rPr>
          <w:szCs w:val="22"/>
        </w:rPr>
        <w:t>Mr. John H. Busch</w:t>
      </w:r>
      <w:r w:rsidRPr="0024133C">
        <w:rPr>
          <w:szCs w:val="22"/>
        </w:rPr>
        <w:t xml:space="preserve"> </w:t>
      </w:r>
      <w:r>
        <w:rPr>
          <w:szCs w:val="22"/>
        </w:rPr>
        <w:t xml:space="preserve">and Mr. Randolph R. Lowell </w:t>
      </w:r>
      <w:r w:rsidRPr="0024133C">
        <w:rPr>
          <w:szCs w:val="22"/>
        </w:rPr>
        <w:t>had been screened and found q</w:t>
      </w:r>
      <w:r>
        <w:rPr>
          <w:szCs w:val="22"/>
        </w:rPr>
        <w:t>ualified to serve and placed their</w:t>
      </w:r>
      <w:r w:rsidRPr="0024133C">
        <w:rPr>
          <w:szCs w:val="22"/>
        </w:rPr>
        <w:t xml:space="preserve"> name</w:t>
      </w:r>
      <w:r>
        <w:rPr>
          <w:szCs w:val="22"/>
        </w:rPr>
        <w:t>s</w:t>
      </w:r>
      <w:r w:rsidRPr="0024133C">
        <w:rPr>
          <w:szCs w:val="22"/>
        </w:rPr>
        <w:t xml:space="preserve"> in nomination.</w:t>
      </w:r>
    </w:p>
    <w:p w:rsidR="007A6BFB" w:rsidRDefault="007A6BFB" w:rsidP="007A6BFB">
      <w:pPr>
        <w:rPr>
          <w:szCs w:val="22"/>
        </w:rPr>
      </w:pPr>
      <w:r>
        <w:tab/>
        <w:t>On motion of Senator PEELER, with unanimous consent, the name of Mr. Rando</w:t>
      </w:r>
      <w:r w:rsidR="007D4D21">
        <w:t>l</w:t>
      </w:r>
      <w:r>
        <w:t>ph R. Lowell was withdrawn from consideration.</w:t>
      </w:r>
    </w:p>
    <w:p w:rsidR="007A6BFB" w:rsidRPr="0024133C" w:rsidRDefault="007A6BFB" w:rsidP="007A6BFB">
      <w:pPr>
        <w:rPr>
          <w:szCs w:val="22"/>
        </w:rPr>
      </w:pPr>
      <w:r w:rsidRPr="0024133C">
        <w:rPr>
          <w:szCs w:val="22"/>
        </w:rPr>
        <w:tab/>
      </w:r>
      <w:r>
        <w:rPr>
          <w:szCs w:val="22"/>
        </w:rPr>
        <w:t>Senator PEELER</w:t>
      </w:r>
      <w:r w:rsidRPr="0024133C">
        <w:rPr>
          <w:szCs w:val="22"/>
        </w:rPr>
        <w:t xml:space="preserve"> moved that nominations be closed and, with unanimous consent, the vote was taken by acclamation, resulting in the election of the nominee.</w:t>
      </w:r>
    </w:p>
    <w:p w:rsidR="007A6BFB" w:rsidRDefault="007A6BFB" w:rsidP="007A6BFB">
      <w:r w:rsidRPr="0024133C">
        <w:rPr>
          <w:szCs w:val="22"/>
        </w:rPr>
        <w:tab/>
        <w:t xml:space="preserve">Whereupon, the </w:t>
      </w:r>
      <w:r>
        <w:rPr>
          <w:szCs w:val="22"/>
        </w:rPr>
        <w:t xml:space="preserve">PRESIDENT </w:t>
      </w:r>
      <w:r w:rsidR="005E5CFB" w:rsidRPr="009041D7">
        <w:rPr>
          <w:i/>
        </w:rPr>
        <w:t>Pro Tempore</w:t>
      </w:r>
      <w:r w:rsidR="005E5CFB">
        <w:t xml:space="preserve"> </w:t>
      </w:r>
      <w:r w:rsidRPr="0024133C">
        <w:rPr>
          <w:szCs w:val="22"/>
        </w:rPr>
        <w:t xml:space="preserve">announced that the </w:t>
      </w:r>
      <w:r w:rsidRPr="0024133C">
        <w:rPr>
          <w:color w:val="000000" w:themeColor="text1"/>
          <w:szCs w:val="22"/>
        </w:rPr>
        <w:t xml:space="preserve">Honorable </w:t>
      </w:r>
      <w:r>
        <w:rPr>
          <w:color w:val="000000" w:themeColor="text1"/>
          <w:szCs w:val="22"/>
        </w:rPr>
        <w:t xml:space="preserve">John H. Busch </w:t>
      </w:r>
      <w:r w:rsidRPr="0024133C">
        <w:rPr>
          <w:szCs w:val="22"/>
        </w:rPr>
        <w:t xml:space="preserve">was elected to the position on the Board of Trustees </w:t>
      </w:r>
      <w:r w:rsidR="00AC4FF4">
        <w:rPr>
          <w:szCs w:val="22"/>
        </w:rPr>
        <w:t xml:space="preserve">for </w:t>
      </w:r>
      <w:r w:rsidR="001864F8">
        <w:rPr>
          <w:szCs w:val="22"/>
        </w:rPr>
        <w:t>the</w:t>
      </w:r>
      <w:r w:rsidRPr="0024133C">
        <w:rPr>
          <w:szCs w:val="22"/>
        </w:rPr>
        <w:t xml:space="preserve"> College</w:t>
      </w:r>
      <w:r w:rsidRPr="00C33B5E">
        <w:t xml:space="preserve"> of Charleston, </w:t>
      </w:r>
      <w:r>
        <w:t>2</w:t>
      </w:r>
      <w:r w:rsidRPr="00974A66">
        <w:rPr>
          <w:vertAlign w:val="superscript"/>
        </w:rPr>
        <w:t>nd</w:t>
      </w:r>
      <w:r>
        <w:t xml:space="preserve"> Congressional District, </w:t>
      </w:r>
      <w:r w:rsidR="00D56692">
        <w:t>S</w:t>
      </w:r>
      <w:r w:rsidRPr="00C33B5E">
        <w:t>eat #</w:t>
      </w:r>
      <w:r>
        <w:t xml:space="preserve">3 </w:t>
      </w:r>
      <w:r w:rsidRPr="00500E7E">
        <w:rPr>
          <w:color w:val="000000" w:themeColor="text1"/>
        </w:rPr>
        <w:t>for a term to expire 201</w:t>
      </w:r>
      <w:r>
        <w:rPr>
          <w:color w:val="000000" w:themeColor="text1"/>
        </w:rPr>
        <w:t>8</w:t>
      </w:r>
      <w:r>
        <w:t>.</w:t>
      </w:r>
    </w:p>
    <w:p w:rsidR="007A6BFB" w:rsidRDefault="007A6BFB" w:rsidP="007A6BFB"/>
    <w:p w:rsidR="007A6BFB" w:rsidRDefault="007A6BFB" w:rsidP="007A6BFB">
      <w:pPr>
        <w:jc w:val="center"/>
        <w:rPr>
          <w:b/>
        </w:rPr>
      </w:pPr>
      <w:r w:rsidRPr="0024133C">
        <w:rPr>
          <w:b/>
        </w:rPr>
        <w:t>Elec</w:t>
      </w:r>
      <w:r>
        <w:rPr>
          <w:b/>
        </w:rPr>
        <w:t>tion to the Board of Trustees for</w:t>
      </w:r>
    </w:p>
    <w:p w:rsidR="007A6BFB" w:rsidRDefault="007A6BFB" w:rsidP="007A6BFB">
      <w:pPr>
        <w:jc w:val="center"/>
        <w:rPr>
          <w:b/>
        </w:rPr>
      </w:pPr>
      <w:r>
        <w:rPr>
          <w:b/>
        </w:rPr>
        <w:t>College of Charleston, 3</w:t>
      </w:r>
      <w:r w:rsidRPr="00C33B5E">
        <w:rPr>
          <w:b/>
          <w:vertAlign w:val="superscript"/>
        </w:rPr>
        <w:t>rd</w:t>
      </w:r>
      <w:r>
        <w:rPr>
          <w:b/>
        </w:rPr>
        <w:t xml:space="preserve"> Congressional District, Seat #5</w:t>
      </w:r>
    </w:p>
    <w:p w:rsidR="007A6BFB" w:rsidRPr="00500E7E" w:rsidRDefault="007A6BFB" w:rsidP="007A6BFB">
      <w:r>
        <w:rPr>
          <w:szCs w:val="22"/>
        </w:rPr>
        <w:tab/>
      </w:r>
      <w:r>
        <w:t xml:space="preserve">The PRESIDENT </w:t>
      </w:r>
      <w:r w:rsidR="005E5CFB" w:rsidRPr="009041D7">
        <w:rPr>
          <w:i/>
        </w:rPr>
        <w:t>Pro Tempore</w:t>
      </w:r>
      <w:r w:rsidR="005E5CFB">
        <w:t xml:space="preserve"> </w:t>
      </w:r>
      <w:r>
        <w:t xml:space="preserve">announced that nominations were in order to elect a successor to a position on the Board of Trustees for </w:t>
      </w:r>
      <w:r w:rsidR="001864F8">
        <w:t xml:space="preserve">the </w:t>
      </w:r>
      <w:r w:rsidRPr="00C33B5E">
        <w:t xml:space="preserve">College of Charleston, </w:t>
      </w:r>
      <w:r>
        <w:t>3</w:t>
      </w:r>
      <w:r w:rsidRPr="00C33B5E">
        <w:rPr>
          <w:vertAlign w:val="superscript"/>
        </w:rPr>
        <w:t>rd</w:t>
      </w:r>
      <w:r w:rsidR="00D56692">
        <w:t xml:space="preserve"> Congressional District, S</w:t>
      </w:r>
      <w:r w:rsidRPr="00C33B5E">
        <w:t>eat #</w:t>
      </w:r>
      <w:r>
        <w:t>5.</w:t>
      </w:r>
    </w:p>
    <w:p w:rsidR="007A6BFB" w:rsidRPr="0024133C" w:rsidRDefault="007A6BFB" w:rsidP="007A6BFB">
      <w:pPr>
        <w:rPr>
          <w:szCs w:val="22"/>
        </w:rPr>
      </w:pPr>
      <w:r>
        <w:rPr>
          <w:szCs w:val="22"/>
        </w:rPr>
        <w:tab/>
        <w:t>Senator PEELER</w:t>
      </w:r>
      <w:r w:rsidRPr="0024133C">
        <w:rPr>
          <w:szCs w:val="22"/>
        </w:rPr>
        <w:t>, Chairman of the Committee to Screen Candidates for State Colleges and Universities, indicated that Ms. Annaliza O. Moorhead had been screened and found q</w:t>
      </w:r>
      <w:r>
        <w:rPr>
          <w:szCs w:val="22"/>
        </w:rPr>
        <w:t>ualified to serve and placed her</w:t>
      </w:r>
      <w:r w:rsidRPr="0024133C">
        <w:rPr>
          <w:szCs w:val="22"/>
        </w:rPr>
        <w:t xml:space="preserve"> name in nomination.</w:t>
      </w:r>
    </w:p>
    <w:p w:rsidR="007A6BFB" w:rsidRPr="0024133C" w:rsidRDefault="007A6BFB" w:rsidP="007A6BFB">
      <w:pPr>
        <w:rPr>
          <w:szCs w:val="22"/>
        </w:rPr>
      </w:pPr>
      <w:r w:rsidRPr="0024133C">
        <w:rPr>
          <w:szCs w:val="22"/>
        </w:rPr>
        <w:tab/>
      </w:r>
      <w:r>
        <w:rPr>
          <w:szCs w:val="22"/>
        </w:rPr>
        <w:t>Senator PEELER</w:t>
      </w:r>
      <w:r w:rsidRPr="0024133C">
        <w:rPr>
          <w:szCs w:val="22"/>
        </w:rPr>
        <w:t xml:space="preserve"> moved that nominations be closed and, with unanimous consent, the vote was taken by acclamation, resulting in the election of the nominee.</w:t>
      </w:r>
    </w:p>
    <w:p w:rsidR="007A6BFB" w:rsidRDefault="007A6BFB" w:rsidP="007A6BFB">
      <w:r w:rsidRPr="0024133C">
        <w:rPr>
          <w:szCs w:val="22"/>
        </w:rPr>
        <w:tab/>
        <w:t xml:space="preserve">Whereupon, the </w:t>
      </w:r>
      <w:r>
        <w:rPr>
          <w:szCs w:val="22"/>
        </w:rPr>
        <w:t xml:space="preserve">PRESIDENT </w:t>
      </w:r>
      <w:r w:rsidR="005E5CFB" w:rsidRPr="009041D7">
        <w:rPr>
          <w:i/>
        </w:rPr>
        <w:t>Pro Tempore</w:t>
      </w:r>
      <w:r w:rsidR="005E5CFB">
        <w:t xml:space="preserve"> </w:t>
      </w:r>
      <w:r w:rsidRPr="0024133C">
        <w:rPr>
          <w:szCs w:val="22"/>
        </w:rPr>
        <w:t xml:space="preserve">announced that the </w:t>
      </w:r>
      <w:r w:rsidRPr="0024133C">
        <w:rPr>
          <w:color w:val="000000" w:themeColor="text1"/>
          <w:szCs w:val="22"/>
        </w:rPr>
        <w:t xml:space="preserve">Honorable </w:t>
      </w:r>
      <w:r w:rsidRPr="0024133C">
        <w:rPr>
          <w:szCs w:val="22"/>
        </w:rPr>
        <w:t>Annaliza O. Moorhead</w:t>
      </w:r>
      <w:r w:rsidRPr="0024133C">
        <w:rPr>
          <w:color w:val="000000" w:themeColor="text1"/>
          <w:szCs w:val="22"/>
        </w:rPr>
        <w:t xml:space="preserve"> </w:t>
      </w:r>
      <w:r w:rsidRPr="0024133C">
        <w:rPr>
          <w:szCs w:val="22"/>
        </w:rPr>
        <w:t xml:space="preserve">was elected to the position on the Board of Trustees </w:t>
      </w:r>
      <w:r w:rsidR="00AC4FF4">
        <w:rPr>
          <w:szCs w:val="22"/>
        </w:rPr>
        <w:t>for</w:t>
      </w:r>
      <w:r w:rsidR="001864F8">
        <w:rPr>
          <w:szCs w:val="22"/>
        </w:rPr>
        <w:t xml:space="preserve"> the</w:t>
      </w:r>
      <w:r w:rsidR="00AC4FF4">
        <w:rPr>
          <w:szCs w:val="22"/>
        </w:rPr>
        <w:t xml:space="preserve"> </w:t>
      </w:r>
      <w:r w:rsidRPr="0024133C">
        <w:rPr>
          <w:szCs w:val="22"/>
        </w:rPr>
        <w:t>College</w:t>
      </w:r>
      <w:r w:rsidRPr="00C33B5E">
        <w:t xml:space="preserve"> of Charleston, </w:t>
      </w:r>
      <w:r>
        <w:t>3</w:t>
      </w:r>
      <w:r w:rsidRPr="00C33B5E">
        <w:rPr>
          <w:vertAlign w:val="superscript"/>
        </w:rPr>
        <w:t>rd</w:t>
      </w:r>
      <w:r>
        <w:t xml:space="preserve"> Congressional District, </w:t>
      </w:r>
      <w:r w:rsidR="00D56692">
        <w:t>S</w:t>
      </w:r>
      <w:r w:rsidRPr="00C33B5E">
        <w:t>eat #</w:t>
      </w:r>
      <w:r>
        <w:t xml:space="preserve">5 </w:t>
      </w:r>
      <w:r w:rsidRPr="00500E7E">
        <w:rPr>
          <w:color w:val="000000" w:themeColor="text1"/>
        </w:rPr>
        <w:t>for a term to expire 201</w:t>
      </w:r>
      <w:r>
        <w:rPr>
          <w:color w:val="000000" w:themeColor="text1"/>
        </w:rPr>
        <w:t>8</w:t>
      </w:r>
      <w:r>
        <w:t>.</w:t>
      </w:r>
    </w:p>
    <w:p w:rsidR="007A6BFB" w:rsidRDefault="007A6BFB" w:rsidP="007A6BFB">
      <w:pPr>
        <w:jc w:val="center"/>
        <w:rPr>
          <w:b/>
          <w:szCs w:val="22"/>
        </w:rPr>
      </w:pPr>
    </w:p>
    <w:p w:rsidR="007A6BFB" w:rsidRPr="00C33B5E" w:rsidRDefault="007A6BFB" w:rsidP="007A6BFB">
      <w:pPr>
        <w:jc w:val="center"/>
        <w:rPr>
          <w:b/>
          <w:szCs w:val="22"/>
        </w:rPr>
      </w:pPr>
      <w:r w:rsidRPr="0024133C">
        <w:rPr>
          <w:b/>
          <w:szCs w:val="22"/>
        </w:rPr>
        <w:t>Elec</w:t>
      </w:r>
      <w:r w:rsidRPr="00C33B5E">
        <w:rPr>
          <w:b/>
          <w:szCs w:val="22"/>
        </w:rPr>
        <w:t>tion to the Board of Trustees for</w:t>
      </w:r>
    </w:p>
    <w:p w:rsidR="007A6BFB" w:rsidRPr="00C33B5E" w:rsidRDefault="007A6BFB" w:rsidP="007A6BFB">
      <w:pPr>
        <w:jc w:val="center"/>
        <w:rPr>
          <w:b/>
          <w:szCs w:val="22"/>
        </w:rPr>
      </w:pPr>
      <w:r w:rsidRPr="00C33B5E">
        <w:rPr>
          <w:b/>
          <w:szCs w:val="22"/>
        </w:rPr>
        <w:t>College of Charleston, 4th Congressional District, Seat #7</w:t>
      </w:r>
    </w:p>
    <w:p w:rsidR="007A6BFB" w:rsidRPr="00C33B5E" w:rsidRDefault="007A6BFB" w:rsidP="007A6BFB">
      <w:pPr>
        <w:rPr>
          <w:szCs w:val="22"/>
        </w:rPr>
      </w:pPr>
      <w:r w:rsidRPr="00C33B5E">
        <w:rPr>
          <w:szCs w:val="22"/>
        </w:rPr>
        <w:tab/>
        <w:t xml:space="preserve">The </w:t>
      </w:r>
      <w:r>
        <w:rPr>
          <w:szCs w:val="22"/>
        </w:rPr>
        <w:t xml:space="preserve">PRESIDENT </w:t>
      </w:r>
      <w:r w:rsidR="005E5CFB" w:rsidRPr="009041D7">
        <w:rPr>
          <w:i/>
        </w:rPr>
        <w:t>Pro Tempore</w:t>
      </w:r>
      <w:r w:rsidR="005E5CFB">
        <w:t xml:space="preserve"> </w:t>
      </w:r>
      <w:r w:rsidRPr="00C33B5E">
        <w:rPr>
          <w:szCs w:val="22"/>
        </w:rPr>
        <w:t xml:space="preserve">announced that nominations were in order to elect a successor to a position on the Board of Trustees for </w:t>
      </w:r>
      <w:r w:rsidR="001864F8">
        <w:rPr>
          <w:szCs w:val="22"/>
        </w:rPr>
        <w:t xml:space="preserve">the </w:t>
      </w:r>
      <w:r w:rsidRPr="00C33B5E">
        <w:rPr>
          <w:szCs w:val="22"/>
        </w:rPr>
        <w:t>College of Charlesto</w:t>
      </w:r>
      <w:r>
        <w:rPr>
          <w:szCs w:val="22"/>
        </w:rPr>
        <w:t xml:space="preserve">n, 4th Congressional District, </w:t>
      </w:r>
      <w:r w:rsidR="00D56692">
        <w:rPr>
          <w:szCs w:val="22"/>
        </w:rPr>
        <w:t>S</w:t>
      </w:r>
      <w:r w:rsidRPr="00C33B5E">
        <w:rPr>
          <w:szCs w:val="22"/>
        </w:rPr>
        <w:t>eat #7.</w:t>
      </w:r>
    </w:p>
    <w:p w:rsidR="007A6BFB" w:rsidRPr="00C33B5E" w:rsidRDefault="007A6BFB" w:rsidP="007A6BFB">
      <w:pPr>
        <w:rPr>
          <w:szCs w:val="22"/>
        </w:rPr>
      </w:pPr>
      <w:r w:rsidRPr="00C33B5E">
        <w:rPr>
          <w:szCs w:val="22"/>
        </w:rPr>
        <w:tab/>
      </w:r>
      <w:r>
        <w:rPr>
          <w:szCs w:val="22"/>
        </w:rPr>
        <w:t>Senator PEELER</w:t>
      </w:r>
      <w:r w:rsidRPr="00C33B5E">
        <w:rPr>
          <w:szCs w:val="22"/>
        </w:rPr>
        <w:t xml:space="preserve">, Chairman of the Committee to Screen Candidates for State Colleges and Universities, indicated </w:t>
      </w:r>
      <w:r>
        <w:rPr>
          <w:szCs w:val="22"/>
        </w:rPr>
        <w:t>Mr. John B. Wood, Jr.</w:t>
      </w:r>
      <w:r w:rsidRPr="00C33B5E">
        <w:rPr>
          <w:szCs w:val="22"/>
        </w:rPr>
        <w:t xml:space="preserve"> had been screened and found qualified to serve and placed his name in nomination.</w:t>
      </w:r>
    </w:p>
    <w:p w:rsidR="007A6BFB" w:rsidRPr="00C33B5E" w:rsidRDefault="007A6BFB" w:rsidP="007A6BFB">
      <w:pPr>
        <w:rPr>
          <w:szCs w:val="22"/>
        </w:rPr>
      </w:pPr>
      <w:r w:rsidRPr="00C33B5E">
        <w:rPr>
          <w:szCs w:val="22"/>
        </w:rPr>
        <w:tab/>
      </w:r>
      <w:r>
        <w:rPr>
          <w:szCs w:val="22"/>
        </w:rPr>
        <w:t>Senator PEELER</w:t>
      </w:r>
      <w:r w:rsidRPr="00C33B5E">
        <w:rPr>
          <w:szCs w:val="22"/>
        </w:rPr>
        <w:t xml:space="preserve"> moved that nominations be closed and, with unanimous consent, the vote was taken by acclamation, resulting in the election of the nominee.</w:t>
      </w:r>
    </w:p>
    <w:p w:rsidR="007A6BFB" w:rsidRPr="00C33B5E" w:rsidRDefault="007A6BFB" w:rsidP="007A6BFB">
      <w:pPr>
        <w:rPr>
          <w:szCs w:val="22"/>
        </w:rPr>
      </w:pPr>
      <w:r w:rsidRPr="00C33B5E">
        <w:rPr>
          <w:szCs w:val="22"/>
        </w:rPr>
        <w:tab/>
        <w:t xml:space="preserve">Whereupon, the </w:t>
      </w:r>
      <w:r>
        <w:rPr>
          <w:szCs w:val="22"/>
        </w:rPr>
        <w:t xml:space="preserve">PRESIDENT </w:t>
      </w:r>
      <w:r w:rsidR="005E5CFB" w:rsidRPr="009041D7">
        <w:rPr>
          <w:i/>
        </w:rPr>
        <w:t>Pro Tempore</w:t>
      </w:r>
      <w:r w:rsidR="005E5CFB">
        <w:t xml:space="preserve"> </w:t>
      </w:r>
      <w:r w:rsidRPr="00C33B5E">
        <w:rPr>
          <w:szCs w:val="22"/>
        </w:rPr>
        <w:t xml:space="preserve">announced that the </w:t>
      </w:r>
      <w:r w:rsidRPr="00C33B5E">
        <w:rPr>
          <w:color w:val="000000" w:themeColor="text1"/>
          <w:szCs w:val="22"/>
        </w:rPr>
        <w:t xml:space="preserve">Honorable </w:t>
      </w:r>
      <w:r>
        <w:rPr>
          <w:szCs w:val="22"/>
        </w:rPr>
        <w:t>John B. Wood, Jr.</w:t>
      </w:r>
      <w:r w:rsidRPr="00C33B5E">
        <w:rPr>
          <w:color w:val="000000" w:themeColor="text1"/>
          <w:szCs w:val="22"/>
        </w:rPr>
        <w:t xml:space="preserve"> </w:t>
      </w:r>
      <w:r w:rsidRPr="00C33B5E">
        <w:rPr>
          <w:szCs w:val="22"/>
        </w:rPr>
        <w:t xml:space="preserve">was elected to the position on the Board of Trustees </w:t>
      </w:r>
      <w:r w:rsidR="00AC4FF4">
        <w:rPr>
          <w:szCs w:val="22"/>
        </w:rPr>
        <w:t xml:space="preserve">for </w:t>
      </w:r>
      <w:r w:rsidR="001864F8">
        <w:rPr>
          <w:szCs w:val="22"/>
        </w:rPr>
        <w:t xml:space="preserve">the </w:t>
      </w:r>
      <w:r w:rsidRPr="00C33B5E">
        <w:rPr>
          <w:szCs w:val="22"/>
        </w:rPr>
        <w:t>College of Charleston, 4</w:t>
      </w:r>
      <w:r w:rsidRPr="00C33B5E">
        <w:rPr>
          <w:szCs w:val="22"/>
          <w:vertAlign w:val="superscript"/>
        </w:rPr>
        <w:t>th</w:t>
      </w:r>
      <w:r>
        <w:rPr>
          <w:szCs w:val="22"/>
        </w:rPr>
        <w:t xml:space="preserve">  Congressional District, </w:t>
      </w:r>
      <w:r w:rsidR="00D56692">
        <w:rPr>
          <w:szCs w:val="22"/>
        </w:rPr>
        <w:t>S</w:t>
      </w:r>
      <w:r w:rsidRPr="00C33B5E">
        <w:rPr>
          <w:szCs w:val="22"/>
        </w:rPr>
        <w:t xml:space="preserve">eat #7 </w:t>
      </w:r>
      <w:r w:rsidRPr="00C33B5E">
        <w:rPr>
          <w:color w:val="000000" w:themeColor="text1"/>
          <w:szCs w:val="22"/>
        </w:rPr>
        <w:t>for a term to expire 2018</w:t>
      </w:r>
      <w:r w:rsidRPr="00C33B5E">
        <w:rPr>
          <w:szCs w:val="22"/>
        </w:rPr>
        <w:t>.</w:t>
      </w:r>
    </w:p>
    <w:p w:rsidR="007A6BFB" w:rsidRDefault="007A6BFB" w:rsidP="007A6BFB">
      <w:pPr>
        <w:jc w:val="center"/>
        <w:rPr>
          <w:b/>
          <w:szCs w:val="22"/>
        </w:rPr>
      </w:pPr>
    </w:p>
    <w:p w:rsidR="007A6BFB" w:rsidRPr="00C33B5E" w:rsidRDefault="007A6BFB" w:rsidP="007A6BFB">
      <w:pPr>
        <w:jc w:val="center"/>
        <w:rPr>
          <w:b/>
          <w:szCs w:val="22"/>
        </w:rPr>
      </w:pPr>
      <w:r w:rsidRPr="0024133C">
        <w:rPr>
          <w:b/>
          <w:szCs w:val="22"/>
        </w:rPr>
        <w:t>Ele</w:t>
      </w:r>
      <w:r w:rsidRPr="00C33B5E">
        <w:rPr>
          <w:b/>
          <w:szCs w:val="22"/>
        </w:rPr>
        <w:t>ction to the Board of Trustees for</w:t>
      </w:r>
    </w:p>
    <w:p w:rsidR="007A6BFB" w:rsidRPr="00C33B5E" w:rsidRDefault="007A6BFB" w:rsidP="007A6BFB">
      <w:pPr>
        <w:jc w:val="center"/>
        <w:rPr>
          <w:b/>
          <w:szCs w:val="22"/>
        </w:rPr>
      </w:pPr>
      <w:r w:rsidRPr="00C33B5E">
        <w:rPr>
          <w:b/>
          <w:szCs w:val="22"/>
        </w:rPr>
        <w:t xml:space="preserve">College of Charleston, </w:t>
      </w:r>
      <w:r>
        <w:rPr>
          <w:b/>
          <w:szCs w:val="22"/>
        </w:rPr>
        <w:t>5</w:t>
      </w:r>
      <w:r w:rsidRPr="00C33B5E">
        <w:rPr>
          <w:b/>
          <w:szCs w:val="22"/>
        </w:rPr>
        <w:t>th Congressional District, Seat #</w:t>
      </w:r>
      <w:r>
        <w:rPr>
          <w:b/>
          <w:szCs w:val="22"/>
        </w:rPr>
        <w:t>9</w:t>
      </w:r>
    </w:p>
    <w:p w:rsidR="007A6BFB" w:rsidRPr="00C33B5E" w:rsidRDefault="007A6BFB" w:rsidP="007A6BFB">
      <w:pPr>
        <w:rPr>
          <w:szCs w:val="22"/>
        </w:rPr>
      </w:pPr>
      <w:r w:rsidRPr="00C33B5E">
        <w:rPr>
          <w:szCs w:val="22"/>
        </w:rPr>
        <w:tab/>
        <w:t xml:space="preserve">The </w:t>
      </w:r>
      <w:r>
        <w:rPr>
          <w:szCs w:val="22"/>
        </w:rPr>
        <w:t xml:space="preserve">PRESIDENT </w:t>
      </w:r>
      <w:r w:rsidR="005E5CFB" w:rsidRPr="009041D7">
        <w:rPr>
          <w:i/>
        </w:rPr>
        <w:t>Pro Tempore</w:t>
      </w:r>
      <w:r w:rsidR="005E5CFB">
        <w:t xml:space="preserve"> </w:t>
      </w:r>
      <w:r w:rsidRPr="00C33B5E">
        <w:rPr>
          <w:szCs w:val="22"/>
        </w:rPr>
        <w:t xml:space="preserve">announced that nominations were in order to elect a successor to a position on the Board of Trustees for </w:t>
      </w:r>
      <w:r w:rsidR="001864F8">
        <w:rPr>
          <w:szCs w:val="22"/>
        </w:rPr>
        <w:t xml:space="preserve">the </w:t>
      </w:r>
      <w:r w:rsidRPr="00C33B5E">
        <w:rPr>
          <w:szCs w:val="22"/>
        </w:rPr>
        <w:t xml:space="preserve">College of Charleston, </w:t>
      </w:r>
      <w:r>
        <w:rPr>
          <w:szCs w:val="22"/>
        </w:rPr>
        <w:t xml:space="preserve">5th Congressional District, </w:t>
      </w:r>
      <w:r w:rsidR="00D56692">
        <w:rPr>
          <w:szCs w:val="22"/>
        </w:rPr>
        <w:t>S</w:t>
      </w:r>
      <w:r w:rsidRPr="00C33B5E">
        <w:rPr>
          <w:szCs w:val="22"/>
        </w:rPr>
        <w:t>eat #</w:t>
      </w:r>
      <w:r>
        <w:rPr>
          <w:szCs w:val="22"/>
        </w:rPr>
        <w:t>9</w:t>
      </w:r>
      <w:r w:rsidRPr="00C33B5E">
        <w:rPr>
          <w:szCs w:val="22"/>
        </w:rPr>
        <w:t>.</w:t>
      </w:r>
    </w:p>
    <w:p w:rsidR="007A6BFB" w:rsidRPr="00C33B5E" w:rsidRDefault="007A6BFB" w:rsidP="007A6BFB">
      <w:pPr>
        <w:rPr>
          <w:szCs w:val="22"/>
        </w:rPr>
      </w:pPr>
      <w:r w:rsidRPr="00C33B5E">
        <w:rPr>
          <w:szCs w:val="22"/>
        </w:rPr>
        <w:tab/>
      </w:r>
      <w:r>
        <w:rPr>
          <w:szCs w:val="22"/>
        </w:rPr>
        <w:t>Senator PEELER</w:t>
      </w:r>
      <w:r w:rsidRPr="00C33B5E">
        <w:rPr>
          <w:szCs w:val="22"/>
        </w:rPr>
        <w:t xml:space="preserve">, Chairman of the Committee to Screen Candidates for State Colleges and Universities, indicated </w:t>
      </w:r>
      <w:r>
        <w:rPr>
          <w:szCs w:val="22"/>
        </w:rPr>
        <w:t xml:space="preserve">Mr. Frank M. Gadsden </w:t>
      </w:r>
      <w:r w:rsidRPr="00C33B5E">
        <w:rPr>
          <w:szCs w:val="22"/>
        </w:rPr>
        <w:t xml:space="preserve"> had been screened and found qualified to serve and placed his name in nomination.</w:t>
      </w:r>
    </w:p>
    <w:p w:rsidR="007A6BFB" w:rsidRPr="00C33B5E" w:rsidRDefault="007A6BFB" w:rsidP="007A6BFB">
      <w:pPr>
        <w:rPr>
          <w:szCs w:val="22"/>
        </w:rPr>
      </w:pPr>
      <w:r w:rsidRPr="00C33B5E">
        <w:rPr>
          <w:szCs w:val="22"/>
        </w:rPr>
        <w:tab/>
      </w:r>
      <w:r>
        <w:rPr>
          <w:szCs w:val="22"/>
        </w:rPr>
        <w:t>Senator PEELER</w:t>
      </w:r>
      <w:r w:rsidRPr="00C33B5E">
        <w:rPr>
          <w:szCs w:val="22"/>
        </w:rPr>
        <w:t xml:space="preserve"> moved that nominations be closed and, with unanimous consent, the vote was taken by acclamation, resulting in the election of the nominee.</w:t>
      </w:r>
    </w:p>
    <w:p w:rsidR="007A6BFB" w:rsidRPr="00C33B5E" w:rsidRDefault="007A6BFB" w:rsidP="007A6BFB">
      <w:pPr>
        <w:rPr>
          <w:szCs w:val="22"/>
        </w:rPr>
      </w:pPr>
      <w:r w:rsidRPr="00C33B5E">
        <w:rPr>
          <w:szCs w:val="22"/>
        </w:rPr>
        <w:tab/>
        <w:t xml:space="preserve">Whereupon, the </w:t>
      </w:r>
      <w:r>
        <w:rPr>
          <w:szCs w:val="22"/>
        </w:rPr>
        <w:t xml:space="preserve">PRESIDENT </w:t>
      </w:r>
      <w:r w:rsidR="005E5CFB" w:rsidRPr="009041D7">
        <w:rPr>
          <w:i/>
        </w:rPr>
        <w:t>Pro Tempore</w:t>
      </w:r>
      <w:r w:rsidR="005E5CFB">
        <w:t xml:space="preserve"> </w:t>
      </w:r>
      <w:r w:rsidRPr="00C33B5E">
        <w:rPr>
          <w:szCs w:val="22"/>
        </w:rPr>
        <w:t xml:space="preserve">announced that the </w:t>
      </w:r>
      <w:r w:rsidRPr="00C33B5E">
        <w:rPr>
          <w:color w:val="000000" w:themeColor="text1"/>
          <w:szCs w:val="22"/>
        </w:rPr>
        <w:t xml:space="preserve">Honorable </w:t>
      </w:r>
      <w:r>
        <w:rPr>
          <w:color w:val="000000" w:themeColor="text1"/>
          <w:szCs w:val="22"/>
        </w:rPr>
        <w:t>Frank M. Gadsden</w:t>
      </w:r>
      <w:r w:rsidRPr="00C33B5E">
        <w:rPr>
          <w:color w:val="000000" w:themeColor="text1"/>
          <w:szCs w:val="22"/>
        </w:rPr>
        <w:t xml:space="preserve"> </w:t>
      </w:r>
      <w:r w:rsidRPr="00C33B5E">
        <w:rPr>
          <w:szCs w:val="22"/>
        </w:rPr>
        <w:t xml:space="preserve">was elected to the position on the Board of Trustees </w:t>
      </w:r>
      <w:r w:rsidR="00AC4FF4">
        <w:rPr>
          <w:szCs w:val="22"/>
        </w:rPr>
        <w:t>for</w:t>
      </w:r>
      <w:r w:rsidR="001864F8">
        <w:rPr>
          <w:szCs w:val="22"/>
        </w:rPr>
        <w:t xml:space="preserve"> the</w:t>
      </w:r>
      <w:r w:rsidR="00AC4FF4">
        <w:rPr>
          <w:szCs w:val="22"/>
        </w:rPr>
        <w:t xml:space="preserve"> </w:t>
      </w:r>
      <w:r w:rsidRPr="00C33B5E">
        <w:rPr>
          <w:szCs w:val="22"/>
        </w:rPr>
        <w:t xml:space="preserve">College of Charleston, </w:t>
      </w:r>
      <w:r>
        <w:rPr>
          <w:szCs w:val="22"/>
        </w:rPr>
        <w:t>5</w:t>
      </w:r>
      <w:r w:rsidRPr="00C33B5E">
        <w:rPr>
          <w:szCs w:val="22"/>
          <w:vertAlign w:val="superscript"/>
        </w:rPr>
        <w:t>th</w:t>
      </w:r>
      <w:r>
        <w:rPr>
          <w:szCs w:val="22"/>
        </w:rPr>
        <w:t xml:space="preserve">  Congressional District, </w:t>
      </w:r>
      <w:r w:rsidR="00D56692">
        <w:rPr>
          <w:szCs w:val="22"/>
        </w:rPr>
        <w:t>S</w:t>
      </w:r>
      <w:r w:rsidRPr="00C33B5E">
        <w:rPr>
          <w:szCs w:val="22"/>
        </w:rPr>
        <w:t>eat #</w:t>
      </w:r>
      <w:r>
        <w:rPr>
          <w:szCs w:val="22"/>
        </w:rPr>
        <w:t>9</w:t>
      </w:r>
      <w:r w:rsidRPr="00C33B5E">
        <w:rPr>
          <w:szCs w:val="22"/>
        </w:rPr>
        <w:t xml:space="preserve"> </w:t>
      </w:r>
      <w:r w:rsidRPr="00C33B5E">
        <w:rPr>
          <w:color w:val="000000" w:themeColor="text1"/>
          <w:szCs w:val="22"/>
        </w:rPr>
        <w:t>for a term to expire 2018</w:t>
      </w:r>
      <w:r w:rsidRPr="00C33B5E">
        <w:rPr>
          <w:szCs w:val="22"/>
        </w:rPr>
        <w:t>.</w:t>
      </w:r>
    </w:p>
    <w:p w:rsidR="007A6BFB" w:rsidRDefault="007A6BFB" w:rsidP="007A6BFB"/>
    <w:p w:rsidR="007A6BFB" w:rsidRPr="00C33B5E" w:rsidRDefault="007A6BFB" w:rsidP="007A6BFB">
      <w:pPr>
        <w:jc w:val="center"/>
        <w:rPr>
          <w:b/>
          <w:szCs w:val="22"/>
        </w:rPr>
      </w:pPr>
      <w:r w:rsidRPr="0024133C">
        <w:rPr>
          <w:b/>
          <w:szCs w:val="22"/>
        </w:rPr>
        <w:t>El</w:t>
      </w:r>
      <w:r w:rsidRPr="00C33B5E">
        <w:rPr>
          <w:b/>
          <w:szCs w:val="22"/>
        </w:rPr>
        <w:t>ection to the Board of Trustees for</w:t>
      </w:r>
    </w:p>
    <w:p w:rsidR="007A6BFB" w:rsidRPr="00C33B5E" w:rsidRDefault="007A6BFB" w:rsidP="007A6BFB">
      <w:pPr>
        <w:jc w:val="center"/>
        <w:rPr>
          <w:b/>
          <w:szCs w:val="22"/>
        </w:rPr>
      </w:pPr>
      <w:r w:rsidRPr="00C33B5E">
        <w:rPr>
          <w:b/>
          <w:szCs w:val="22"/>
        </w:rPr>
        <w:t xml:space="preserve">College of Charleston, </w:t>
      </w:r>
      <w:r>
        <w:rPr>
          <w:b/>
          <w:szCs w:val="22"/>
        </w:rPr>
        <w:t>6</w:t>
      </w:r>
      <w:r w:rsidRPr="00C33B5E">
        <w:rPr>
          <w:b/>
          <w:szCs w:val="22"/>
        </w:rPr>
        <w:t>th Congressional District, Seat #</w:t>
      </w:r>
      <w:r>
        <w:rPr>
          <w:b/>
          <w:szCs w:val="22"/>
        </w:rPr>
        <w:t>11</w:t>
      </w:r>
    </w:p>
    <w:p w:rsidR="007A6BFB" w:rsidRPr="00C33B5E" w:rsidRDefault="007A6BFB" w:rsidP="007A6BFB">
      <w:pPr>
        <w:rPr>
          <w:szCs w:val="22"/>
        </w:rPr>
      </w:pPr>
      <w:r w:rsidRPr="00C33B5E">
        <w:rPr>
          <w:szCs w:val="22"/>
        </w:rPr>
        <w:tab/>
        <w:t xml:space="preserve">The </w:t>
      </w:r>
      <w:r>
        <w:rPr>
          <w:szCs w:val="22"/>
        </w:rPr>
        <w:t xml:space="preserve">PRESIDENT </w:t>
      </w:r>
      <w:r w:rsidR="005E5CFB" w:rsidRPr="009041D7">
        <w:rPr>
          <w:i/>
        </w:rPr>
        <w:t>Pro Tempore</w:t>
      </w:r>
      <w:r w:rsidR="005E5CFB">
        <w:t xml:space="preserve"> </w:t>
      </w:r>
      <w:r w:rsidRPr="00C33B5E">
        <w:rPr>
          <w:szCs w:val="22"/>
        </w:rPr>
        <w:t xml:space="preserve">announced that nominations were in order to elect a successor to a position on the Board of Trustees for </w:t>
      </w:r>
      <w:r w:rsidR="001864F8">
        <w:rPr>
          <w:szCs w:val="22"/>
        </w:rPr>
        <w:t xml:space="preserve">the </w:t>
      </w:r>
      <w:r w:rsidRPr="00C33B5E">
        <w:rPr>
          <w:szCs w:val="22"/>
        </w:rPr>
        <w:t xml:space="preserve">College of Charleston, </w:t>
      </w:r>
      <w:r w:rsidR="00D56692">
        <w:rPr>
          <w:szCs w:val="22"/>
        </w:rPr>
        <w:t>6th Congressional District, S</w:t>
      </w:r>
      <w:r w:rsidRPr="00C33B5E">
        <w:rPr>
          <w:szCs w:val="22"/>
        </w:rPr>
        <w:t>eat #</w:t>
      </w:r>
      <w:r>
        <w:rPr>
          <w:szCs w:val="22"/>
        </w:rPr>
        <w:t>11</w:t>
      </w:r>
      <w:r w:rsidRPr="00C33B5E">
        <w:rPr>
          <w:szCs w:val="22"/>
        </w:rPr>
        <w:t>.</w:t>
      </w:r>
    </w:p>
    <w:p w:rsidR="007A6BFB" w:rsidRPr="00C33B5E" w:rsidRDefault="007A6BFB" w:rsidP="007A6BFB">
      <w:pPr>
        <w:rPr>
          <w:szCs w:val="22"/>
        </w:rPr>
      </w:pPr>
      <w:r w:rsidRPr="00C33B5E">
        <w:rPr>
          <w:szCs w:val="22"/>
        </w:rPr>
        <w:tab/>
      </w:r>
      <w:r>
        <w:rPr>
          <w:szCs w:val="22"/>
        </w:rPr>
        <w:t>Senator PEELER</w:t>
      </w:r>
      <w:r w:rsidRPr="00C33B5E">
        <w:rPr>
          <w:szCs w:val="22"/>
        </w:rPr>
        <w:t xml:space="preserve">, Chairman of the Committee to Screen Candidates for State Colleges and Universities, indicated </w:t>
      </w:r>
      <w:r>
        <w:rPr>
          <w:szCs w:val="22"/>
        </w:rPr>
        <w:t xml:space="preserve">Ms. Demetria N. Clemons </w:t>
      </w:r>
      <w:r w:rsidRPr="00C33B5E">
        <w:rPr>
          <w:szCs w:val="22"/>
        </w:rPr>
        <w:t>had been screened and found q</w:t>
      </w:r>
      <w:r>
        <w:rPr>
          <w:szCs w:val="22"/>
        </w:rPr>
        <w:t>ualified to serve and placed her</w:t>
      </w:r>
      <w:r w:rsidRPr="00C33B5E">
        <w:rPr>
          <w:szCs w:val="22"/>
        </w:rPr>
        <w:t xml:space="preserve"> name in nomination.</w:t>
      </w:r>
    </w:p>
    <w:p w:rsidR="007A6BFB" w:rsidRPr="00C33B5E" w:rsidRDefault="007A6BFB" w:rsidP="007A6BFB">
      <w:pPr>
        <w:rPr>
          <w:szCs w:val="22"/>
        </w:rPr>
      </w:pPr>
      <w:r w:rsidRPr="00C33B5E">
        <w:rPr>
          <w:szCs w:val="22"/>
        </w:rPr>
        <w:tab/>
      </w:r>
      <w:r>
        <w:rPr>
          <w:szCs w:val="22"/>
        </w:rPr>
        <w:t>Senator PEELER</w:t>
      </w:r>
      <w:r w:rsidRPr="00C33B5E">
        <w:rPr>
          <w:szCs w:val="22"/>
        </w:rPr>
        <w:t xml:space="preserve"> moved that nominations be closed and, with unanimous consent, the vote was taken by acclamation, resulting in the election of the nominee.</w:t>
      </w:r>
    </w:p>
    <w:p w:rsidR="007A6BFB" w:rsidRPr="00C33B5E" w:rsidRDefault="007A6BFB" w:rsidP="007A6BFB">
      <w:pPr>
        <w:rPr>
          <w:szCs w:val="22"/>
        </w:rPr>
      </w:pPr>
      <w:r w:rsidRPr="00C33B5E">
        <w:rPr>
          <w:szCs w:val="22"/>
        </w:rPr>
        <w:tab/>
        <w:t xml:space="preserve">Whereupon, the </w:t>
      </w:r>
      <w:r>
        <w:rPr>
          <w:szCs w:val="22"/>
        </w:rPr>
        <w:t xml:space="preserve">PRESIDENT </w:t>
      </w:r>
      <w:r w:rsidR="005E5CFB" w:rsidRPr="009041D7">
        <w:rPr>
          <w:i/>
        </w:rPr>
        <w:t>Pro Tempore</w:t>
      </w:r>
      <w:r w:rsidR="005E5CFB">
        <w:t xml:space="preserve"> </w:t>
      </w:r>
      <w:r w:rsidRPr="00C33B5E">
        <w:rPr>
          <w:szCs w:val="22"/>
        </w:rPr>
        <w:t xml:space="preserve">announced that the </w:t>
      </w:r>
      <w:r w:rsidRPr="00C33B5E">
        <w:rPr>
          <w:color w:val="000000" w:themeColor="text1"/>
          <w:szCs w:val="22"/>
        </w:rPr>
        <w:t xml:space="preserve">Honorable </w:t>
      </w:r>
      <w:r>
        <w:rPr>
          <w:color w:val="000000" w:themeColor="text1"/>
          <w:szCs w:val="22"/>
        </w:rPr>
        <w:t>Demetria N. Clemons</w:t>
      </w:r>
      <w:r w:rsidRPr="00C33B5E">
        <w:rPr>
          <w:color w:val="000000" w:themeColor="text1"/>
          <w:szCs w:val="22"/>
        </w:rPr>
        <w:t xml:space="preserve"> </w:t>
      </w:r>
      <w:r w:rsidRPr="00C33B5E">
        <w:rPr>
          <w:szCs w:val="22"/>
        </w:rPr>
        <w:t xml:space="preserve">was elected to the position on the Board of Trustees </w:t>
      </w:r>
      <w:r w:rsidR="00AC4FF4">
        <w:rPr>
          <w:szCs w:val="22"/>
        </w:rPr>
        <w:t xml:space="preserve">for </w:t>
      </w:r>
      <w:r w:rsidR="001864F8">
        <w:rPr>
          <w:szCs w:val="22"/>
        </w:rPr>
        <w:t xml:space="preserve">the </w:t>
      </w:r>
      <w:r w:rsidRPr="00C33B5E">
        <w:rPr>
          <w:szCs w:val="22"/>
        </w:rPr>
        <w:t xml:space="preserve">College of Charleston, </w:t>
      </w:r>
      <w:r>
        <w:rPr>
          <w:szCs w:val="22"/>
        </w:rPr>
        <w:t>6</w:t>
      </w:r>
      <w:r w:rsidRPr="00C33B5E">
        <w:rPr>
          <w:szCs w:val="22"/>
          <w:vertAlign w:val="superscript"/>
        </w:rPr>
        <w:t>th</w:t>
      </w:r>
      <w:r>
        <w:rPr>
          <w:szCs w:val="22"/>
        </w:rPr>
        <w:t xml:space="preserve"> Congressional District, </w:t>
      </w:r>
      <w:r w:rsidR="00D56692">
        <w:rPr>
          <w:szCs w:val="22"/>
        </w:rPr>
        <w:t>S</w:t>
      </w:r>
      <w:r w:rsidRPr="00C33B5E">
        <w:rPr>
          <w:szCs w:val="22"/>
        </w:rPr>
        <w:t>eat #</w:t>
      </w:r>
      <w:r>
        <w:rPr>
          <w:szCs w:val="22"/>
        </w:rPr>
        <w:t>11</w:t>
      </w:r>
      <w:r w:rsidRPr="00C33B5E">
        <w:rPr>
          <w:szCs w:val="22"/>
        </w:rPr>
        <w:t xml:space="preserve"> </w:t>
      </w:r>
      <w:r w:rsidRPr="00C33B5E">
        <w:rPr>
          <w:color w:val="000000" w:themeColor="text1"/>
          <w:szCs w:val="22"/>
        </w:rPr>
        <w:t>for a term to expire 2018</w:t>
      </w:r>
      <w:r w:rsidRPr="00C33B5E">
        <w:rPr>
          <w:szCs w:val="22"/>
        </w:rPr>
        <w:t>.</w:t>
      </w:r>
    </w:p>
    <w:p w:rsidR="007A6BFB" w:rsidRPr="00C33B5E" w:rsidRDefault="007A6BFB" w:rsidP="00D2288A">
      <w:pPr>
        <w:keepNext/>
        <w:jc w:val="center"/>
        <w:rPr>
          <w:b/>
          <w:szCs w:val="22"/>
        </w:rPr>
      </w:pPr>
      <w:r w:rsidRPr="0024133C">
        <w:rPr>
          <w:b/>
          <w:szCs w:val="22"/>
        </w:rPr>
        <w:t>El</w:t>
      </w:r>
      <w:r w:rsidRPr="00C33B5E">
        <w:rPr>
          <w:b/>
          <w:szCs w:val="22"/>
        </w:rPr>
        <w:t>ection to the Board of Trustees for</w:t>
      </w:r>
    </w:p>
    <w:p w:rsidR="007A6BFB" w:rsidRPr="00C33B5E" w:rsidRDefault="007A6BFB" w:rsidP="00D2288A">
      <w:pPr>
        <w:keepNext/>
        <w:jc w:val="center"/>
        <w:rPr>
          <w:b/>
          <w:szCs w:val="22"/>
        </w:rPr>
      </w:pPr>
      <w:r w:rsidRPr="00C33B5E">
        <w:rPr>
          <w:b/>
          <w:szCs w:val="22"/>
        </w:rPr>
        <w:t xml:space="preserve">College of Charleston, </w:t>
      </w:r>
      <w:r>
        <w:rPr>
          <w:b/>
          <w:szCs w:val="22"/>
        </w:rPr>
        <w:t>7</w:t>
      </w:r>
      <w:r w:rsidRPr="00C33B5E">
        <w:rPr>
          <w:b/>
          <w:szCs w:val="22"/>
        </w:rPr>
        <w:t>th Congressional District, Seat #</w:t>
      </w:r>
      <w:r>
        <w:rPr>
          <w:b/>
          <w:szCs w:val="22"/>
        </w:rPr>
        <w:t>13</w:t>
      </w:r>
    </w:p>
    <w:p w:rsidR="007A6BFB" w:rsidRPr="00C33B5E" w:rsidRDefault="007A6BFB" w:rsidP="00D2288A">
      <w:pPr>
        <w:keepNext/>
        <w:rPr>
          <w:szCs w:val="22"/>
        </w:rPr>
      </w:pPr>
      <w:r w:rsidRPr="00C33B5E">
        <w:rPr>
          <w:szCs w:val="22"/>
        </w:rPr>
        <w:tab/>
        <w:t xml:space="preserve">The </w:t>
      </w:r>
      <w:r>
        <w:rPr>
          <w:szCs w:val="22"/>
        </w:rPr>
        <w:t xml:space="preserve">PRESIDENT </w:t>
      </w:r>
      <w:r w:rsidR="005E5CFB" w:rsidRPr="009041D7">
        <w:rPr>
          <w:i/>
        </w:rPr>
        <w:t>Pro Tempore</w:t>
      </w:r>
      <w:r w:rsidR="005E5CFB">
        <w:t xml:space="preserve"> </w:t>
      </w:r>
      <w:r w:rsidRPr="00C33B5E">
        <w:rPr>
          <w:szCs w:val="22"/>
        </w:rPr>
        <w:t xml:space="preserve">announced that nominations were in order to elect a successor to a position on the Board of Trustees for  </w:t>
      </w:r>
      <w:r w:rsidR="001864F8">
        <w:rPr>
          <w:szCs w:val="22"/>
        </w:rPr>
        <w:t xml:space="preserve">the </w:t>
      </w:r>
      <w:r w:rsidRPr="00C33B5E">
        <w:rPr>
          <w:szCs w:val="22"/>
        </w:rPr>
        <w:t xml:space="preserve">College of Charleston, </w:t>
      </w:r>
      <w:r>
        <w:rPr>
          <w:szCs w:val="22"/>
        </w:rPr>
        <w:t>7</w:t>
      </w:r>
      <w:r w:rsidRPr="00C33B5E">
        <w:rPr>
          <w:szCs w:val="22"/>
          <w:vertAlign w:val="superscript"/>
        </w:rPr>
        <w:t>th</w:t>
      </w:r>
      <w:r>
        <w:rPr>
          <w:szCs w:val="22"/>
        </w:rPr>
        <w:t xml:space="preserve"> Congressional District, </w:t>
      </w:r>
      <w:r w:rsidR="004D4E74">
        <w:rPr>
          <w:szCs w:val="22"/>
        </w:rPr>
        <w:t>S</w:t>
      </w:r>
      <w:r w:rsidRPr="00C33B5E">
        <w:rPr>
          <w:szCs w:val="22"/>
        </w:rPr>
        <w:t>eat #</w:t>
      </w:r>
      <w:r>
        <w:rPr>
          <w:szCs w:val="22"/>
        </w:rPr>
        <w:t>13</w:t>
      </w:r>
      <w:r w:rsidRPr="00C33B5E">
        <w:rPr>
          <w:szCs w:val="22"/>
        </w:rPr>
        <w:t>.</w:t>
      </w:r>
    </w:p>
    <w:p w:rsidR="007A6BFB" w:rsidRPr="00C33B5E" w:rsidRDefault="007A6BFB" w:rsidP="00D2288A">
      <w:pPr>
        <w:keepNext/>
        <w:rPr>
          <w:szCs w:val="22"/>
        </w:rPr>
      </w:pPr>
      <w:r w:rsidRPr="00C33B5E">
        <w:rPr>
          <w:szCs w:val="22"/>
        </w:rPr>
        <w:tab/>
      </w:r>
      <w:r>
        <w:rPr>
          <w:szCs w:val="22"/>
        </w:rPr>
        <w:t>Senator PEELER</w:t>
      </w:r>
      <w:r w:rsidRPr="00C33B5E">
        <w:rPr>
          <w:szCs w:val="22"/>
        </w:rPr>
        <w:t xml:space="preserve">, Chairman of the Committee to Screen Candidates for State Colleges and Universities, indicated </w:t>
      </w:r>
      <w:r>
        <w:rPr>
          <w:szCs w:val="22"/>
        </w:rPr>
        <w:t xml:space="preserve">Ms. </w:t>
      </w:r>
      <w:r>
        <w:rPr>
          <w:color w:val="000000" w:themeColor="text1"/>
          <w:szCs w:val="22"/>
        </w:rPr>
        <w:t>Henrietta U. Golding</w:t>
      </w:r>
      <w:r>
        <w:rPr>
          <w:szCs w:val="22"/>
        </w:rPr>
        <w:t xml:space="preserve"> </w:t>
      </w:r>
      <w:r w:rsidRPr="00C33B5E">
        <w:rPr>
          <w:szCs w:val="22"/>
        </w:rPr>
        <w:t>had been screened and found q</w:t>
      </w:r>
      <w:r>
        <w:rPr>
          <w:szCs w:val="22"/>
        </w:rPr>
        <w:t>ualified to serve and placed her</w:t>
      </w:r>
      <w:r w:rsidRPr="00C33B5E">
        <w:rPr>
          <w:szCs w:val="22"/>
        </w:rPr>
        <w:t xml:space="preserve"> name in nomination.</w:t>
      </w:r>
    </w:p>
    <w:p w:rsidR="007A6BFB" w:rsidRPr="00C33B5E" w:rsidRDefault="007A6BFB" w:rsidP="00D2288A">
      <w:pPr>
        <w:keepNext/>
        <w:rPr>
          <w:szCs w:val="22"/>
        </w:rPr>
      </w:pPr>
      <w:r w:rsidRPr="00C33B5E">
        <w:rPr>
          <w:szCs w:val="22"/>
        </w:rPr>
        <w:tab/>
      </w:r>
      <w:r>
        <w:rPr>
          <w:szCs w:val="22"/>
        </w:rPr>
        <w:t>Senator PEELER</w:t>
      </w:r>
      <w:r w:rsidRPr="00C33B5E">
        <w:rPr>
          <w:szCs w:val="22"/>
        </w:rPr>
        <w:t xml:space="preserve"> moved that nominations be closed and, with unanimous consent, the vote was taken by acclamation, resulting in the election of the nominee.</w:t>
      </w:r>
    </w:p>
    <w:p w:rsidR="007A6BFB" w:rsidRPr="00C33B5E" w:rsidRDefault="007A6BFB" w:rsidP="00D2288A">
      <w:pPr>
        <w:keepNext/>
        <w:rPr>
          <w:szCs w:val="22"/>
        </w:rPr>
      </w:pPr>
      <w:r w:rsidRPr="00C33B5E">
        <w:rPr>
          <w:szCs w:val="22"/>
        </w:rPr>
        <w:tab/>
        <w:t xml:space="preserve">Whereupon, the </w:t>
      </w:r>
      <w:r>
        <w:rPr>
          <w:szCs w:val="22"/>
        </w:rPr>
        <w:t xml:space="preserve">PRESIDENT </w:t>
      </w:r>
      <w:r w:rsidR="005E5CFB" w:rsidRPr="009041D7">
        <w:rPr>
          <w:i/>
        </w:rPr>
        <w:t>Pro Tempore</w:t>
      </w:r>
      <w:r w:rsidR="005E5CFB">
        <w:t xml:space="preserve"> </w:t>
      </w:r>
      <w:r w:rsidRPr="00C33B5E">
        <w:rPr>
          <w:szCs w:val="22"/>
        </w:rPr>
        <w:t xml:space="preserve">announced that the </w:t>
      </w:r>
      <w:r w:rsidRPr="00C33B5E">
        <w:rPr>
          <w:color w:val="000000" w:themeColor="text1"/>
          <w:szCs w:val="22"/>
        </w:rPr>
        <w:t xml:space="preserve">Honorable </w:t>
      </w:r>
      <w:r>
        <w:rPr>
          <w:color w:val="000000" w:themeColor="text1"/>
          <w:szCs w:val="22"/>
        </w:rPr>
        <w:t>Henrietta U. Golding</w:t>
      </w:r>
      <w:r w:rsidRPr="00C33B5E">
        <w:rPr>
          <w:color w:val="000000" w:themeColor="text1"/>
          <w:szCs w:val="22"/>
        </w:rPr>
        <w:t xml:space="preserve"> </w:t>
      </w:r>
      <w:r w:rsidRPr="00C33B5E">
        <w:rPr>
          <w:szCs w:val="22"/>
        </w:rPr>
        <w:t xml:space="preserve">was elected to the position on the Board of Trustees </w:t>
      </w:r>
      <w:r w:rsidR="00AC4FF4">
        <w:rPr>
          <w:szCs w:val="22"/>
        </w:rPr>
        <w:t xml:space="preserve">for </w:t>
      </w:r>
      <w:r w:rsidR="001864F8">
        <w:rPr>
          <w:szCs w:val="22"/>
        </w:rPr>
        <w:t xml:space="preserve">the </w:t>
      </w:r>
      <w:r w:rsidRPr="00C33B5E">
        <w:rPr>
          <w:szCs w:val="22"/>
        </w:rPr>
        <w:t xml:space="preserve">College of Charleston, </w:t>
      </w:r>
      <w:r>
        <w:rPr>
          <w:szCs w:val="22"/>
        </w:rPr>
        <w:t>7</w:t>
      </w:r>
      <w:r w:rsidRPr="00C33B5E">
        <w:rPr>
          <w:szCs w:val="22"/>
          <w:vertAlign w:val="superscript"/>
        </w:rPr>
        <w:t>th</w:t>
      </w:r>
      <w:r>
        <w:rPr>
          <w:szCs w:val="22"/>
        </w:rPr>
        <w:t xml:space="preserve"> Congressional District, </w:t>
      </w:r>
      <w:r w:rsidR="004D4E74">
        <w:rPr>
          <w:szCs w:val="22"/>
        </w:rPr>
        <w:t>S</w:t>
      </w:r>
      <w:r w:rsidRPr="00C33B5E">
        <w:rPr>
          <w:szCs w:val="22"/>
        </w:rPr>
        <w:t>eat #</w:t>
      </w:r>
      <w:r>
        <w:rPr>
          <w:szCs w:val="22"/>
        </w:rPr>
        <w:t>13</w:t>
      </w:r>
      <w:r w:rsidRPr="00C33B5E">
        <w:rPr>
          <w:szCs w:val="22"/>
        </w:rPr>
        <w:t xml:space="preserve"> </w:t>
      </w:r>
      <w:r w:rsidRPr="00C33B5E">
        <w:rPr>
          <w:color w:val="000000" w:themeColor="text1"/>
          <w:szCs w:val="22"/>
        </w:rPr>
        <w:t>for a term to expire 2018</w:t>
      </w:r>
      <w:r w:rsidRPr="00C33B5E">
        <w:rPr>
          <w:szCs w:val="22"/>
        </w:rPr>
        <w:t>.</w:t>
      </w:r>
    </w:p>
    <w:p w:rsidR="007A6BFB" w:rsidRPr="00726416" w:rsidRDefault="007A6BFB" w:rsidP="00D2288A">
      <w:pPr>
        <w:keepNext/>
      </w:pPr>
    </w:p>
    <w:p w:rsidR="007A6BFB" w:rsidRPr="00C33B5E" w:rsidRDefault="007A6BFB" w:rsidP="00D2288A">
      <w:pPr>
        <w:keepNext/>
        <w:jc w:val="center"/>
        <w:rPr>
          <w:b/>
          <w:szCs w:val="22"/>
        </w:rPr>
      </w:pPr>
      <w:r w:rsidRPr="0024133C">
        <w:rPr>
          <w:b/>
          <w:szCs w:val="22"/>
        </w:rPr>
        <w:t>El</w:t>
      </w:r>
      <w:r w:rsidRPr="00C33B5E">
        <w:rPr>
          <w:b/>
          <w:szCs w:val="22"/>
        </w:rPr>
        <w:t>ection to the Board of Trustees for</w:t>
      </w:r>
    </w:p>
    <w:p w:rsidR="007A6BFB" w:rsidRPr="00C33B5E" w:rsidRDefault="007A6BFB" w:rsidP="007A6BFB">
      <w:pPr>
        <w:jc w:val="center"/>
        <w:rPr>
          <w:b/>
          <w:szCs w:val="22"/>
        </w:rPr>
      </w:pPr>
      <w:r w:rsidRPr="00C33B5E">
        <w:rPr>
          <w:b/>
          <w:szCs w:val="22"/>
        </w:rPr>
        <w:t xml:space="preserve">College of Charleston, </w:t>
      </w:r>
      <w:r>
        <w:rPr>
          <w:b/>
          <w:szCs w:val="22"/>
        </w:rPr>
        <w:t>At-large</w:t>
      </w:r>
      <w:r w:rsidRPr="00C33B5E">
        <w:rPr>
          <w:b/>
          <w:szCs w:val="22"/>
        </w:rPr>
        <w:t>, Seat #</w:t>
      </w:r>
      <w:r>
        <w:rPr>
          <w:b/>
          <w:szCs w:val="22"/>
        </w:rPr>
        <w:t>15</w:t>
      </w:r>
    </w:p>
    <w:p w:rsidR="007A6BFB" w:rsidRPr="00C33B5E" w:rsidRDefault="007A6BFB" w:rsidP="007A6BFB">
      <w:pPr>
        <w:rPr>
          <w:szCs w:val="22"/>
        </w:rPr>
      </w:pPr>
      <w:r w:rsidRPr="00C33B5E">
        <w:rPr>
          <w:szCs w:val="22"/>
        </w:rPr>
        <w:tab/>
        <w:t xml:space="preserve">The </w:t>
      </w:r>
      <w:r>
        <w:rPr>
          <w:szCs w:val="22"/>
        </w:rPr>
        <w:t xml:space="preserve">PRESIDENT </w:t>
      </w:r>
      <w:r w:rsidR="005E5CFB" w:rsidRPr="009041D7">
        <w:rPr>
          <w:i/>
        </w:rPr>
        <w:t>Pro Tempore</w:t>
      </w:r>
      <w:r w:rsidR="005E5CFB">
        <w:t xml:space="preserve"> </w:t>
      </w:r>
      <w:r w:rsidRPr="00C33B5E">
        <w:rPr>
          <w:szCs w:val="22"/>
        </w:rPr>
        <w:t xml:space="preserve">announced that nominations were in order to elect a successor to a position on the Board of Trustees for </w:t>
      </w:r>
      <w:r w:rsidR="001864F8">
        <w:rPr>
          <w:szCs w:val="22"/>
        </w:rPr>
        <w:t xml:space="preserve">the </w:t>
      </w:r>
      <w:r w:rsidRPr="00C33B5E">
        <w:rPr>
          <w:szCs w:val="22"/>
        </w:rPr>
        <w:t xml:space="preserve">College of Charleston, </w:t>
      </w:r>
      <w:r>
        <w:rPr>
          <w:szCs w:val="22"/>
        </w:rPr>
        <w:t xml:space="preserve">at-large, </w:t>
      </w:r>
      <w:r w:rsidR="004D4E74">
        <w:rPr>
          <w:szCs w:val="22"/>
        </w:rPr>
        <w:t>S</w:t>
      </w:r>
      <w:r w:rsidRPr="00C33B5E">
        <w:rPr>
          <w:szCs w:val="22"/>
        </w:rPr>
        <w:t>eat #</w:t>
      </w:r>
      <w:r>
        <w:rPr>
          <w:szCs w:val="22"/>
        </w:rPr>
        <w:t>15</w:t>
      </w:r>
      <w:r w:rsidRPr="00C33B5E">
        <w:rPr>
          <w:szCs w:val="22"/>
        </w:rPr>
        <w:t>.</w:t>
      </w:r>
    </w:p>
    <w:p w:rsidR="007A6BFB" w:rsidRPr="00C33B5E" w:rsidRDefault="007A6BFB" w:rsidP="007A6BFB">
      <w:pPr>
        <w:rPr>
          <w:szCs w:val="22"/>
        </w:rPr>
      </w:pPr>
      <w:r w:rsidRPr="00C33B5E">
        <w:rPr>
          <w:szCs w:val="22"/>
        </w:rPr>
        <w:tab/>
      </w:r>
      <w:r>
        <w:rPr>
          <w:szCs w:val="22"/>
        </w:rPr>
        <w:t>Senator PEELER</w:t>
      </w:r>
      <w:r w:rsidRPr="00C33B5E">
        <w:rPr>
          <w:szCs w:val="22"/>
        </w:rPr>
        <w:t xml:space="preserve">, Chairman of the Committee to Screen Candidates for State Colleges and Universities, indicated </w:t>
      </w:r>
      <w:r>
        <w:rPr>
          <w:szCs w:val="22"/>
        </w:rPr>
        <w:t xml:space="preserve">Mr. Daniel Ravenel  </w:t>
      </w:r>
      <w:r w:rsidRPr="00C33B5E">
        <w:rPr>
          <w:szCs w:val="22"/>
        </w:rPr>
        <w:t>had been screened and found qualified to serve and placed his name in nomination.</w:t>
      </w:r>
    </w:p>
    <w:p w:rsidR="007A6BFB" w:rsidRDefault="007A6BFB" w:rsidP="007A6BFB">
      <w:pPr>
        <w:rPr>
          <w:szCs w:val="22"/>
        </w:rPr>
      </w:pPr>
      <w:r w:rsidRPr="00C33B5E">
        <w:rPr>
          <w:szCs w:val="22"/>
        </w:rPr>
        <w:tab/>
      </w:r>
      <w:r>
        <w:rPr>
          <w:szCs w:val="22"/>
        </w:rPr>
        <w:t>Senator PEELER</w:t>
      </w:r>
      <w:r w:rsidRPr="00C33B5E">
        <w:rPr>
          <w:szCs w:val="22"/>
        </w:rPr>
        <w:t xml:space="preserve"> moved that nomination</w:t>
      </w:r>
      <w:r w:rsidR="0049724A">
        <w:rPr>
          <w:szCs w:val="22"/>
        </w:rPr>
        <w:t>s</w:t>
      </w:r>
      <w:r w:rsidRPr="00C33B5E">
        <w:rPr>
          <w:szCs w:val="22"/>
        </w:rPr>
        <w:t xml:space="preserve"> be closed and, with unanimous consent, the vote </w:t>
      </w:r>
      <w:r w:rsidR="0049724A">
        <w:rPr>
          <w:szCs w:val="22"/>
        </w:rPr>
        <w:t xml:space="preserve">be </w:t>
      </w:r>
      <w:r w:rsidRPr="00C33B5E">
        <w:rPr>
          <w:szCs w:val="22"/>
        </w:rPr>
        <w:t>taken by acclamation.</w:t>
      </w:r>
    </w:p>
    <w:p w:rsidR="007A6BFB" w:rsidRDefault="007A6BFB" w:rsidP="007A6BFB">
      <w:pPr>
        <w:rPr>
          <w:szCs w:val="22"/>
        </w:rPr>
      </w:pPr>
      <w:r>
        <w:rPr>
          <w:szCs w:val="22"/>
        </w:rPr>
        <w:tab/>
        <w:t xml:space="preserve">Senator GROOMS objected. </w:t>
      </w:r>
    </w:p>
    <w:p w:rsidR="007A6BFB" w:rsidRDefault="007A6BFB" w:rsidP="007A6BFB">
      <w:pPr>
        <w:rPr>
          <w:szCs w:val="22"/>
        </w:rPr>
      </w:pPr>
    </w:p>
    <w:p w:rsidR="007A6BFB" w:rsidRDefault="007A6BFB" w:rsidP="007A6BFB">
      <w:pPr>
        <w:rPr>
          <w:szCs w:val="22"/>
        </w:rPr>
      </w:pPr>
      <w:r>
        <w:tab/>
        <w:t xml:space="preserve">The Reading Clerk of the Senate called the roll of the Senate, and the Senators voted </w:t>
      </w:r>
      <w:r>
        <w:rPr>
          <w:i/>
        </w:rPr>
        <w:t xml:space="preserve">viva voce </w:t>
      </w:r>
      <w:r>
        <w:t>as their names were called.</w:t>
      </w:r>
    </w:p>
    <w:p w:rsidR="00FF6B27" w:rsidRPr="00FF6B27" w:rsidRDefault="00FF6B27" w:rsidP="007A6BFB">
      <w:pPr>
        <w:rPr>
          <w:color w:val="auto"/>
          <w:szCs w:val="22"/>
        </w:rPr>
      </w:pPr>
    </w:p>
    <w:p w:rsidR="00FF6B27" w:rsidRPr="00FF6B27" w:rsidRDefault="00FF6B27" w:rsidP="00FF6B27">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FF6B27">
        <w:rPr>
          <w:color w:val="auto"/>
          <w:szCs w:val="22"/>
        </w:rPr>
        <w:tab/>
        <w:t>The following named Senators voted in the affirmative:</w:t>
      </w:r>
    </w:p>
    <w:p w:rsidR="00FF6B27" w:rsidRPr="00FF6B27" w:rsidRDefault="00FF6B27" w:rsidP="00FF6B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FF6B27">
        <w:rPr>
          <w:color w:val="auto"/>
          <w:szCs w:val="22"/>
        </w:rPr>
        <w:t>Alexander</w:t>
      </w:r>
      <w:r w:rsidRPr="00FF6B27">
        <w:rPr>
          <w:color w:val="auto"/>
          <w:szCs w:val="22"/>
        </w:rPr>
        <w:tab/>
        <w:t>Allen</w:t>
      </w:r>
      <w:r w:rsidRPr="00FF6B27">
        <w:rPr>
          <w:color w:val="auto"/>
          <w:szCs w:val="22"/>
        </w:rPr>
        <w:tab/>
        <w:t>Bennett</w:t>
      </w:r>
    </w:p>
    <w:p w:rsidR="00FF6B27" w:rsidRPr="00FF6B27" w:rsidRDefault="00FF6B27" w:rsidP="00FF6B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FF6B27">
        <w:rPr>
          <w:color w:val="auto"/>
          <w:szCs w:val="22"/>
        </w:rPr>
        <w:t>Bright</w:t>
      </w:r>
      <w:r w:rsidRPr="00FF6B27">
        <w:rPr>
          <w:color w:val="auto"/>
          <w:szCs w:val="22"/>
        </w:rPr>
        <w:tab/>
        <w:t>Campbell</w:t>
      </w:r>
      <w:r w:rsidRPr="00FF6B27">
        <w:rPr>
          <w:color w:val="auto"/>
          <w:szCs w:val="22"/>
        </w:rPr>
        <w:tab/>
        <w:t>Campsen</w:t>
      </w:r>
    </w:p>
    <w:p w:rsidR="00FF6B27" w:rsidRPr="00FF6B27" w:rsidRDefault="00FF6B27" w:rsidP="00FF6B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FF6B27">
        <w:rPr>
          <w:color w:val="auto"/>
          <w:szCs w:val="22"/>
        </w:rPr>
        <w:t>Courson</w:t>
      </w:r>
      <w:r w:rsidRPr="00FF6B27">
        <w:rPr>
          <w:color w:val="auto"/>
          <w:szCs w:val="22"/>
        </w:rPr>
        <w:tab/>
        <w:t>Cromer</w:t>
      </w:r>
      <w:r w:rsidRPr="00FF6B27">
        <w:rPr>
          <w:color w:val="auto"/>
          <w:szCs w:val="22"/>
        </w:rPr>
        <w:tab/>
        <w:t>Fair</w:t>
      </w:r>
    </w:p>
    <w:p w:rsidR="00FF6B27" w:rsidRPr="00FF6B27" w:rsidRDefault="00FF6B27" w:rsidP="00FF6B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FF6B27">
        <w:rPr>
          <w:color w:val="auto"/>
          <w:szCs w:val="22"/>
        </w:rPr>
        <w:t>Hayes</w:t>
      </w:r>
      <w:r w:rsidRPr="00FF6B27">
        <w:rPr>
          <w:color w:val="auto"/>
          <w:szCs w:val="22"/>
        </w:rPr>
        <w:tab/>
        <w:t>Hembree</w:t>
      </w:r>
      <w:r w:rsidRPr="00FF6B27">
        <w:rPr>
          <w:color w:val="auto"/>
          <w:szCs w:val="22"/>
        </w:rPr>
        <w:tab/>
        <w:t>Hutto</w:t>
      </w:r>
    </w:p>
    <w:p w:rsidR="00FF6B27" w:rsidRPr="00FF6B27" w:rsidRDefault="00FF6B27" w:rsidP="00FF6B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FF6B27">
        <w:rPr>
          <w:color w:val="auto"/>
          <w:szCs w:val="22"/>
        </w:rPr>
        <w:t>Johnson</w:t>
      </w:r>
      <w:r w:rsidRPr="00FF6B27">
        <w:rPr>
          <w:color w:val="auto"/>
          <w:szCs w:val="22"/>
        </w:rPr>
        <w:tab/>
        <w:t>Kimpson</w:t>
      </w:r>
      <w:r w:rsidRPr="00FF6B27">
        <w:rPr>
          <w:color w:val="auto"/>
          <w:szCs w:val="22"/>
        </w:rPr>
        <w:tab/>
        <w:t>Lourie</w:t>
      </w:r>
    </w:p>
    <w:p w:rsidR="00FF6B27" w:rsidRPr="00FF6B27" w:rsidRDefault="00FF6B27" w:rsidP="00FF6B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FF6B27">
        <w:rPr>
          <w:color w:val="auto"/>
          <w:szCs w:val="22"/>
        </w:rPr>
        <w:t>Malloy</w:t>
      </w:r>
      <w:r w:rsidRPr="00FF6B27">
        <w:rPr>
          <w:color w:val="auto"/>
          <w:szCs w:val="22"/>
        </w:rPr>
        <w:tab/>
      </w:r>
      <w:r w:rsidRPr="00FF6B27">
        <w:rPr>
          <w:i/>
          <w:color w:val="auto"/>
          <w:szCs w:val="22"/>
        </w:rPr>
        <w:t>Martin, Larry</w:t>
      </w:r>
      <w:r w:rsidRPr="00FF6B27">
        <w:rPr>
          <w:i/>
          <w:color w:val="auto"/>
          <w:szCs w:val="22"/>
        </w:rPr>
        <w:tab/>
      </w:r>
      <w:r w:rsidRPr="00FF6B27">
        <w:rPr>
          <w:color w:val="auto"/>
          <w:szCs w:val="22"/>
        </w:rPr>
        <w:t>Massey</w:t>
      </w:r>
    </w:p>
    <w:p w:rsidR="00FF6B27" w:rsidRPr="00FF6B27" w:rsidRDefault="00FF6B27" w:rsidP="00FF6B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FF6B27">
        <w:rPr>
          <w:color w:val="auto"/>
          <w:szCs w:val="22"/>
        </w:rPr>
        <w:t>Matthews</w:t>
      </w:r>
      <w:r w:rsidRPr="00FF6B27">
        <w:rPr>
          <w:color w:val="auto"/>
          <w:szCs w:val="22"/>
        </w:rPr>
        <w:tab/>
        <w:t>McElveen</w:t>
      </w:r>
      <w:r w:rsidRPr="00FF6B27">
        <w:rPr>
          <w:color w:val="auto"/>
          <w:szCs w:val="22"/>
        </w:rPr>
        <w:tab/>
        <w:t>McGill</w:t>
      </w:r>
    </w:p>
    <w:p w:rsidR="00FF6B27" w:rsidRPr="00FF6B27" w:rsidRDefault="00FF6B27" w:rsidP="00FF6B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FF6B27">
        <w:rPr>
          <w:color w:val="auto"/>
          <w:szCs w:val="22"/>
        </w:rPr>
        <w:t>Nicholson</w:t>
      </w:r>
      <w:r w:rsidRPr="00FF6B27">
        <w:rPr>
          <w:color w:val="auto"/>
          <w:szCs w:val="22"/>
        </w:rPr>
        <w:tab/>
        <w:t>Peeler</w:t>
      </w:r>
      <w:r w:rsidRPr="00FF6B27">
        <w:rPr>
          <w:color w:val="auto"/>
          <w:szCs w:val="22"/>
        </w:rPr>
        <w:tab/>
        <w:t>Pinckney</w:t>
      </w:r>
    </w:p>
    <w:p w:rsidR="00FF6B27" w:rsidRPr="00FF6B27" w:rsidRDefault="00FF6B27" w:rsidP="00FF6B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FF6B27">
        <w:rPr>
          <w:color w:val="auto"/>
          <w:szCs w:val="22"/>
        </w:rPr>
        <w:t>Reese</w:t>
      </w:r>
      <w:r w:rsidRPr="00FF6B27">
        <w:rPr>
          <w:color w:val="auto"/>
          <w:szCs w:val="22"/>
        </w:rPr>
        <w:tab/>
        <w:t>Scott</w:t>
      </w:r>
      <w:r w:rsidRPr="00FF6B27">
        <w:rPr>
          <w:color w:val="auto"/>
          <w:szCs w:val="22"/>
        </w:rPr>
        <w:tab/>
        <w:t>Setzler</w:t>
      </w:r>
    </w:p>
    <w:p w:rsidR="00FF6B27" w:rsidRPr="00FF6B27" w:rsidRDefault="00FF6B27" w:rsidP="00FF6B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FF6B27">
        <w:rPr>
          <w:color w:val="auto"/>
          <w:szCs w:val="22"/>
        </w:rPr>
        <w:t>Thurmond</w:t>
      </w:r>
      <w:r w:rsidRPr="00FF6B27">
        <w:rPr>
          <w:color w:val="auto"/>
          <w:szCs w:val="22"/>
        </w:rPr>
        <w:tab/>
        <w:t>Turner</w:t>
      </w:r>
      <w:r w:rsidRPr="00FF6B27">
        <w:rPr>
          <w:color w:val="auto"/>
          <w:szCs w:val="22"/>
        </w:rPr>
        <w:tab/>
        <w:t>Williams</w:t>
      </w:r>
    </w:p>
    <w:p w:rsidR="00FF6B27" w:rsidRPr="00FF6B27" w:rsidRDefault="00FF6B27" w:rsidP="00FF6B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FF6B27">
        <w:rPr>
          <w:color w:val="auto"/>
          <w:szCs w:val="22"/>
        </w:rPr>
        <w:t>Young</w:t>
      </w:r>
    </w:p>
    <w:p w:rsidR="00FF6B27" w:rsidRPr="00FF6B27" w:rsidRDefault="00FF6B27" w:rsidP="00FF6B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FF6B27" w:rsidRPr="00FF6B27" w:rsidRDefault="00FF6B27" w:rsidP="00FF6B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FF6B27">
        <w:rPr>
          <w:b/>
          <w:color w:val="auto"/>
          <w:szCs w:val="22"/>
        </w:rPr>
        <w:t>Total--31</w:t>
      </w:r>
    </w:p>
    <w:p w:rsidR="00FF6B27" w:rsidRPr="00FF6B27" w:rsidRDefault="00FF6B27" w:rsidP="00FF6B27">
      <w:pPr>
        <w:rPr>
          <w:color w:val="auto"/>
          <w:szCs w:val="22"/>
        </w:rPr>
      </w:pPr>
    </w:p>
    <w:p w:rsidR="00FF6B27" w:rsidRPr="00FF6B27" w:rsidRDefault="00FF6B27" w:rsidP="00FF6B27">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FF6B27">
        <w:rPr>
          <w:color w:val="auto"/>
          <w:szCs w:val="22"/>
        </w:rPr>
        <w:tab/>
        <w:t>The following named Senators voted in the negative:</w:t>
      </w:r>
    </w:p>
    <w:p w:rsidR="00FF6B27" w:rsidRPr="00FF6B27" w:rsidRDefault="00FF6B27" w:rsidP="00FF6B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FF6B27">
        <w:rPr>
          <w:color w:val="auto"/>
          <w:szCs w:val="22"/>
        </w:rPr>
        <w:t>Grooms</w:t>
      </w:r>
    </w:p>
    <w:p w:rsidR="00FF6B27" w:rsidRPr="00FF6B27" w:rsidRDefault="00FF6B27" w:rsidP="00FF6B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FF6B27" w:rsidRPr="00FF6B27" w:rsidRDefault="00FF6B27" w:rsidP="00FF6B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FF6B27">
        <w:rPr>
          <w:b/>
          <w:color w:val="auto"/>
          <w:szCs w:val="22"/>
        </w:rPr>
        <w:t>Total--1</w:t>
      </w:r>
    </w:p>
    <w:p w:rsidR="00FF6B27" w:rsidRPr="00FF6B27" w:rsidRDefault="00FF6B27" w:rsidP="00FF6B27">
      <w:pPr>
        <w:rPr>
          <w:color w:val="auto"/>
          <w:szCs w:val="22"/>
        </w:rPr>
      </w:pPr>
    </w:p>
    <w:p w:rsidR="00FF6B27" w:rsidRPr="00FF6B27" w:rsidRDefault="00FF6B27" w:rsidP="00FF6B27">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FF6B27">
        <w:rPr>
          <w:color w:val="auto"/>
          <w:szCs w:val="22"/>
        </w:rPr>
        <w:tab/>
        <w:t>The following named Senators voted present:</w:t>
      </w:r>
    </w:p>
    <w:p w:rsidR="00FF6B27" w:rsidRPr="00FF6B27" w:rsidRDefault="00FF6B27" w:rsidP="00FF6B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FF6B27">
        <w:rPr>
          <w:color w:val="auto"/>
          <w:szCs w:val="22"/>
        </w:rPr>
        <w:t>Cleary</w:t>
      </w:r>
      <w:r w:rsidRPr="00FF6B27">
        <w:rPr>
          <w:color w:val="auto"/>
          <w:szCs w:val="22"/>
        </w:rPr>
        <w:tab/>
        <w:t>Corbin</w:t>
      </w:r>
      <w:r w:rsidRPr="00FF6B27">
        <w:rPr>
          <w:color w:val="auto"/>
          <w:szCs w:val="22"/>
        </w:rPr>
        <w:tab/>
        <w:t>Leatherman</w:t>
      </w:r>
    </w:p>
    <w:p w:rsidR="00FF6B27" w:rsidRPr="00FF6B27" w:rsidRDefault="00FF6B27" w:rsidP="00FF6B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FF6B27">
        <w:rPr>
          <w:color w:val="auto"/>
          <w:szCs w:val="22"/>
        </w:rPr>
        <w:t>O'Dell</w:t>
      </w:r>
    </w:p>
    <w:p w:rsidR="00FF6B27" w:rsidRPr="00FF6B27" w:rsidRDefault="00FF6B27" w:rsidP="00FF6B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FF6B27" w:rsidRPr="00FF6B27" w:rsidRDefault="00FF6B27" w:rsidP="00FF6B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FF6B27">
        <w:rPr>
          <w:b/>
          <w:color w:val="auto"/>
          <w:szCs w:val="22"/>
        </w:rPr>
        <w:t>Total--4</w:t>
      </w:r>
    </w:p>
    <w:p w:rsidR="00FF6B27" w:rsidRPr="00FF6B27" w:rsidRDefault="00FF6B27" w:rsidP="00FF6B27">
      <w:pPr>
        <w:rPr>
          <w:color w:val="auto"/>
          <w:szCs w:val="22"/>
        </w:rPr>
      </w:pPr>
      <w:r w:rsidRPr="00FF6B27">
        <w:rPr>
          <w:color w:val="auto"/>
          <w:szCs w:val="22"/>
        </w:rPr>
        <w:tab/>
      </w:r>
    </w:p>
    <w:p w:rsidR="00FF6B27" w:rsidRDefault="00FF6B27" w:rsidP="00FF6B27">
      <w:pPr>
        <w:tabs>
          <w:tab w:val="right" w:leader="dot" w:pos="5760"/>
        </w:tabs>
      </w:pPr>
      <w:r>
        <w:tab/>
        <w:t xml:space="preserve">Representative Hixon requested unanimous consent that the House vote by electronic roll call. </w:t>
      </w:r>
    </w:p>
    <w:p w:rsidR="00FF6B27" w:rsidRDefault="00FF6B27" w:rsidP="00FF6B27"/>
    <w:p w:rsidR="00FF6B27" w:rsidRPr="00C60E2D" w:rsidRDefault="00FF6B27" w:rsidP="00FF6B27">
      <w:r>
        <w:tab/>
      </w:r>
      <w:r w:rsidRPr="00C60E2D">
        <w:t xml:space="preserve">The following named Representatives voted </w:t>
      </w:r>
      <w:r w:rsidR="00ED4A5E">
        <w:t>in the affirmative</w:t>
      </w:r>
      <w:r w:rsidRPr="00C60E2D">
        <w:t>:</w:t>
      </w:r>
    </w:p>
    <w:tbl>
      <w:tblPr>
        <w:tblW w:w="0" w:type="auto"/>
        <w:tblLayout w:type="fixed"/>
        <w:tblLook w:val="0000" w:firstRow="0" w:lastRow="0" w:firstColumn="0" w:lastColumn="0" w:noHBand="0" w:noVBand="0"/>
      </w:tblPr>
      <w:tblGrid>
        <w:gridCol w:w="2179"/>
        <w:gridCol w:w="2179"/>
        <w:gridCol w:w="2180"/>
      </w:tblGrid>
      <w:tr w:rsidR="00FF6B27" w:rsidRPr="00C60E2D" w:rsidTr="00F337CB">
        <w:tc>
          <w:tcPr>
            <w:tcW w:w="2179" w:type="dxa"/>
            <w:shd w:val="clear" w:color="auto" w:fill="auto"/>
          </w:tcPr>
          <w:p w:rsidR="00FF6B27" w:rsidRPr="00C60E2D" w:rsidRDefault="00FF6B27" w:rsidP="00F337CB">
            <w:pPr>
              <w:tabs>
                <w:tab w:val="right" w:leader="dot" w:pos="5760"/>
              </w:tabs>
            </w:pPr>
            <w:r>
              <w:t>Allison</w:t>
            </w:r>
          </w:p>
        </w:tc>
        <w:tc>
          <w:tcPr>
            <w:tcW w:w="2179" w:type="dxa"/>
            <w:shd w:val="clear" w:color="auto" w:fill="auto"/>
          </w:tcPr>
          <w:p w:rsidR="00FF6B27" w:rsidRPr="00C60E2D" w:rsidRDefault="00FF6B27" w:rsidP="00F337CB">
            <w:pPr>
              <w:tabs>
                <w:tab w:val="right" w:leader="dot" w:pos="5760"/>
              </w:tabs>
            </w:pPr>
            <w:r>
              <w:t>Ballentine</w:t>
            </w:r>
          </w:p>
        </w:tc>
        <w:tc>
          <w:tcPr>
            <w:tcW w:w="2180" w:type="dxa"/>
            <w:shd w:val="clear" w:color="auto" w:fill="auto"/>
          </w:tcPr>
          <w:p w:rsidR="00FF6B27" w:rsidRPr="00C60E2D" w:rsidRDefault="00FF6B27" w:rsidP="00F337CB">
            <w:pPr>
              <w:tabs>
                <w:tab w:val="right" w:leader="dot" w:pos="5760"/>
              </w:tabs>
            </w:pPr>
            <w:r>
              <w:t>Bannister</w:t>
            </w:r>
          </w:p>
        </w:tc>
      </w:tr>
      <w:tr w:rsidR="00FF6B27" w:rsidRPr="00C60E2D" w:rsidTr="00F337CB">
        <w:tc>
          <w:tcPr>
            <w:tcW w:w="2179" w:type="dxa"/>
            <w:shd w:val="clear" w:color="auto" w:fill="auto"/>
          </w:tcPr>
          <w:p w:rsidR="00FF6B27" w:rsidRPr="00C60E2D" w:rsidRDefault="00FF6B27" w:rsidP="00F337CB">
            <w:pPr>
              <w:tabs>
                <w:tab w:val="right" w:leader="dot" w:pos="5760"/>
              </w:tabs>
            </w:pPr>
            <w:r>
              <w:t>Bernstein</w:t>
            </w:r>
          </w:p>
        </w:tc>
        <w:tc>
          <w:tcPr>
            <w:tcW w:w="2179" w:type="dxa"/>
            <w:shd w:val="clear" w:color="auto" w:fill="auto"/>
          </w:tcPr>
          <w:p w:rsidR="00FF6B27" w:rsidRPr="00C60E2D" w:rsidRDefault="00FF6B27" w:rsidP="00F337CB">
            <w:pPr>
              <w:tabs>
                <w:tab w:val="right" w:leader="dot" w:pos="5760"/>
              </w:tabs>
            </w:pPr>
            <w:r>
              <w:t>Brannon</w:t>
            </w:r>
          </w:p>
        </w:tc>
        <w:tc>
          <w:tcPr>
            <w:tcW w:w="2180" w:type="dxa"/>
            <w:shd w:val="clear" w:color="auto" w:fill="auto"/>
          </w:tcPr>
          <w:p w:rsidR="00FF6B27" w:rsidRPr="00C60E2D" w:rsidRDefault="00FF6B27" w:rsidP="00F337CB">
            <w:pPr>
              <w:tabs>
                <w:tab w:val="right" w:leader="dot" w:pos="5760"/>
              </w:tabs>
            </w:pPr>
            <w:r>
              <w:t>Finlay</w:t>
            </w:r>
          </w:p>
        </w:tc>
      </w:tr>
      <w:tr w:rsidR="00FF6B27" w:rsidRPr="00C60E2D" w:rsidTr="00F337CB">
        <w:tc>
          <w:tcPr>
            <w:tcW w:w="2179" w:type="dxa"/>
            <w:shd w:val="clear" w:color="auto" w:fill="auto"/>
          </w:tcPr>
          <w:p w:rsidR="00FF6B27" w:rsidRPr="00C60E2D" w:rsidRDefault="00FF6B27" w:rsidP="00F337CB">
            <w:pPr>
              <w:tabs>
                <w:tab w:val="right" w:leader="dot" w:pos="5760"/>
              </w:tabs>
            </w:pPr>
            <w:r>
              <w:t>Goldfinch</w:t>
            </w:r>
          </w:p>
        </w:tc>
        <w:tc>
          <w:tcPr>
            <w:tcW w:w="2179" w:type="dxa"/>
            <w:shd w:val="clear" w:color="auto" w:fill="auto"/>
          </w:tcPr>
          <w:p w:rsidR="00FF6B27" w:rsidRPr="00C60E2D" w:rsidRDefault="00FF6B27" w:rsidP="00F337CB">
            <w:pPr>
              <w:tabs>
                <w:tab w:val="right" w:leader="dot" w:pos="5760"/>
              </w:tabs>
            </w:pPr>
            <w:r>
              <w:t>Henderson</w:t>
            </w:r>
          </w:p>
        </w:tc>
        <w:tc>
          <w:tcPr>
            <w:tcW w:w="2180" w:type="dxa"/>
            <w:shd w:val="clear" w:color="auto" w:fill="auto"/>
          </w:tcPr>
          <w:p w:rsidR="00FF6B27" w:rsidRPr="00C60E2D" w:rsidRDefault="00FF6B27" w:rsidP="00F337CB">
            <w:pPr>
              <w:tabs>
                <w:tab w:val="right" w:leader="dot" w:pos="5760"/>
              </w:tabs>
            </w:pPr>
            <w:r>
              <w:t>Horne</w:t>
            </w:r>
          </w:p>
        </w:tc>
      </w:tr>
      <w:tr w:rsidR="00FF6B27" w:rsidRPr="00C60E2D" w:rsidTr="00F337CB">
        <w:tc>
          <w:tcPr>
            <w:tcW w:w="2179" w:type="dxa"/>
            <w:shd w:val="clear" w:color="auto" w:fill="auto"/>
          </w:tcPr>
          <w:p w:rsidR="00FF6B27" w:rsidRPr="00C60E2D" w:rsidRDefault="00FF6B27" w:rsidP="00F337CB">
            <w:pPr>
              <w:tabs>
                <w:tab w:val="right" w:leader="dot" w:pos="5760"/>
              </w:tabs>
            </w:pPr>
            <w:r>
              <w:t>Huggins</w:t>
            </w:r>
          </w:p>
        </w:tc>
        <w:tc>
          <w:tcPr>
            <w:tcW w:w="2179" w:type="dxa"/>
            <w:shd w:val="clear" w:color="auto" w:fill="auto"/>
          </w:tcPr>
          <w:p w:rsidR="00FF6B27" w:rsidRPr="00C60E2D" w:rsidRDefault="00FF6B27" w:rsidP="00F337CB">
            <w:pPr>
              <w:tabs>
                <w:tab w:val="right" w:leader="dot" w:pos="5760"/>
              </w:tabs>
            </w:pPr>
            <w:r>
              <w:t>Limehouse</w:t>
            </w:r>
          </w:p>
        </w:tc>
        <w:tc>
          <w:tcPr>
            <w:tcW w:w="2180" w:type="dxa"/>
            <w:shd w:val="clear" w:color="auto" w:fill="auto"/>
          </w:tcPr>
          <w:p w:rsidR="00FF6B27" w:rsidRPr="00C60E2D" w:rsidRDefault="00FF6B27" w:rsidP="00F337CB">
            <w:pPr>
              <w:tabs>
                <w:tab w:val="right" w:leader="dot" w:pos="5760"/>
              </w:tabs>
            </w:pPr>
            <w:r>
              <w:t>Mack</w:t>
            </w:r>
          </w:p>
        </w:tc>
      </w:tr>
      <w:tr w:rsidR="00FF6B27" w:rsidRPr="00C60E2D" w:rsidTr="00F337CB">
        <w:tc>
          <w:tcPr>
            <w:tcW w:w="2179" w:type="dxa"/>
            <w:shd w:val="clear" w:color="auto" w:fill="auto"/>
          </w:tcPr>
          <w:p w:rsidR="00FF6B27" w:rsidRPr="00C60E2D" w:rsidRDefault="00FF6B27" w:rsidP="00F337CB">
            <w:pPr>
              <w:tabs>
                <w:tab w:val="right" w:leader="dot" w:pos="5760"/>
              </w:tabs>
            </w:pPr>
            <w:r>
              <w:t>McCoy</w:t>
            </w:r>
          </w:p>
        </w:tc>
        <w:tc>
          <w:tcPr>
            <w:tcW w:w="2179" w:type="dxa"/>
            <w:shd w:val="clear" w:color="auto" w:fill="auto"/>
          </w:tcPr>
          <w:p w:rsidR="00FF6B27" w:rsidRPr="00C60E2D" w:rsidRDefault="00FF6B27" w:rsidP="00F337CB">
            <w:pPr>
              <w:tabs>
                <w:tab w:val="right" w:leader="dot" w:pos="5760"/>
              </w:tabs>
            </w:pPr>
            <w:r>
              <w:t>W. J. McLeod</w:t>
            </w:r>
          </w:p>
        </w:tc>
        <w:tc>
          <w:tcPr>
            <w:tcW w:w="2180" w:type="dxa"/>
            <w:shd w:val="clear" w:color="auto" w:fill="auto"/>
          </w:tcPr>
          <w:p w:rsidR="00FF6B27" w:rsidRPr="00C60E2D" w:rsidRDefault="00FF6B27" w:rsidP="00F337CB">
            <w:pPr>
              <w:tabs>
                <w:tab w:val="right" w:leader="dot" w:pos="5760"/>
              </w:tabs>
            </w:pPr>
            <w:r>
              <w:t>V. S. Moss</w:t>
            </w:r>
          </w:p>
        </w:tc>
      </w:tr>
      <w:tr w:rsidR="00FF6B27" w:rsidRPr="00C60E2D" w:rsidTr="00F337CB">
        <w:tc>
          <w:tcPr>
            <w:tcW w:w="2179" w:type="dxa"/>
            <w:shd w:val="clear" w:color="auto" w:fill="auto"/>
          </w:tcPr>
          <w:p w:rsidR="00FF6B27" w:rsidRPr="00C60E2D" w:rsidRDefault="00FF6B27" w:rsidP="00F337CB">
            <w:pPr>
              <w:tabs>
                <w:tab w:val="right" w:leader="dot" w:pos="5760"/>
              </w:tabs>
            </w:pPr>
            <w:r>
              <w:t>Munnerlyn</w:t>
            </w:r>
          </w:p>
        </w:tc>
        <w:tc>
          <w:tcPr>
            <w:tcW w:w="2179" w:type="dxa"/>
            <w:shd w:val="clear" w:color="auto" w:fill="auto"/>
          </w:tcPr>
          <w:p w:rsidR="00FF6B27" w:rsidRPr="00C60E2D" w:rsidRDefault="00FF6B27" w:rsidP="00F337CB">
            <w:pPr>
              <w:tabs>
                <w:tab w:val="right" w:leader="dot" w:pos="5760"/>
              </w:tabs>
            </w:pPr>
            <w:r>
              <w:t>Murphy</w:t>
            </w:r>
          </w:p>
        </w:tc>
        <w:tc>
          <w:tcPr>
            <w:tcW w:w="2180" w:type="dxa"/>
            <w:shd w:val="clear" w:color="auto" w:fill="auto"/>
          </w:tcPr>
          <w:p w:rsidR="00FF6B27" w:rsidRPr="00C60E2D" w:rsidRDefault="00FF6B27" w:rsidP="00F337CB">
            <w:pPr>
              <w:tabs>
                <w:tab w:val="right" w:leader="dot" w:pos="5760"/>
              </w:tabs>
            </w:pPr>
            <w:r>
              <w:t>Norman</w:t>
            </w:r>
          </w:p>
        </w:tc>
      </w:tr>
      <w:tr w:rsidR="00FF6B27" w:rsidRPr="00C60E2D" w:rsidTr="00F337CB">
        <w:tc>
          <w:tcPr>
            <w:tcW w:w="2179" w:type="dxa"/>
            <w:shd w:val="clear" w:color="auto" w:fill="auto"/>
          </w:tcPr>
          <w:p w:rsidR="00FF6B27" w:rsidRPr="00C60E2D" w:rsidRDefault="00FF6B27" w:rsidP="00F337CB">
            <w:pPr>
              <w:tabs>
                <w:tab w:val="right" w:leader="dot" w:pos="5760"/>
              </w:tabs>
            </w:pPr>
            <w:r>
              <w:t>Ridgeway</w:t>
            </w:r>
          </w:p>
        </w:tc>
        <w:tc>
          <w:tcPr>
            <w:tcW w:w="2179" w:type="dxa"/>
            <w:shd w:val="clear" w:color="auto" w:fill="auto"/>
          </w:tcPr>
          <w:p w:rsidR="00FF6B27" w:rsidRPr="00C60E2D" w:rsidRDefault="00FF6B27" w:rsidP="00F337CB">
            <w:pPr>
              <w:tabs>
                <w:tab w:val="right" w:leader="dot" w:pos="5760"/>
              </w:tabs>
            </w:pPr>
            <w:r>
              <w:t>G. R. Smith</w:t>
            </w:r>
          </w:p>
        </w:tc>
        <w:tc>
          <w:tcPr>
            <w:tcW w:w="2180" w:type="dxa"/>
            <w:shd w:val="clear" w:color="auto" w:fill="auto"/>
          </w:tcPr>
          <w:p w:rsidR="00FF6B27" w:rsidRPr="00C60E2D" w:rsidRDefault="00FF6B27" w:rsidP="00F337CB">
            <w:pPr>
              <w:tabs>
                <w:tab w:val="right" w:leader="dot" w:pos="5760"/>
              </w:tabs>
            </w:pPr>
            <w:r>
              <w:t>J. E. Smith</w:t>
            </w:r>
          </w:p>
        </w:tc>
      </w:tr>
      <w:tr w:rsidR="00FF6B27" w:rsidRPr="00C60E2D" w:rsidTr="00F337CB">
        <w:tc>
          <w:tcPr>
            <w:tcW w:w="2179" w:type="dxa"/>
            <w:shd w:val="clear" w:color="auto" w:fill="auto"/>
          </w:tcPr>
          <w:p w:rsidR="00FF6B27" w:rsidRPr="00C60E2D" w:rsidRDefault="00FF6B27" w:rsidP="00F337CB">
            <w:pPr>
              <w:tabs>
                <w:tab w:val="right" w:leader="dot" w:pos="5760"/>
              </w:tabs>
            </w:pPr>
            <w:r>
              <w:t>Sottile</w:t>
            </w:r>
          </w:p>
        </w:tc>
        <w:tc>
          <w:tcPr>
            <w:tcW w:w="2179" w:type="dxa"/>
            <w:shd w:val="clear" w:color="auto" w:fill="auto"/>
          </w:tcPr>
          <w:p w:rsidR="00FF6B27" w:rsidRPr="00C60E2D" w:rsidRDefault="00FF6B27" w:rsidP="00F337CB">
            <w:pPr>
              <w:tabs>
                <w:tab w:val="right" w:leader="dot" w:pos="5760"/>
              </w:tabs>
            </w:pPr>
            <w:r>
              <w:t>Taylor</w:t>
            </w:r>
          </w:p>
        </w:tc>
        <w:tc>
          <w:tcPr>
            <w:tcW w:w="2180" w:type="dxa"/>
            <w:shd w:val="clear" w:color="auto" w:fill="auto"/>
          </w:tcPr>
          <w:p w:rsidR="00FF6B27" w:rsidRPr="00C60E2D" w:rsidRDefault="00FF6B27" w:rsidP="00F337CB">
            <w:pPr>
              <w:tabs>
                <w:tab w:val="right" w:leader="dot" w:pos="5760"/>
              </w:tabs>
            </w:pPr>
            <w:r>
              <w:t>Wells</w:t>
            </w:r>
          </w:p>
        </w:tc>
      </w:tr>
      <w:tr w:rsidR="00FF6B27" w:rsidRPr="00C60E2D" w:rsidTr="00F337CB">
        <w:tc>
          <w:tcPr>
            <w:tcW w:w="2179" w:type="dxa"/>
            <w:shd w:val="clear" w:color="auto" w:fill="auto"/>
          </w:tcPr>
          <w:p w:rsidR="00FF6B27" w:rsidRPr="00C60E2D" w:rsidRDefault="00FF6B27" w:rsidP="00F337CB">
            <w:pPr>
              <w:tabs>
                <w:tab w:val="right" w:leader="dot" w:pos="5760"/>
              </w:tabs>
            </w:pPr>
            <w:r>
              <w:t>Whipper</w:t>
            </w:r>
          </w:p>
        </w:tc>
        <w:tc>
          <w:tcPr>
            <w:tcW w:w="2179" w:type="dxa"/>
            <w:shd w:val="clear" w:color="auto" w:fill="auto"/>
          </w:tcPr>
          <w:p w:rsidR="00FF6B27" w:rsidRPr="00C60E2D" w:rsidRDefault="00FF6B27" w:rsidP="00F337CB">
            <w:pPr>
              <w:tabs>
                <w:tab w:val="right" w:leader="dot" w:pos="5760"/>
              </w:tabs>
            </w:pPr>
          </w:p>
        </w:tc>
        <w:tc>
          <w:tcPr>
            <w:tcW w:w="2180" w:type="dxa"/>
            <w:shd w:val="clear" w:color="auto" w:fill="auto"/>
          </w:tcPr>
          <w:p w:rsidR="00FF6B27" w:rsidRPr="00C60E2D" w:rsidRDefault="00FF6B27" w:rsidP="00F337CB">
            <w:pPr>
              <w:tabs>
                <w:tab w:val="right" w:leader="dot" w:pos="5760"/>
              </w:tabs>
            </w:pPr>
          </w:p>
        </w:tc>
      </w:tr>
    </w:tbl>
    <w:p w:rsidR="00FF6B27" w:rsidRDefault="00FF6B27" w:rsidP="00FF6B27">
      <w:pPr>
        <w:tabs>
          <w:tab w:val="right" w:leader="dot" w:pos="5760"/>
        </w:tabs>
      </w:pPr>
    </w:p>
    <w:p w:rsidR="00FF6B27" w:rsidRDefault="00FF6B27" w:rsidP="00FF6B27">
      <w:pPr>
        <w:tabs>
          <w:tab w:val="right" w:leader="dot" w:pos="5760"/>
        </w:tabs>
        <w:jc w:val="center"/>
        <w:rPr>
          <w:b/>
        </w:rPr>
      </w:pPr>
      <w:r w:rsidRPr="00C60E2D">
        <w:rPr>
          <w:b/>
        </w:rPr>
        <w:t>Total--25</w:t>
      </w:r>
    </w:p>
    <w:p w:rsidR="00FF6B27" w:rsidRDefault="00FF6B27" w:rsidP="00FF6B27">
      <w:pPr>
        <w:tabs>
          <w:tab w:val="right" w:leader="dot" w:pos="5760"/>
        </w:tabs>
        <w:jc w:val="center"/>
        <w:rPr>
          <w:b/>
        </w:rPr>
      </w:pPr>
    </w:p>
    <w:p w:rsidR="00FF6B27" w:rsidRDefault="00FF6B27" w:rsidP="00385E18">
      <w:pPr>
        <w:keepNext/>
        <w:tabs>
          <w:tab w:val="right" w:leader="dot" w:pos="5760"/>
        </w:tabs>
      </w:pPr>
      <w:r>
        <w:tab/>
      </w:r>
      <w:r w:rsidR="009E7CF2" w:rsidRPr="00C60E2D">
        <w:t xml:space="preserve">The following named Representatives voted </w:t>
      </w:r>
      <w:r w:rsidR="009E7CF2">
        <w:t>in the negative</w:t>
      </w:r>
      <w:r w:rsidR="009E7CF2" w:rsidRPr="00C60E2D">
        <w:t>:</w:t>
      </w:r>
    </w:p>
    <w:tbl>
      <w:tblPr>
        <w:tblW w:w="0" w:type="auto"/>
        <w:tblLayout w:type="fixed"/>
        <w:tblLook w:val="0000" w:firstRow="0" w:lastRow="0" w:firstColumn="0" w:lastColumn="0" w:noHBand="0" w:noVBand="0"/>
      </w:tblPr>
      <w:tblGrid>
        <w:gridCol w:w="2179"/>
        <w:gridCol w:w="2179"/>
        <w:gridCol w:w="2180"/>
      </w:tblGrid>
      <w:tr w:rsidR="00FF6B27" w:rsidRPr="00C60E2D" w:rsidTr="00F337CB">
        <w:tc>
          <w:tcPr>
            <w:tcW w:w="2179" w:type="dxa"/>
            <w:shd w:val="clear" w:color="auto" w:fill="auto"/>
          </w:tcPr>
          <w:p w:rsidR="00FF6B27" w:rsidRPr="00C60E2D" w:rsidRDefault="00FF6B27" w:rsidP="00385E18">
            <w:pPr>
              <w:keepNext/>
              <w:tabs>
                <w:tab w:val="right" w:leader="dot" w:pos="5760"/>
              </w:tabs>
            </w:pPr>
            <w:r>
              <w:t>Anderson</w:t>
            </w:r>
          </w:p>
        </w:tc>
        <w:tc>
          <w:tcPr>
            <w:tcW w:w="2179" w:type="dxa"/>
            <w:shd w:val="clear" w:color="auto" w:fill="auto"/>
          </w:tcPr>
          <w:p w:rsidR="00FF6B27" w:rsidRPr="00C60E2D" w:rsidRDefault="00FF6B27" w:rsidP="00385E18">
            <w:pPr>
              <w:keepNext/>
              <w:tabs>
                <w:tab w:val="right" w:leader="dot" w:pos="5760"/>
              </w:tabs>
            </w:pPr>
            <w:r>
              <w:t>Anthony</w:t>
            </w:r>
          </w:p>
        </w:tc>
        <w:tc>
          <w:tcPr>
            <w:tcW w:w="2180" w:type="dxa"/>
            <w:shd w:val="clear" w:color="auto" w:fill="auto"/>
          </w:tcPr>
          <w:p w:rsidR="00FF6B27" w:rsidRPr="00C60E2D" w:rsidRDefault="00FF6B27" w:rsidP="00385E18">
            <w:pPr>
              <w:keepNext/>
              <w:tabs>
                <w:tab w:val="right" w:leader="dot" w:pos="5760"/>
              </w:tabs>
            </w:pPr>
            <w:r>
              <w:t>Atwater</w:t>
            </w:r>
          </w:p>
        </w:tc>
      </w:tr>
      <w:tr w:rsidR="00FF6B27" w:rsidRPr="00C60E2D" w:rsidTr="00F337CB">
        <w:tc>
          <w:tcPr>
            <w:tcW w:w="2179" w:type="dxa"/>
            <w:shd w:val="clear" w:color="auto" w:fill="auto"/>
          </w:tcPr>
          <w:p w:rsidR="00FF6B27" w:rsidRPr="00C60E2D" w:rsidRDefault="00FF6B27" w:rsidP="00385E18">
            <w:pPr>
              <w:keepNext/>
              <w:tabs>
                <w:tab w:val="right" w:leader="dot" w:pos="5760"/>
              </w:tabs>
            </w:pPr>
            <w:r>
              <w:t>Bales</w:t>
            </w:r>
          </w:p>
        </w:tc>
        <w:tc>
          <w:tcPr>
            <w:tcW w:w="2179" w:type="dxa"/>
            <w:shd w:val="clear" w:color="auto" w:fill="auto"/>
          </w:tcPr>
          <w:p w:rsidR="00FF6B27" w:rsidRPr="00C60E2D" w:rsidRDefault="00FF6B27" w:rsidP="00385E18">
            <w:pPr>
              <w:keepNext/>
              <w:tabs>
                <w:tab w:val="right" w:leader="dot" w:pos="5760"/>
              </w:tabs>
            </w:pPr>
            <w:r>
              <w:t>Barfield</w:t>
            </w:r>
          </w:p>
        </w:tc>
        <w:tc>
          <w:tcPr>
            <w:tcW w:w="2180" w:type="dxa"/>
            <w:shd w:val="clear" w:color="auto" w:fill="auto"/>
          </w:tcPr>
          <w:p w:rsidR="00FF6B27" w:rsidRPr="00C60E2D" w:rsidRDefault="00FF6B27" w:rsidP="00385E18">
            <w:pPr>
              <w:keepNext/>
              <w:tabs>
                <w:tab w:val="right" w:leader="dot" w:pos="5760"/>
              </w:tabs>
            </w:pPr>
            <w:r>
              <w:t>Bedingfield</w:t>
            </w:r>
          </w:p>
        </w:tc>
      </w:tr>
      <w:tr w:rsidR="00FF6B27" w:rsidRPr="00C60E2D" w:rsidTr="00F337CB">
        <w:tc>
          <w:tcPr>
            <w:tcW w:w="2179" w:type="dxa"/>
            <w:shd w:val="clear" w:color="auto" w:fill="auto"/>
          </w:tcPr>
          <w:p w:rsidR="00FF6B27" w:rsidRPr="00C60E2D" w:rsidRDefault="00FF6B27" w:rsidP="00385E18">
            <w:pPr>
              <w:keepNext/>
              <w:tabs>
                <w:tab w:val="right" w:leader="dot" w:pos="5760"/>
              </w:tabs>
            </w:pPr>
            <w:r>
              <w:t>Bingham</w:t>
            </w:r>
          </w:p>
        </w:tc>
        <w:tc>
          <w:tcPr>
            <w:tcW w:w="2179" w:type="dxa"/>
            <w:shd w:val="clear" w:color="auto" w:fill="auto"/>
          </w:tcPr>
          <w:p w:rsidR="00FF6B27" w:rsidRPr="00C60E2D" w:rsidRDefault="00FF6B27" w:rsidP="00385E18">
            <w:pPr>
              <w:keepNext/>
              <w:tabs>
                <w:tab w:val="right" w:leader="dot" w:pos="5760"/>
              </w:tabs>
            </w:pPr>
            <w:r>
              <w:t>Bowers</w:t>
            </w:r>
          </w:p>
        </w:tc>
        <w:tc>
          <w:tcPr>
            <w:tcW w:w="2180" w:type="dxa"/>
            <w:shd w:val="clear" w:color="auto" w:fill="auto"/>
          </w:tcPr>
          <w:p w:rsidR="00FF6B27" w:rsidRPr="00C60E2D" w:rsidRDefault="00FF6B27" w:rsidP="00385E18">
            <w:pPr>
              <w:keepNext/>
              <w:tabs>
                <w:tab w:val="right" w:leader="dot" w:pos="5760"/>
              </w:tabs>
            </w:pPr>
            <w:r>
              <w:t>Branham</w:t>
            </w:r>
          </w:p>
        </w:tc>
      </w:tr>
      <w:tr w:rsidR="00FF6B27" w:rsidRPr="00C60E2D" w:rsidTr="00F337CB">
        <w:tc>
          <w:tcPr>
            <w:tcW w:w="2179" w:type="dxa"/>
            <w:shd w:val="clear" w:color="auto" w:fill="auto"/>
          </w:tcPr>
          <w:p w:rsidR="00FF6B27" w:rsidRPr="00C60E2D" w:rsidRDefault="00FF6B27" w:rsidP="00385E18">
            <w:pPr>
              <w:keepNext/>
              <w:tabs>
                <w:tab w:val="right" w:leader="dot" w:pos="5760"/>
              </w:tabs>
            </w:pPr>
            <w:r>
              <w:t>G. A. Brown</w:t>
            </w:r>
          </w:p>
        </w:tc>
        <w:tc>
          <w:tcPr>
            <w:tcW w:w="2179" w:type="dxa"/>
            <w:shd w:val="clear" w:color="auto" w:fill="auto"/>
          </w:tcPr>
          <w:p w:rsidR="00FF6B27" w:rsidRPr="00C60E2D" w:rsidRDefault="00FF6B27" w:rsidP="00385E18">
            <w:pPr>
              <w:keepNext/>
              <w:tabs>
                <w:tab w:val="right" w:leader="dot" w:pos="5760"/>
              </w:tabs>
            </w:pPr>
            <w:r>
              <w:t>Burns</w:t>
            </w:r>
          </w:p>
        </w:tc>
        <w:tc>
          <w:tcPr>
            <w:tcW w:w="2180" w:type="dxa"/>
            <w:shd w:val="clear" w:color="auto" w:fill="auto"/>
          </w:tcPr>
          <w:p w:rsidR="00FF6B27" w:rsidRPr="00C60E2D" w:rsidRDefault="00FF6B27" w:rsidP="00385E18">
            <w:pPr>
              <w:keepNext/>
              <w:tabs>
                <w:tab w:val="right" w:leader="dot" w:pos="5760"/>
              </w:tabs>
            </w:pPr>
            <w:r>
              <w:t>Chumley</w:t>
            </w:r>
          </w:p>
        </w:tc>
      </w:tr>
      <w:tr w:rsidR="00FF6B27" w:rsidRPr="00C60E2D" w:rsidTr="00F337CB">
        <w:tc>
          <w:tcPr>
            <w:tcW w:w="2179" w:type="dxa"/>
            <w:shd w:val="clear" w:color="auto" w:fill="auto"/>
          </w:tcPr>
          <w:p w:rsidR="00FF6B27" w:rsidRPr="00C60E2D" w:rsidRDefault="00FF6B27" w:rsidP="00F337CB">
            <w:pPr>
              <w:tabs>
                <w:tab w:val="right" w:leader="dot" w:pos="5760"/>
              </w:tabs>
            </w:pPr>
            <w:r>
              <w:t>Clemmons</w:t>
            </w:r>
          </w:p>
        </w:tc>
        <w:tc>
          <w:tcPr>
            <w:tcW w:w="2179" w:type="dxa"/>
            <w:shd w:val="clear" w:color="auto" w:fill="auto"/>
          </w:tcPr>
          <w:p w:rsidR="00FF6B27" w:rsidRPr="00C60E2D" w:rsidRDefault="00FF6B27" w:rsidP="00F337CB">
            <w:pPr>
              <w:tabs>
                <w:tab w:val="right" w:leader="dot" w:pos="5760"/>
              </w:tabs>
            </w:pPr>
            <w:r>
              <w:t>Clyburn</w:t>
            </w:r>
          </w:p>
        </w:tc>
        <w:tc>
          <w:tcPr>
            <w:tcW w:w="2180" w:type="dxa"/>
            <w:shd w:val="clear" w:color="auto" w:fill="auto"/>
          </w:tcPr>
          <w:p w:rsidR="00FF6B27" w:rsidRPr="00C60E2D" w:rsidRDefault="00FF6B27" w:rsidP="00F337CB">
            <w:pPr>
              <w:tabs>
                <w:tab w:val="right" w:leader="dot" w:pos="5760"/>
              </w:tabs>
            </w:pPr>
            <w:r>
              <w:t>Cobb-Hunter</w:t>
            </w:r>
          </w:p>
        </w:tc>
      </w:tr>
      <w:tr w:rsidR="00FF6B27" w:rsidRPr="00C60E2D" w:rsidTr="00F337CB">
        <w:tc>
          <w:tcPr>
            <w:tcW w:w="2179" w:type="dxa"/>
            <w:shd w:val="clear" w:color="auto" w:fill="auto"/>
          </w:tcPr>
          <w:p w:rsidR="00FF6B27" w:rsidRPr="00C60E2D" w:rsidRDefault="00FF6B27" w:rsidP="00F337CB">
            <w:pPr>
              <w:tabs>
                <w:tab w:val="right" w:leader="dot" w:pos="5760"/>
              </w:tabs>
            </w:pPr>
            <w:r>
              <w:t>Cole</w:t>
            </w:r>
          </w:p>
        </w:tc>
        <w:tc>
          <w:tcPr>
            <w:tcW w:w="2179" w:type="dxa"/>
            <w:shd w:val="clear" w:color="auto" w:fill="auto"/>
          </w:tcPr>
          <w:p w:rsidR="00FF6B27" w:rsidRPr="00C60E2D" w:rsidRDefault="00FF6B27" w:rsidP="00F337CB">
            <w:pPr>
              <w:tabs>
                <w:tab w:val="right" w:leader="dot" w:pos="5760"/>
              </w:tabs>
            </w:pPr>
            <w:r>
              <w:t>H. A. Crawford</w:t>
            </w:r>
          </w:p>
        </w:tc>
        <w:tc>
          <w:tcPr>
            <w:tcW w:w="2180" w:type="dxa"/>
            <w:shd w:val="clear" w:color="auto" w:fill="auto"/>
          </w:tcPr>
          <w:p w:rsidR="00FF6B27" w:rsidRPr="00C60E2D" w:rsidRDefault="00FF6B27" w:rsidP="00F337CB">
            <w:pPr>
              <w:tabs>
                <w:tab w:val="right" w:leader="dot" w:pos="5760"/>
              </w:tabs>
            </w:pPr>
            <w:r>
              <w:t>K. R. Crawford</w:t>
            </w:r>
          </w:p>
        </w:tc>
      </w:tr>
      <w:tr w:rsidR="00FF6B27" w:rsidRPr="00C60E2D" w:rsidTr="00F337CB">
        <w:tc>
          <w:tcPr>
            <w:tcW w:w="2179" w:type="dxa"/>
            <w:shd w:val="clear" w:color="auto" w:fill="auto"/>
          </w:tcPr>
          <w:p w:rsidR="00FF6B27" w:rsidRPr="00C60E2D" w:rsidRDefault="00FF6B27" w:rsidP="00F337CB">
            <w:pPr>
              <w:tabs>
                <w:tab w:val="right" w:leader="dot" w:pos="5760"/>
              </w:tabs>
            </w:pPr>
            <w:r>
              <w:t>Crosby</w:t>
            </w:r>
          </w:p>
        </w:tc>
        <w:tc>
          <w:tcPr>
            <w:tcW w:w="2179" w:type="dxa"/>
            <w:shd w:val="clear" w:color="auto" w:fill="auto"/>
          </w:tcPr>
          <w:p w:rsidR="00FF6B27" w:rsidRPr="00C60E2D" w:rsidRDefault="00FF6B27" w:rsidP="00F337CB">
            <w:pPr>
              <w:tabs>
                <w:tab w:val="right" w:leader="dot" w:pos="5760"/>
              </w:tabs>
            </w:pPr>
            <w:r>
              <w:t>Daning</w:t>
            </w:r>
          </w:p>
        </w:tc>
        <w:tc>
          <w:tcPr>
            <w:tcW w:w="2180" w:type="dxa"/>
            <w:shd w:val="clear" w:color="auto" w:fill="auto"/>
          </w:tcPr>
          <w:p w:rsidR="00FF6B27" w:rsidRPr="00C60E2D" w:rsidRDefault="00FF6B27" w:rsidP="00F337CB">
            <w:pPr>
              <w:tabs>
                <w:tab w:val="right" w:leader="dot" w:pos="5760"/>
              </w:tabs>
            </w:pPr>
            <w:r>
              <w:t>Delleney</w:t>
            </w:r>
          </w:p>
        </w:tc>
      </w:tr>
      <w:tr w:rsidR="00FF6B27" w:rsidRPr="00C60E2D" w:rsidTr="00F337CB">
        <w:tc>
          <w:tcPr>
            <w:tcW w:w="2179" w:type="dxa"/>
            <w:shd w:val="clear" w:color="auto" w:fill="auto"/>
          </w:tcPr>
          <w:p w:rsidR="00FF6B27" w:rsidRPr="00C60E2D" w:rsidRDefault="00FF6B27" w:rsidP="00F337CB">
            <w:pPr>
              <w:tabs>
                <w:tab w:val="right" w:leader="dot" w:pos="5760"/>
              </w:tabs>
            </w:pPr>
            <w:r>
              <w:t>Dillard</w:t>
            </w:r>
          </w:p>
        </w:tc>
        <w:tc>
          <w:tcPr>
            <w:tcW w:w="2179" w:type="dxa"/>
            <w:shd w:val="clear" w:color="auto" w:fill="auto"/>
          </w:tcPr>
          <w:p w:rsidR="00FF6B27" w:rsidRPr="00C60E2D" w:rsidRDefault="00FF6B27" w:rsidP="00F337CB">
            <w:pPr>
              <w:tabs>
                <w:tab w:val="right" w:leader="dot" w:pos="5760"/>
              </w:tabs>
            </w:pPr>
            <w:r>
              <w:t>Douglas</w:t>
            </w:r>
          </w:p>
        </w:tc>
        <w:tc>
          <w:tcPr>
            <w:tcW w:w="2180" w:type="dxa"/>
            <w:shd w:val="clear" w:color="auto" w:fill="auto"/>
          </w:tcPr>
          <w:p w:rsidR="00FF6B27" w:rsidRPr="00C60E2D" w:rsidRDefault="00FF6B27" w:rsidP="00F337CB">
            <w:pPr>
              <w:tabs>
                <w:tab w:val="right" w:leader="dot" w:pos="5760"/>
              </w:tabs>
            </w:pPr>
            <w:r>
              <w:t>Edge</w:t>
            </w:r>
          </w:p>
        </w:tc>
      </w:tr>
      <w:tr w:rsidR="00FF6B27" w:rsidRPr="00C60E2D" w:rsidTr="00F337CB">
        <w:tc>
          <w:tcPr>
            <w:tcW w:w="2179" w:type="dxa"/>
            <w:shd w:val="clear" w:color="auto" w:fill="auto"/>
          </w:tcPr>
          <w:p w:rsidR="00FF6B27" w:rsidRPr="00C60E2D" w:rsidRDefault="00FF6B27" w:rsidP="00F337CB">
            <w:pPr>
              <w:tabs>
                <w:tab w:val="right" w:leader="dot" w:pos="5760"/>
              </w:tabs>
            </w:pPr>
            <w:r>
              <w:t>Forrester</w:t>
            </w:r>
          </w:p>
        </w:tc>
        <w:tc>
          <w:tcPr>
            <w:tcW w:w="2179" w:type="dxa"/>
            <w:shd w:val="clear" w:color="auto" w:fill="auto"/>
          </w:tcPr>
          <w:p w:rsidR="00FF6B27" w:rsidRPr="00C60E2D" w:rsidRDefault="00FF6B27" w:rsidP="00F337CB">
            <w:pPr>
              <w:tabs>
                <w:tab w:val="right" w:leader="dot" w:pos="5760"/>
              </w:tabs>
            </w:pPr>
            <w:r>
              <w:t>Gagnon</w:t>
            </w:r>
          </w:p>
        </w:tc>
        <w:tc>
          <w:tcPr>
            <w:tcW w:w="2180" w:type="dxa"/>
            <w:shd w:val="clear" w:color="auto" w:fill="auto"/>
          </w:tcPr>
          <w:p w:rsidR="00FF6B27" w:rsidRPr="00C60E2D" w:rsidRDefault="00FF6B27" w:rsidP="00F337CB">
            <w:pPr>
              <w:tabs>
                <w:tab w:val="right" w:leader="dot" w:pos="5760"/>
              </w:tabs>
            </w:pPr>
            <w:r>
              <w:t>George</w:t>
            </w:r>
          </w:p>
        </w:tc>
      </w:tr>
      <w:tr w:rsidR="00FF6B27" w:rsidRPr="00C60E2D" w:rsidTr="00F337CB">
        <w:tc>
          <w:tcPr>
            <w:tcW w:w="2179" w:type="dxa"/>
            <w:shd w:val="clear" w:color="auto" w:fill="auto"/>
          </w:tcPr>
          <w:p w:rsidR="00FF6B27" w:rsidRPr="00C60E2D" w:rsidRDefault="00FF6B27" w:rsidP="00F337CB">
            <w:pPr>
              <w:tabs>
                <w:tab w:val="right" w:leader="dot" w:pos="5760"/>
              </w:tabs>
            </w:pPr>
            <w:r>
              <w:t>Gilliard</w:t>
            </w:r>
          </w:p>
        </w:tc>
        <w:tc>
          <w:tcPr>
            <w:tcW w:w="2179" w:type="dxa"/>
            <w:shd w:val="clear" w:color="auto" w:fill="auto"/>
          </w:tcPr>
          <w:p w:rsidR="00FF6B27" w:rsidRPr="00C60E2D" w:rsidRDefault="00FF6B27" w:rsidP="00F337CB">
            <w:pPr>
              <w:tabs>
                <w:tab w:val="right" w:leader="dot" w:pos="5760"/>
              </w:tabs>
            </w:pPr>
            <w:r>
              <w:t>Hamilton</w:t>
            </w:r>
          </w:p>
        </w:tc>
        <w:tc>
          <w:tcPr>
            <w:tcW w:w="2180" w:type="dxa"/>
            <w:shd w:val="clear" w:color="auto" w:fill="auto"/>
          </w:tcPr>
          <w:p w:rsidR="00FF6B27" w:rsidRPr="00C60E2D" w:rsidRDefault="00FF6B27" w:rsidP="00F337CB">
            <w:pPr>
              <w:tabs>
                <w:tab w:val="right" w:leader="dot" w:pos="5760"/>
              </w:tabs>
            </w:pPr>
            <w:r>
              <w:t>Hardwick</w:t>
            </w:r>
          </w:p>
        </w:tc>
      </w:tr>
      <w:tr w:rsidR="00FF6B27" w:rsidRPr="00C60E2D" w:rsidTr="00F337CB">
        <w:tc>
          <w:tcPr>
            <w:tcW w:w="2179" w:type="dxa"/>
            <w:shd w:val="clear" w:color="auto" w:fill="auto"/>
          </w:tcPr>
          <w:p w:rsidR="00FF6B27" w:rsidRPr="00C60E2D" w:rsidRDefault="00FF6B27" w:rsidP="00F337CB">
            <w:pPr>
              <w:tabs>
                <w:tab w:val="right" w:leader="dot" w:pos="5760"/>
              </w:tabs>
            </w:pPr>
            <w:r>
              <w:t>Harrell</w:t>
            </w:r>
          </w:p>
        </w:tc>
        <w:tc>
          <w:tcPr>
            <w:tcW w:w="2179" w:type="dxa"/>
            <w:shd w:val="clear" w:color="auto" w:fill="auto"/>
          </w:tcPr>
          <w:p w:rsidR="00FF6B27" w:rsidRPr="00C60E2D" w:rsidRDefault="00FF6B27" w:rsidP="00F337CB">
            <w:pPr>
              <w:tabs>
                <w:tab w:val="right" w:leader="dot" w:pos="5760"/>
              </w:tabs>
            </w:pPr>
            <w:r>
              <w:t>Hart</w:t>
            </w:r>
          </w:p>
        </w:tc>
        <w:tc>
          <w:tcPr>
            <w:tcW w:w="2180" w:type="dxa"/>
            <w:shd w:val="clear" w:color="auto" w:fill="auto"/>
          </w:tcPr>
          <w:p w:rsidR="00FF6B27" w:rsidRPr="00C60E2D" w:rsidRDefault="00FF6B27" w:rsidP="00F337CB">
            <w:pPr>
              <w:tabs>
                <w:tab w:val="right" w:leader="dot" w:pos="5760"/>
              </w:tabs>
            </w:pPr>
            <w:r>
              <w:t>Hayes</w:t>
            </w:r>
          </w:p>
        </w:tc>
      </w:tr>
      <w:tr w:rsidR="00FF6B27" w:rsidRPr="00C60E2D" w:rsidTr="00F337CB">
        <w:tc>
          <w:tcPr>
            <w:tcW w:w="2179" w:type="dxa"/>
            <w:shd w:val="clear" w:color="auto" w:fill="auto"/>
          </w:tcPr>
          <w:p w:rsidR="00FF6B27" w:rsidRPr="00C60E2D" w:rsidRDefault="00FF6B27" w:rsidP="00F337CB">
            <w:pPr>
              <w:tabs>
                <w:tab w:val="right" w:leader="dot" w:pos="5760"/>
              </w:tabs>
            </w:pPr>
            <w:r>
              <w:t>Herbkersman</w:t>
            </w:r>
          </w:p>
        </w:tc>
        <w:tc>
          <w:tcPr>
            <w:tcW w:w="2179" w:type="dxa"/>
            <w:shd w:val="clear" w:color="auto" w:fill="auto"/>
          </w:tcPr>
          <w:p w:rsidR="00FF6B27" w:rsidRPr="00C60E2D" w:rsidRDefault="00FF6B27" w:rsidP="00F337CB">
            <w:pPr>
              <w:tabs>
                <w:tab w:val="right" w:leader="dot" w:pos="5760"/>
              </w:tabs>
            </w:pPr>
            <w:r>
              <w:t>Hiott</w:t>
            </w:r>
          </w:p>
        </w:tc>
        <w:tc>
          <w:tcPr>
            <w:tcW w:w="2180" w:type="dxa"/>
            <w:shd w:val="clear" w:color="auto" w:fill="auto"/>
          </w:tcPr>
          <w:p w:rsidR="00FF6B27" w:rsidRPr="00C60E2D" w:rsidRDefault="00FF6B27" w:rsidP="00F337CB">
            <w:pPr>
              <w:tabs>
                <w:tab w:val="right" w:leader="dot" w:pos="5760"/>
              </w:tabs>
            </w:pPr>
            <w:r>
              <w:t>Hixon</w:t>
            </w:r>
          </w:p>
        </w:tc>
      </w:tr>
      <w:tr w:rsidR="00FF6B27" w:rsidRPr="00C60E2D" w:rsidTr="00F337CB">
        <w:tc>
          <w:tcPr>
            <w:tcW w:w="2179" w:type="dxa"/>
            <w:shd w:val="clear" w:color="auto" w:fill="auto"/>
          </w:tcPr>
          <w:p w:rsidR="00FF6B27" w:rsidRPr="00C60E2D" w:rsidRDefault="00FF6B27" w:rsidP="00F337CB">
            <w:pPr>
              <w:tabs>
                <w:tab w:val="right" w:leader="dot" w:pos="5760"/>
              </w:tabs>
            </w:pPr>
            <w:r>
              <w:t>Hosey</w:t>
            </w:r>
          </w:p>
        </w:tc>
        <w:tc>
          <w:tcPr>
            <w:tcW w:w="2179" w:type="dxa"/>
            <w:shd w:val="clear" w:color="auto" w:fill="auto"/>
          </w:tcPr>
          <w:p w:rsidR="00FF6B27" w:rsidRPr="00C60E2D" w:rsidRDefault="00FF6B27" w:rsidP="00F337CB">
            <w:pPr>
              <w:tabs>
                <w:tab w:val="right" w:leader="dot" w:pos="5760"/>
              </w:tabs>
            </w:pPr>
            <w:r>
              <w:t>Howard</w:t>
            </w:r>
          </w:p>
        </w:tc>
        <w:tc>
          <w:tcPr>
            <w:tcW w:w="2180" w:type="dxa"/>
            <w:shd w:val="clear" w:color="auto" w:fill="auto"/>
          </w:tcPr>
          <w:p w:rsidR="00FF6B27" w:rsidRPr="00C60E2D" w:rsidRDefault="00FF6B27" w:rsidP="00F337CB">
            <w:pPr>
              <w:tabs>
                <w:tab w:val="right" w:leader="dot" w:pos="5760"/>
              </w:tabs>
            </w:pPr>
            <w:r>
              <w:t>Jefferson</w:t>
            </w:r>
          </w:p>
        </w:tc>
      </w:tr>
      <w:tr w:rsidR="00FF6B27" w:rsidRPr="00C60E2D" w:rsidTr="00F337CB">
        <w:tc>
          <w:tcPr>
            <w:tcW w:w="2179" w:type="dxa"/>
            <w:shd w:val="clear" w:color="auto" w:fill="auto"/>
          </w:tcPr>
          <w:p w:rsidR="00FF6B27" w:rsidRPr="00C60E2D" w:rsidRDefault="00FF6B27" w:rsidP="00F337CB">
            <w:pPr>
              <w:tabs>
                <w:tab w:val="right" w:leader="dot" w:pos="5760"/>
              </w:tabs>
            </w:pPr>
            <w:r>
              <w:t>Kennedy</w:t>
            </w:r>
          </w:p>
        </w:tc>
        <w:tc>
          <w:tcPr>
            <w:tcW w:w="2179" w:type="dxa"/>
            <w:shd w:val="clear" w:color="auto" w:fill="auto"/>
          </w:tcPr>
          <w:p w:rsidR="00FF6B27" w:rsidRPr="00C60E2D" w:rsidRDefault="00FF6B27" w:rsidP="00F337CB">
            <w:pPr>
              <w:tabs>
                <w:tab w:val="right" w:leader="dot" w:pos="5760"/>
              </w:tabs>
            </w:pPr>
            <w:r>
              <w:t>King</w:t>
            </w:r>
          </w:p>
        </w:tc>
        <w:tc>
          <w:tcPr>
            <w:tcW w:w="2180" w:type="dxa"/>
            <w:shd w:val="clear" w:color="auto" w:fill="auto"/>
          </w:tcPr>
          <w:p w:rsidR="00FF6B27" w:rsidRPr="00C60E2D" w:rsidRDefault="00FF6B27" w:rsidP="00F337CB">
            <w:pPr>
              <w:tabs>
                <w:tab w:val="right" w:leader="dot" w:pos="5760"/>
              </w:tabs>
            </w:pPr>
            <w:r>
              <w:t>Knight</w:t>
            </w:r>
          </w:p>
        </w:tc>
      </w:tr>
      <w:tr w:rsidR="00FF6B27" w:rsidRPr="00C60E2D" w:rsidTr="00F337CB">
        <w:tc>
          <w:tcPr>
            <w:tcW w:w="2179" w:type="dxa"/>
            <w:shd w:val="clear" w:color="auto" w:fill="auto"/>
          </w:tcPr>
          <w:p w:rsidR="00FF6B27" w:rsidRPr="00C60E2D" w:rsidRDefault="00FF6B27" w:rsidP="00F337CB">
            <w:pPr>
              <w:tabs>
                <w:tab w:val="right" w:leader="dot" w:pos="5760"/>
              </w:tabs>
            </w:pPr>
            <w:r>
              <w:t>Loftis</w:t>
            </w:r>
          </w:p>
        </w:tc>
        <w:tc>
          <w:tcPr>
            <w:tcW w:w="2179" w:type="dxa"/>
            <w:shd w:val="clear" w:color="auto" w:fill="auto"/>
          </w:tcPr>
          <w:p w:rsidR="00FF6B27" w:rsidRPr="00C60E2D" w:rsidRDefault="00FF6B27" w:rsidP="00F337CB">
            <w:pPr>
              <w:tabs>
                <w:tab w:val="right" w:leader="dot" w:pos="5760"/>
              </w:tabs>
            </w:pPr>
            <w:r>
              <w:t>McEachern</w:t>
            </w:r>
          </w:p>
        </w:tc>
        <w:tc>
          <w:tcPr>
            <w:tcW w:w="2180" w:type="dxa"/>
            <w:shd w:val="clear" w:color="auto" w:fill="auto"/>
          </w:tcPr>
          <w:p w:rsidR="00FF6B27" w:rsidRPr="00C60E2D" w:rsidRDefault="00FF6B27" w:rsidP="00F337CB">
            <w:pPr>
              <w:tabs>
                <w:tab w:val="right" w:leader="dot" w:pos="5760"/>
              </w:tabs>
            </w:pPr>
            <w:r>
              <w:t>M. S. McLeod</w:t>
            </w:r>
          </w:p>
        </w:tc>
      </w:tr>
      <w:tr w:rsidR="00FF6B27" w:rsidRPr="00C60E2D" w:rsidTr="00F337CB">
        <w:tc>
          <w:tcPr>
            <w:tcW w:w="2179" w:type="dxa"/>
            <w:shd w:val="clear" w:color="auto" w:fill="auto"/>
          </w:tcPr>
          <w:p w:rsidR="00FF6B27" w:rsidRPr="00C60E2D" w:rsidRDefault="00FF6B27" w:rsidP="00F337CB">
            <w:pPr>
              <w:tabs>
                <w:tab w:val="right" w:leader="dot" w:pos="5760"/>
              </w:tabs>
            </w:pPr>
            <w:r>
              <w:t>Merrill</w:t>
            </w:r>
          </w:p>
        </w:tc>
        <w:tc>
          <w:tcPr>
            <w:tcW w:w="2179" w:type="dxa"/>
            <w:shd w:val="clear" w:color="auto" w:fill="auto"/>
          </w:tcPr>
          <w:p w:rsidR="00FF6B27" w:rsidRPr="00C60E2D" w:rsidRDefault="00FF6B27" w:rsidP="00F337CB">
            <w:pPr>
              <w:tabs>
                <w:tab w:val="right" w:leader="dot" w:pos="5760"/>
              </w:tabs>
            </w:pPr>
            <w:r>
              <w:t>Mitchell</w:t>
            </w:r>
          </w:p>
        </w:tc>
        <w:tc>
          <w:tcPr>
            <w:tcW w:w="2180" w:type="dxa"/>
            <w:shd w:val="clear" w:color="auto" w:fill="auto"/>
          </w:tcPr>
          <w:p w:rsidR="00FF6B27" w:rsidRPr="00C60E2D" w:rsidRDefault="00FF6B27" w:rsidP="00F337CB">
            <w:pPr>
              <w:tabs>
                <w:tab w:val="right" w:leader="dot" w:pos="5760"/>
              </w:tabs>
            </w:pPr>
            <w:r>
              <w:t>D. C. Moss</w:t>
            </w:r>
          </w:p>
        </w:tc>
      </w:tr>
      <w:tr w:rsidR="00FF6B27" w:rsidRPr="00C60E2D" w:rsidTr="00F337CB">
        <w:tc>
          <w:tcPr>
            <w:tcW w:w="2179" w:type="dxa"/>
            <w:shd w:val="clear" w:color="auto" w:fill="auto"/>
          </w:tcPr>
          <w:p w:rsidR="00FF6B27" w:rsidRPr="00C60E2D" w:rsidRDefault="00FF6B27" w:rsidP="00F337CB">
            <w:pPr>
              <w:tabs>
                <w:tab w:val="right" w:leader="dot" w:pos="5760"/>
              </w:tabs>
            </w:pPr>
            <w:r>
              <w:t>Nanney</w:t>
            </w:r>
          </w:p>
        </w:tc>
        <w:tc>
          <w:tcPr>
            <w:tcW w:w="2179" w:type="dxa"/>
            <w:shd w:val="clear" w:color="auto" w:fill="auto"/>
          </w:tcPr>
          <w:p w:rsidR="00FF6B27" w:rsidRPr="00C60E2D" w:rsidRDefault="00FF6B27" w:rsidP="00F337CB">
            <w:pPr>
              <w:tabs>
                <w:tab w:val="right" w:leader="dot" w:pos="5760"/>
              </w:tabs>
            </w:pPr>
            <w:r>
              <w:t>Neal</w:t>
            </w:r>
          </w:p>
        </w:tc>
        <w:tc>
          <w:tcPr>
            <w:tcW w:w="2180" w:type="dxa"/>
            <w:shd w:val="clear" w:color="auto" w:fill="auto"/>
          </w:tcPr>
          <w:p w:rsidR="00FF6B27" w:rsidRPr="00C60E2D" w:rsidRDefault="00FF6B27" w:rsidP="00F337CB">
            <w:pPr>
              <w:tabs>
                <w:tab w:val="right" w:leader="dot" w:pos="5760"/>
              </w:tabs>
            </w:pPr>
            <w:r>
              <w:t>Newton</w:t>
            </w:r>
          </w:p>
        </w:tc>
      </w:tr>
      <w:tr w:rsidR="00FF6B27" w:rsidRPr="00C60E2D" w:rsidTr="00F337CB">
        <w:tc>
          <w:tcPr>
            <w:tcW w:w="2179" w:type="dxa"/>
            <w:shd w:val="clear" w:color="auto" w:fill="auto"/>
          </w:tcPr>
          <w:p w:rsidR="00FF6B27" w:rsidRPr="00C60E2D" w:rsidRDefault="00FF6B27" w:rsidP="00F337CB">
            <w:pPr>
              <w:tabs>
                <w:tab w:val="right" w:leader="dot" w:pos="5760"/>
              </w:tabs>
            </w:pPr>
            <w:r>
              <w:t>Norrell</w:t>
            </w:r>
          </w:p>
        </w:tc>
        <w:tc>
          <w:tcPr>
            <w:tcW w:w="2179" w:type="dxa"/>
            <w:shd w:val="clear" w:color="auto" w:fill="auto"/>
          </w:tcPr>
          <w:p w:rsidR="00FF6B27" w:rsidRPr="00C60E2D" w:rsidRDefault="00FF6B27" w:rsidP="00F337CB">
            <w:pPr>
              <w:tabs>
                <w:tab w:val="right" w:leader="dot" w:pos="5760"/>
              </w:tabs>
            </w:pPr>
            <w:r>
              <w:t>R. L. Ott</w:t>
            </w:r>
          </w:p>
        </w:tc>
        <w:tc>
          <w:tcPr>
            <w:tcW w:w="2180" w:type="dxa"/>
            <w:shd w:val="clear" w:color="auto" w:fill="auto"/>
          </w:tcPr>
          <w:p w:rsidR="00FF6B27" w:rsidRPr="00C60E2D" w:rsidRDefault="00FF6B27" w:rsidP="00F337CB">
            <w:pPr>
              <w:tabs>
                <w:tab w:val="right" w:leader="dot" w:pos="5760"/>
              </w:tabs>
            </w:pPr>
            <w:r>
              <w:t>Owens</w:t>
            </w:r>
          </w:p>
        </w:tc>
      </w:tr>
      <w:tr w:rsidR="00FF6B27" w:rsidRPr="00C60E2D" w:rsidTr="00F337CB">
        <w:tc>
          <w:tcPr>
            <w:tcW w:w="2179" w:type="dxa"/>
            <w:shd w:val="clear" w:color="auto" w:fill="auto"/>
          </w:tcPr>
          <w:p w:rsidR="00FF6B27" w:rsidRPr="00C60E2D" w:rsidRDefault="00FF6B27" w:rsidP="00F337CB">
            <w:pPr>
              <w:tabs>
                <w:tab w:val="right" w:leader="dot" w:pos="5760"/>
              </w:tabs>
            </w:pPr>
            <w:r>
              <w:t>Parks</w:t>
            </w:r>
          </w:p>
        </w:tc>
        <w:tc>
          <w:tcPr>
            <w:tcW w:w="2179" w:type="dxa"/>
            <w:shd w:val="clear" w:color="auto" w:fill="auto"/>
          </w:tcPr>
          <w:p w:rsidR="00FF6B27" w:rsidRPr="00C60E2D" w:rsidRDefault="00FF6B27" w:rsidP="00F337CB">
            <w:pPr>
              <w:tabs>
                <w:tab w:val="right" w:leader="dot" w:pos="5760"/>
              </w:tabs>
            </w:pPr>
            <w:r>
              <w:t>Patrick</w:t>
            </w:r>
          </w:p>
        </w:tc>
        <w:tc>
          <w:tcPr>
            <w:tcW w:w="2180" w:type="dxa"/>
            <w:shd w:val="clear" w:color="auto" w:fill="auto"/>
          </w:tcPr>
          <w:p w:rsidR="00FF6B27" w:rsidRPr="00C60E2D" w:rsidRDefault="00FF6B27" w:rsidP="00F337CB">
            <w:pPr>
              <w:tabs>
                <w:tab w:val="right" w:leader="dot" w:pos="5760"/>
              </w:tabs>
            </w:pPr>
            <w:r>
              <w:t>Pitts</w:t>
            </w:r>
          </w:p>
        </w:tc>
      </w:tr>
      <w:tr w:rsidR="00FF6B27" w:rsidRPr="00C60E2D" w:rsidTr="00F337CB">
        <w:tc>
          <w:tcPr>
            <w:tcW w:w="2179" w:type="dxa"/>
            <w:shd w:val="clear" w:color="auto" w:fill="auto"/>
          </w:tcPr>
          <w:p w:rsidR="00FF6B27" w:rsidRPr="00C60E2D" w:rsidRDefault="00FF6B27" w:rsidP="00F337CB">
            <w:pPr>
              <w:tabs>
                <w:tab w:val="right" w:leader="dot" w:pos="5760"/>
              </w:tabs>
            </w:pPr>
            <w:r>
              <w:t>Putnam</w:t>
            </w:r>
          </w:p>
        </w:tc>
        <w:tc>
          <w:tcPr>
            <w:tcW w:w="2179" w:type="dxa"/>
            <w:shd w:val="clear" w:color="auto" w:fill="auto"/>
          </w:tcPr>
          <w:p w:rsidR="00FF6B27" w:rsidRPr="00C60E2D" w:rsidRDefault="00FF6B27" w:rsidP="00F337CB">
            <w:pPr>
              <w:tabs>
                <w:tab w:val="right" w:leader="dot" w:pos="5760"/>
              </w:tabs>
            </w:pPr>
            <w:r>
              <w:t>Quinn</w:t>
            </w:r>
          </w:p>
        </w:tc>
        <w:tc>
          <w:tcPr>
            <w:tcW w:w="2180" w:type="dxa"/>
            <w:shd w:val="clear" w:color="auto" w:fill="auto"/>
          </w:tcPr>
          <w:p w:rsidR="00FF6B27" w:rsidRPr="00C60E2D" w:rsidRDefault="00FF6B27" w:rsidP="00F337CB">
            <w:pPr>
              <w:tabs>
                <w:tab w:val="right" w:leader="dot" w:pos="5760"/>
              </w:tabs>
            </w:pPr>
            <w:r>
              <w:t>Riley</w:t>
            </w:r>
          </w:p>
        </w:tc>
      </w:tr>
      <w:tr w:rsidR="00FF6B27" w:rsidRPr="00C60E2D" w:rsidTr="00F337CB">
        <w:tc>
          <w:tcPr>
            <w:tcW w:w="2179" w:type="dxa"/>
            <w:shd w:val="clear" w:color="auto" w:fill="auto"/>
          </w:tcPr>
          <w:p w:rsidR="00FF6B27" w:rsidRPr="00C60E2D" w:rsidRDefault="00FF6B27" w:rsidP="00F337CB">
            <w:pPr>
              <w:tabs>
                <w:tab w:val="right" w:leader="dot" w:pos="5760"/>
              </w:tabs>
            </w:pPr>
            <w:r>
              <w:t>Rivers</w:t>
            </w:r>
          </w:p>
        </w:tc>
        <w:tc>
          <w:tcPr>
            <w:tcW w:w="2179" w:type="dxa"/>
            <w:shd w:val="clear" w:color="auto" w:fill="auto"/>
          </w:tcPr>
          <w:p w:rsidR="00FF6B27" w:rsidRPr="00C60E2D" w:rsidRDefault="00FF6B27" w:rsidP="00F337CB">
            <w:pPr>
              <w:tabs>
                <w:tab w:val="right" w:leader="dot" w:pos="5760"/>
              </w:tabs>
            </w:pPr>
            <w:r>
              <w:t>Robinson-Simpson</w:t>
            </w:r>
          </w:p>
        </w:tc>
        <w:tc>
          <w:tcPr>
            <w:tcW w:w="2180" w:type="dxa"/>
            <w:shd w:val="clear" w:color="auto" w:fill="auto"/>
          </w:tcPr>
          <w:p w:rsidR="00FF6B27" w:rsidRPr="00C60E2D" w:rsidRDefault="00FF6B27" w:rsidP="00F337CB">
            <w:pPr>
              <w:tabs>
                <w:tab w:val="right" w:leader="dot" w:pos="5760"/>
              </w:tabs>
            </w:pPr>
            <w:r>
              <w:t>Ryhal</w:t>
            </w:r>
          </w:p>
        </w:tc>
      </w:tr>
      <w:tr w:rsidR="00FF6B27" w:rsidRPr="00C60E2D" w:rsidTr="00F337CB">
        <w:tc>
          <w:tcPr>
            <w:tcW w:w="2179" w:type="dxa"/>
            <w:shd w:val="clear" w:color="auto" w:fill="auto"/>
          </w:tcPr>
          <w:p w:rsidR="00FF6B27" w:rsidRPr="00C60E2D" w:rsidRDefault="00FF6B27" w:rsidP="00F337CB">
            <w:pPr>
              <w:tabs>
                <w:tab w:val="right" w:leader="dot" w:pos="5760"/>
              </w:tabs>
            </w:pPr>
            <w:r>
              <w:t>Sabb</w:t>
            </w:r>
          </w:p>
        </w:tc>
        <w:tc>
          <w:tcPr>
            <w:tcW w:w="2179" w:type="dxa"/>
            <w:shd w:val="clear" w:color="auto" w:fill="auto"/>
          </w:tcPr>
          <w:p w:rsidR="00FF6B27" w:rsidRPr="00C60E2D" w:rsidRDefault="00FF6B27" w:rsidP="00F337CB">
            <w:pPr>
              <w:tabs>
                <w:tab w:val="right" w:leader="dot" w:pos="5760"/>
              </w:tabs>
            </w:pPr>
            <w:r>
              <w:t>Sandifer</w:t>
            </w:r>
          </w:p>
        </w:tc>
        <w:tc>
          <w:tcPr>
            <w:tcW w:w="2180" w:type="dxa"/>
            <w:shd w:val="clear" w:color="auto" w:fill="auto"/>
          </w:tcPr>
          <w:p w:rsidR="00FF6B27" w:rsidRPr="00C60E2D" w:rsidRDefault="00FF6B27" w:rsidP="00F337CB">
            <w:pPr>
              <w:tabs>
                <w:tab w:val="right" w:leader="dot" w:pos="5760"/>
              </w:tabs>
            </w:pPr>
            <w:r>
              <w:t>Simrill</w:t>
            </w:r>
          </w:p>
        </w:tc>
      </w:tr>
      <w:tr w:rsidR="00FF6B27" w:rsidRPr="00C60E2D" w:rsidTr="00F337CB">
        <w:tc>
          <w:tcPr>
            <w:tcW w:w="2179" w:type="dxa"/>
            <w:shd w:val="clear" w:color="auto" w:fill="auto"/>
          </w:tcPr>
          <w:p w:rsidR="00FF6B27" w:rsidRPr="00C60E2D" w:rsidRDefault="00FF6B27" w:rsidP="00F337CB">
            <w:pPr>
              <w:tabs>
                <w:tab w:val="right" w:leader="dot" w:pos="5760"/>
              </w:tabs>
            </w:pPr>
            <w:r>
              <w:t>J. R. Smith</w:t>
            </w:r>
          </w:p>
        </w:tc>
        <w:tc>
          <w:tcPr>
            <w:tcW w:w="2179" w:type="dxa"/>
            <w:shd w:val="clear" w:color="auto" w:fill="auto"/>
          </w:tcPr>
          <w:p w:rsidR="00FF6B27" w:rsidRPr="00C60E2D" w:rsidRDefault="00FF6B27" w:rsidP="00F337CB">
            <w:pPr>
              <w:tabs>
                <w:tab w:val="right" w:leader="dot" w:pos="5760"/>
              </w:tabs>
            </w:pPr>
            <w:r>
              <w:t>Southard</w:t>
            </w:r>
          </w:p>
        </w:tc>
        <w:tc>
          <w:tcPr>
            <w:tcW w:w="2180" w:type="dxa"/>
            <w:shd w:val="clear" w:color="auto" w:fill="auto"/>
          </w:tcPr>
          <w:p w:rsidR="00FF6B27" w:rsidRPr="00C60E2D" w:rsidRDefault="00FF6B27" w:rsidP="00F337CB">
            <w:pPr>
              <w:tabs>
                <w:tab w:val="right" w:leader="dot" w:pos="5760"/>
              </w:tabs>
            </w:pPr>
            <w:r>
              <w:t>Spires</w:t>
            </w:r>
          </w:p>
        </w:tc>
      </w:tr>
      <w:tr w:rsidR="00FF6B27" w:rsidRPr="00C60E2D" w:rsidTr="00F337CB">
        <w:tc>
          <w:tcPr>
            <w:tcW w:w="2179" w:type="dxa"/>
            <w:shd w:val="clear" w:color="auto" w:fill="auto"/>
          </w:tcPr>
          <w:p w:rsidR="00FF6B27" w:rsidRPr="00C60E2D" w:rsidRDefault="00FF6B27" w:rsidP="00F337CB">
            <w:pPr>
              <w:tabs>
                <w:tab w:val="right" w:leader="dot" w:pos="5760"/>
              </w:tabs>
            </w:pPr>
            <w:r>
              <w:t>Stringer</w:t>
            </w:r>
          </w:p>
        </w:tc>
        <w:tc>
          <w:tcPr>
            <w:tcW w:w="2179" w:type="dxa"/>
            <w:shd w:val="clear" w:color="auto" w:fill="auto"/>
          </w:tcPr>
          <w:p w:rsidR="00FF6B27" w:rsidRPr="00C60E2D" w:rsidRDefault="00FF6B27" w:rsidP="00F337CB">
            <w:pPr>
              <w:tabs>
                <w:tab w:val="right" w:leader="dot" w:pos="5760"/>
              </w:tabs>
            </w:pPr>
            <w:r>
              <w:t>Tallon</w:t>
            </w:r>
          </w:p>
        </w:tc>
        <w:tc>
          <w:tcPr>
            <w:tcW w:w="2180" w:type="dxa"/>
            <w:shd w:val="clear" w:color="auto" w:fill="auto"/>
          </w:tcPr>
          <w:p w:rsidR="00FF6B27" w:rsidRPr="00C60E2D" w:rsidRDefault="00FF6B27" w:rsidP="00F337CB">
            <w:pPr>
              <w:tabs>
                <w:tab w:val="right" w:leader="dot" w:pos="5760"/>
              </w:tabs>
            </w:pPr>
            <w:r>
              <w:t>Thayer</w:t>
            </w:r>
          </w:p>
        </w:tc>
      </w:tr>
      <w:tr w:rsidR="00FF6B27" w:rsidRPr="00C60E2D" w:rsidTr="00F337CB">
        <w:tc>
          <w:tcPr>
            <w:tcW w:w="2179" w:type="dxa"/>
            <w:shd w:val="clear" w:color="auto" w:fill="auto"/>
          </w:tcPr>
          <w:p w:rsidR="00FF6B27" w:rsidRPr="00C60E2D" w:rsidRDefault="00FF6B27" w:rsidP="00F337CB">
            <w:pPr>
              <w:tabs>
                <w:tab w:val="right" w:leader="dot" w:pos="5760"/>
              </w:tabs>
            </w:pPr>
            <w:r>
              <w:t>Toole</w:t>
            </w:r>
          </w:p>
        </w:tc>
        <w:tc>
          <w:tcPr>
            <w:tcW w:w="2179" w:type="dxa"/>
            <w:shd w:val="clear" w:color="auto" w:fill="auto"/>
          </w:tcPr>
          <w:p w:rsidR="00FF6B27" w:rsidRPr="00C60E2D" w:rsidRDefault="00FF6B27" w:rsidP="00F337CB">
            <w:pPr>
              <w:tabs>
                <w:tab w:val="right" w:leader="dot" w:pos="5760"/>
              </w:tabs>
            </w:pPr>
            <w:r>
              <w:t>Vick</w:t>
            </w:r>
          </w:p>
        </w:tc>
        <w:tc>
          <w:tcPr>
            <w:tcW w:w="2180" w:type="dxa"/>
            <w:shd w:val="clear" w:color="auto" w:fill="auto"/>
          </w:tcPr>
          <w:p w:rsidR="00FF6B27" w:rsidRPr="00C60E2D" w:rsidRDefault="00FF6B27" w:rsidP="00F337CB">
            <w:pPr>
              <w:tabs>
                <w:tab w:val="right" w:leader="dot" w:pos="5760"/>
              </w:tabs>
            </w:pPr>
            <w:r>
              <w:t>Weeks</w:t>
            </w:r>
          </w:p>
        </w:tc>
      </w:tr>
      <w:tr w:rsidR="00FF6B27" w:rsidRPr="00C60E2D" w:rsidTr="00F337CB">
        <w:tc>
          <w:tcPr>
            <w:tcW w:w="2179" w:type="dxa"/>
            <w:shd w:val="clear" w:color="auto" w:fill="auto"/>
          </w:tcPr>
          <w:p w:rsidR="00FF6B27" w:rsidRPr="00C60E2D" w:rsidRDefault="00FF6B27" w:rsidP="00F337CB">
            <w:pPr>
              <w:tabs>
                <w:tab w:val="right" w:leader="dot" w:pos="5760"/>
              </w:tabs>
            </w:pPr>
            <w:r>
              <w:t>White</w:t>
            </w:r>
          </w:p>
        </w:tc>
        <w:tc>
          <w:tcPr>
            <w:tcW w:w="2179" w:type="dxa"/>
            <w:shd w:val="clear" w:color="auto" w:fill="auto"/>
          </w:tcPr>
          <w:p w:rsidR="00FF6B27" w:rsidRPr="00C60E2D" w:rsidRDefault="00FF6B27" w:rsidP="00F337CB">
            <w:pPr>
              <w:tabs>
                <w:tab w:val="right" w:leader="dot" w:pos="5760"/>
              </w:tabs>
            </w:pPr>
            <w:r>
              <w:t>Whitmire</w:t>
            </w:r>
          </w:p>
        </w:tc>
        <w:tc>
          <w:tcPr>
            <w:tcW w:w="2180" w:type="dxa"/>
            <w:shd w:val="clear" w:color="auto" w:fill="auto"/>
          </w:tcPr>
          <w:p w:rsidR="00FF6B27" w:rsidRPr="00C60E2D" w:rsidRDefault="00FF6B27" w:rsidP="00F337CB">
            <w:pPr>
              <w:tabs>
                <w:tab w:val="right" w:leader="dot" w:pos="5760"/>
              </w:tabs>
            </w:pPr>
            <w:r>
              <w:t>Williams</w:t>
            </w:r>
          </w:p>
        </w:tc>
      </w:tr>
      <w:tr w:rsidR="00FF6B27" w:rsidRPr="00C60E2D" w:rsidTr="00F337CB">
        <w:tc>
          <w:tcPr>
            <w:tcW w:w="2179" w:type="dxa"/>
            <w:shd w:val="clear" w:color="auto" w:fill="auto"/>
          </w:tcPr>
          <w:p w:rsidR="00FF6B27" w:rsidRPr="00C60E2D" w:rsidRDefault="00FF6B27" w:rsidP="00F337CB">
            <w:pPr>
              <w:tabs>
                <w:tab w:val="right" w:leader="dot" w:pos="5760"/>
              </w:tabs>
            </w:pPr>
            <w:r>
              <w:t>Willis</w:t>
            </w:r>
          </w:p>
        </w:tc>
        <w:tc>
          <w:tcPr>
            <w:tcW w:w="2179" w:type="dxa"/>
            <w:shd w:val="clear" w:color="auto" w:fill="auto"/>
          </w:tcPr>
          <w:p w:rsidR="00FF6B27" w:rsidRPr="00C60E2D" w:rsidRDefault="00FF6B27" w:rsidP="00F337CB">
            <w:pPr>
              <w:tabs>
                <w:tab w:val="right" w:leader="dot" w:pos="5760"/>
              </w:tabs>
            </w:pPr>
            <w:r>
              <w:t>Wood</w:t>
            </w:r>
          </w:p>
        </w:tc>
        <w:tc>
          <w:tcPr>
            <w:tcW w:w="2180" w:type="dxa"/>
            <w:shd w:val="clear" w:color="auto" w:fill="auto"/>
          </w:tcPr>
          <w:p w:rsidR="00FF6B27" w:rsidRPr="00C60E2D" w:rsidRDefault="00FF6B27" w:rsidP="00F337CB">
            <w:pPr>
              <w:tabs>
                <w:tab w:val="right" w:leader="dot" w:pos="5760"/>
              </w:tabs>
            </w:pPr>
          </w:p>
        </w:tc>
      </w:tr>
    </w:tbl>
    <w:p w:rsidR="00FF6B27" w:rsidRDefault="00FF6B27" w:rsidP="00FF6B27">
      <w:pPr>
        <w:tabs>
          <w:tab w:val="right" w:leader="dot" w:pos="5760"/>
        </w:tabs>
      </w:pPr>
    </w:p>
    <w:p w:rsidR="00FF6B27" w:rsidRDefault="00FF6B27" w:rsidP="00FF6B27">
      <w:pPr>
        <w:tabs>
          <w:tab w:val="right" w:leader="dot" w:pos="5760"/>
        </w:tabs>
        <w:jc w:val="center"/>
        <w:rPr>
          <w:b/>
        </w:rPr>
      </w:pPr>
      <w:r w:rsidRPr="00C60E2D">
        <w:rPr>
          <w:b/>
        </w:rPr>
        <w:t>Total--80</w:t>
      </w:r>
    </w:p>
    <w:p w:rsidR="00FF6B27" w:rsidRDefault="00FF6B27" w:rsidP="00FF6B27">
      <w:pPr>
        <w:jc w:val="center"/>
        <w:rPr>
          <w:b/>
        </w:rPr>
      </w:pPr>
    </w:p>
    <w:p w:rsidR="007A6BFB" w:rsidRPr="00C33B5E" w:rsidRDefault="007A6BFB" w:rsidP="007A6BFB">
      <w:pPr>
        <w:rPr>
          <w:szCs w:val="22"/>
        </w:rPr>
      </w:pPr>
      <w:r w:rsidRPr="00C33B5E">
        <w:rPr>
          <w:szCs w:val="22"/>
        </w:rPr>
        <w:tab/>
        <w:t xml:space="preserve">Whereupon, the </w:t>
      </w:r>
      <w:r>
        <w:rPr>
          <w:szCs w:val="22"/>
        </w:rPr>
        <w:t xml:space="preserve">PRESIDENT </w:t>
      </w:r>
      <w:r w:rsidR="005E5CFB" w:rsidRPr="009041D7">
        <w:rPr>
          <w:i/>
        </w:rPr>
        <w:t>Pro Tempore</w:t>
      </w:r>
      <w:r w:rsidR="005E5CFB">
        <w:t xml:space="preserve"> </w:t>
      </w:r>
      <w:r w:rsidRPr="00C33B5E">
        <w:rPr>
          <w:szCs w:val="22"/>
        </w:rPr>
        <w:t xml:space="preserve">announced that </w:t>
      </w:r>
      <w:r>
        <w:rPr>
          <w:szCs w:val="22"/>
        </w:rPr>
        <w:t>Mr. Daniel Ravenel</w:t>
      </w:r>
      <w:r w:rsidRPr="00C33B5E">
        <w:rPr>
          <w:color w:val="000000" w:themeColor="text1"/>
          <w:szCs w:val="22"/>
        </w:rPr>
        <w:t xml:space="preserve"> </w:t>
      </w:r>
      <w:r w:rsidRPr="00C33B5E">
        <w:rPr>
          <w:szCs w:val="22"/>
        </w:rPr>
        <w:t xml:space="preserve">was </w:t>
      </w:r>
      <w:r>
        <w:rPr>
          <w:szCs w:val="22"/>
        </w:rPr>
        <w:t xml:space="preserve">not </w:t>
      </w:r>
      <w:r w:rsidRPr="00C33B5E">
        <w:rPr>
          <w:szCs w:val="22"/>
        </w:rPr>
        <w:t xml:space="preserve">elected to the position on the Board of Trustees </w:t>
      </w:r>
      <w:r w:rsidR="00AC4FF4">
        <w:rPr>
          <w:szCs w:val="22"/>
        </w:rPr>
        <w:t xml:space="preserve">for </w:t>
      </w:r>
      <w:r w:rsidR="001864F8">
        <w:rPr>
          <w:szCs w:val="22"/>
        </w:rPr>
        <w:t xml:space="preserve">the </w:t>
      </w:r>
      <w:r w:rsidRPr="00C33B5E">
        <w:rPr>
          <w:szCs w:val="22"/>
        </w:rPr>
        <w:t xml:space="preserve">College of Charleston, </w:t>
      </w:r>
      <w:r>
        <w:rPr>
          <w:szCs w:val="22"/>
        </w:rPr>
        <w:t xml:space="preserve">at-large, </w:t>
      </w:r>
      <w:r w:rsidR="00CB4A59">
        <w:rPr>
          <w:szCs w:val="22"/>
        </w:rPr>
        <w:t>S</w:t>
      </w:r>
      <w:r w:rsidRPr="00C33B5E">
        <w:rPr>
          <w:szCs w:val="22"/>
        </w:rPr>
        <w:t>eat #</w:t>
      </w:r>
      <w:r>
        <w:rPr>
          <w:szCs w:val="22"/>
        </w:rPr>
        <w:t>15</w:t>
      </w:r>
      <w:r w:rsidRPr="00C33B5E">
        <w:rPr>
          <w:szCs w:val="22"/>
        </w:rPr>
        <w:t xml:space="preserve"> </w:t>
      </w:r>
      <w:r w:rsidRPr="00C33B5E">
        <w:rPr>
          <w:color w:val="000000" w:themeColor="text1"/>
          <w:szCs w:val="22"/>
        </w:rPr>
        <w:t>for a term to expire 2018</w:t>
      </w:r>
      <w:r w:rsidRPr="00C33B5E">
        <w:rPr>
          <w:szCs w:val="22"/>
        </w:rPr>
        <w:t>.</w:t>
      </w:r>
    </w:p>
    <w:p w:rsidR="007A6BFB" w:rsidRDefault="007A6BFB" w:rsidP="001864F8"/>
    <w:p w:rsidR="007A6BFB" w:rsidRPr="00C33B5E" w:rsidRDefault="007A6BFB" w:rsidP="001864F8">
      <w:pPr>
        <w:jc w:val="center"/>
        <w:rPr>
          <w:b/>
          <w:szCs w:val="22"/>
        </w:rPr>
      </w:pPr>
      <w:r w:rsidRPr="0024133C">
        <w:rPr>
          <w:b/>
          <w:szCs w:val="22"/>
        </w:rPr>
        <w:t>Ele</w:t>
      </w:r>
      <w:r w:rsidRPr="00C33B5E">
        <w:rPr>
          <w:b/>
          <w:szCs w:val="22"/>
        </w:rPr>
        <w:t>ction to the Board of Trustees for</w:t>
      </w:r>
    </w:p>
    <w:p w:rsidR="007A6BFB" w:rsidRPr="00C33B5E" w:rsidRDefault="007A6BFB" w:rsidP="001864F8">
      <w:pPr>
        <w:jc w:val="center"/>
        <w:rPr>
          <w:b/>
          <w:szCs w:val="22"/>
        </w:rPr>
      </w:pPr>
      <w:r w:rsidRPr="00C33B5E">
        <w:rPr>
          <w:b/>
          <w:szCs w:val="22"/>
        </w:rPr>
        <w:t xml:space="preserve">College of Charleston, </w:t>
      </w:r>
      <w:r>
        <w:rPr>
          <w:b/>
          <w:szCs w:val="22"/>
        </w:rPr>
        <w:t>At-large</w:t>
      </w:r>
      <w:r w:rsidRPr="00C33B5E">
        <w:rPr>
          <w:b/>
          <w:szCs w:val="22"/>
        </w:rPr>
        <w:t>, Seat #</w:t>
      </w:r>
      <w:r>
        <w:rPr>
          <w:b/>
          <w:szCs w:val="22"/>
        </w:rPr>
        <w:t>17</w:t>
      </w:r>
    </w:p>
    <w:p w:rsidR="007A6BFB" w:rsidRPr="00C33B5E" w:rsidRDefault="007A6BFB" w:rsidP="001864F8">
      <w:pPr>
        <w:rPr>
          <w:szCs w:val="22"/>
        </w:rPr>
      </w:pPr>
      <w:r w:rsidRPr="00C33B5E">
        <w:rPr>
          <w:szCs w:val="22"/>
        </w:rPr>
        <w:tab/>
        <w:t xml:space="preserve">The </w:t>
      </w:r>
      <w:r>
        <w:rPr>
          <w:szCs w:val="22"/>
        </w:rPr>
        <w:t xml:space="preserve">PRESIDENT </w:t>
      </w:r>
      <w:r w:rsidR="005E5CFB" w:rsidRPr="009041D7">
        <w:rPr>
          <w:i/>
        </w:rPr>
        <w:t>Pro Tempore</w:t>
      </w:r>
      <w:r w:rsidR="005E5CFB">
        <w:t xml:space="preserve"> </w:t>
      </w:r>
      <w:r w:rsidRPr="00C33B5E">
        <w:rPr>
          <w:szCs w:val="22"/>
        </w:rPr>
        <w:t xml:space="preserve">announced that nominations were in order to elect a successor to a position on the Board of Trustees for </w:t>
      </w:r>
      <w:r w:rsidR="001864F8">
        <w:rPr>
          <w:szCs w:val="22"/>
        </w:rPr>
        <w:t xml:space="preserve">the </w:t>
      </w:r>
      <w:r w:rsidRPr="00C33B5E">
        <w:rPr>
          <w:szCs w:val="22"/>
        </w:rPr>
        <w:t xml:space="preserve">College of Charleston, </w:t>
      </w:r>
      <w:r>
        <w:rPr>
          <w:szCs w:val="22"/>
        </w:rPr>
        <w:t xml:space="preserve">at-large, </w:t>
      </w:r>
      <w:r w:rsidR="00CB4A59">
        <w:rPr>
          <w:szCs w:val="22"/>
        </w:rPr>
        <w:t>S</w:t>
      </w:r>
      <w:r w:rsidRPr="00C33B5E">
        <w:rPr>
          <w:szCs w:val="22"/>
        </w:rPr>
        <w:t>eat #</w:t>
      </w:r>
      <w:r>
        <w:rPr>
          <w:szCs w:val="22"/>
        </w:rPr>
        <w:t>17</w:t>
      </w:r>
      <w:r w:rsidRPr="00C33B5E">
        <w:rPr>
          <w:szCs w:val="22"/>
        </w:rPr>
        <w:t>.</w:t>
      </w:r>
    </w:p>
    <w:p w:rsidR="007A6BFB" w:rsidRPr="00C33B5E" w:rsidRDefault="007A6BFB" w:rsidP="001864F8">
      <w:pPr>
        <w:rPr>
          <w:szCs w:val="22"/>
        </w:rPr>
      </w:pPr>
      <w:r w:rsidRPr="00C33B5E">
        <w:rPr>
          <w:szCs w:val="22"/>
        </w:rPr>
        <w:tab/>
      </w:r>
      <w:r>
        <w:rPr>
          <w:szCs w:val="22"/>
        </w:rPr>
        <w:t>Senator PEELER</w:t>
      </w:r>
      <w:r w:rsidRPr="00C33B5E">
        <w:rPr>
          <w:szCs w:val="22"/>
        </w:rPr>
        <w:t xml:space="preserve">, Chairman of the Committee to Screen Candidates for State Colleges and Universities, indicated </w:t>
      </w:r>
      <w:r>
        <w:rPr>
          <w:szCs w:val="22"/>
        </w:rPr>
        <w:t xml:space="preserve">Mr. </w:t>
      </w:r>
      <w:r>
        <w:rPr>
          <w:color w:val="000000" w:themeColor="text1"/>
          <w:szCs w:val="22"/>
        </w:rPr>
        <w:t>Donald H. Belk</w:t>
      </w:r>
      <w:r>
        <w:rPr>
          <w:szCs w:val="22"/>
        </w:rPr>
        <w:t xml:space="preserve"> </w:t>
      </w:r>
      <w:r w:rsidRPr="00C33B5E">
        <w:rPr>
          <w:szCs w:val="22"/>
        </w:rPr>
        <w:t>had been screened and found qualified to serve and placed his name in nomination.</w:t>
      </w:r>
    </w:p>
    <w:p w:rsidR="007A6BFB" w:rsidRPr="00C33B5E" w:rsidRDefault="007A6BFB" w:rsidP="001864F8">
      <w:pPr>
        <w:rPr>
          <w:szCs w:val="22"/>
        </w:rPr>
      </w:pPr>
      <w:r w:rsidRPr="00C33B5E">
        <w:rPr>
          <w:szCs w:val="22"/>
        </w:rPr>
        <w:tab/>
      </w:r>
      <w:r>
        <w:rPr>
          <w:szCs w:val="22"/>
        </w:rPr>
        <w:t>Senator PEELER</w:t>
      </w:r>
      <w:r w:rsidRPr="00C33B5E">
        <w:rPr>
          <w:szCs w:val="22"/>
        </w:rPr>
        <w:t xml:space="preserve"> moved that nominations be closed and, with unanimous consent, the vote was taken by acclamation, resulting in the election of the nominee.</w:t>
      </w:r>
    </w:p>
    <w:p w:rsidR="007A6BFB" w:rsidRPr="00C33B5E" w:rsidRDefault="007A6BFB" w:rsidP="007A6BFB">
      <w:pPr>
        <w:rPr>
          <w:szCs w:val="22"/>
        </w:rPr>
      </w:pPr>
      <w:r w:rsidRPr="00C33B5E">
        <w:rPr>
          <w:szCs w:val="22"/>
        </w:rPr>
        <w:tab/>
        <w:t xml:space="preserve">Whereupon, the </w:t>
      </w:r>
      <w:r>
        <w:rPr>
          <w:szCs w:val="22"/>
        </w:rPr>
        <w:t xml:space="preserve">PRESIDENT </w:t>
      </w:r>
      <w:r w:rsidR="005E5CFB" w:rsidRPr="009041D7">
        <w:rPr>
          <w:i/>
        </w:rPr>
        <w:t>Pro Tempore</w:t>
      </w:r>
      <w:r w:rsidR="005E5CFB">
        <w:t xml:space="preserve"> </w:t>
      </w:r>
      <w:r w:rsidRPr="00C33B5E">
        <w:rPr>
          <w:szCs w:val="22"/>
        </w:rPr>
        <w:t xml:space="preserve">announced that the </w:t>
      </w:r>
      <w:r w:rsidRPr="00C33B5E">
        <w:rPr>
          <w:color w:val="000000" w:themeColor="text1"/>
          <w:szCs w:val="22"/>
        </w:rPr>
        <w:t xml:space="preserve">Honorable </w:t>
      </w:r>
      <w:r>
        <w:rPr>
          <w:color w:val="000000" w:themeColor="text1"/>
          <w:szCs w:val="22"/>
        </w:rPr>
        <w:t xml:space="preserve">Donald H. Belk </w:t>
      </w:r>
      <w:r w:rsidRPr="00C33B5E">
        <w:rPr>
          <w:szCs w:val="22"/>
        </w:rPr>
        <w:t xml:space="preserve">was elected to the position on the Board of Trustees </w:t>
      </w:r>
      <w:r w:rsidR="00AC4FF4">
        <w:rPr>
          <w:szCs w:val="22"/>
        </w:rPr>
        <w:t xml:space="preserve">for </w:t>
      </w:r>
      <w:r w:rsidR="001864F8">
        <w:rPr>
          <w:szCs w:val="22"/>
        </w:rPr>
        <w:t xml:space="preserve">the </w:t>
      </w:r>
      <w:r w:rsidRPr="00C33B5E">
        <w:rPr>
          <w:szCs w:val="22"/>
        </w:rPr>
        <w:t xml:space="preserve">College of Charleston, </w:t>
      </w:r>
      <w:r>
        <w:rPr>
          <w:szCs w:val="22"/>
        </w:rPr>
        <w:t xml:space="preserve">at-large, </w:t>
      </w:r>
      <w:r w:rsidR="00CB4A59">
        <w:rPr>
          <w:szCs w:val="22"/>
        </w:rPr>
        <w:t>S</w:t>
      </w:r>
      <w:r w:rsidRPr="00C33B5E">
        <w:rPr>
          <w:szCs w:val="22"/>
        </w:rPr>
        <w:t>eat #</w:t>
      </w:r>
      <w:r>
        <w:rPr>
          <w:szCs w:val="22"/>
        </w:rPr>
        <w:t>17</w:t>
      </w:r>
      <w:r w:rsidRPr="00C33B5E">
        <w:rPr>
          <w:szCs w:val="22"/>
        </w:rPr>
        <w:t xml:space="preserve"> </w:t>
      </w:r>
      <w:r w:rsidRPr="00C33B5E">
        <w:rPr>
          <w:color w:val="000000" w:themeColor="text1"/>
          <w:szCs w:val="22"/>
        </w:rPr>
        <w:t>for a term to expire 2018</w:t>
      </w:r>
      <w:r w:rsidRPr="00C33B5E">
        <w:rPr>
          <w:szCs w:val="22"/>
        </w:rPr>
        <w:t>.</w:t>
      </w:r>
    </w:p>
    <w:p w:rsidR="007A6BFB" w:rsidRDefault="007A6BFB" w:rsidP="007A6BFB"/>
    <w:p w:rsidR="007A6BFB" w:rsidRPr="00C33B5E" w:rsidRDefault="007A6BFB" w:rsidP="007A6BFB">
      <w:pPr>
        <w:jc w:val="center"/>
        <w:rPr>
          <w:b/>
          <w:szCs w:val="22"/>
        </w:rPr>
      </w:pPr>
      <w:r w:rsidRPr="0024133C">
        <w:rPr>
          <w:b/>
          <w:szCs w:val="22"/>
        </w:rPr>
        <w:t>Ele</w:t>
      </w:r>
      <w:r w:rsidRPr="00C33B5E">
        <w:rPr>
          <w:b/>
          <w:szCs w:val="22"/>
        </w:rPr>
        <w:t>ction to the Board of Trustees for</w:t>
      </w:r>
    </w:p>
    <w:p w:rsidR="007A6BFB" w:rsidRPr="00C33B5E" w:rsidRDefault="007A6BFB" w:rsidP="007A6BFB">
      <w:pPr>
        <w:jc w:val="center"/>
        <w:rPr>
          <w:b/>
          <w:szCs w:val="22"/>
        </w:rPr>
      </w:pPr>
      <w:r>
        <w:rPr>
          <w:b/>
          <w:szCs w:val="22"/>
        </w:rPr>
        <w:t>Francis Marion University, 1</w:t>
      </w:r>
      <w:r w:rsidRPr="00CA474D">
        <w:rPr>
          <w:b/>
          <w:szCs w:val="22"/>
          <w:vertAlign w:val="superscript"/>
        </w:rPr>
        <w:t>st</w:t>
      </w:r>
      <w:r>
        <w:rPr>
          <w:b/>
          <w:szCs w:val="22"/>
        </w:rPr>
        <w:t xml:space="preserve"> Congressional District, Seat #1</w:t>
      </w:r>
    </w:p>
    <w:p w:rsidR="007A6BFB" w:rsidRPr="00C33B5E" w:rsidRDefault="007A6BFB" w:rsidP="007A6BFB">
      <w:pPr>
        <w:rPr>
          <w:szCs w:val="22"/>
        </w:rPr>
      </w:pPr>
      <w:r w:rsidRPr="00C33B5E">
        <w:rPr>
          <w:szCs w:val="22"/>
        </w:rPr>
        <w:tab/>
        <w:t xml:space="preserve">The </w:t>
      </w:r>
      <w:r>
        <w:rPr>
          <w:szCs w:val="22"/>
        </w:rPr>
        <w:t xml:space="preserve">PRESIDENT </w:t>
      </w:r>
      <w:r w:rsidR="005E5CFB" w:rsidRPr="009041D7">
        <w:rPr>
          <w:i/>
        </w:rPr>
        <w:t>Pro Tempore</w:t>
      </w:r>
      <w:r w:rsidR="005E5CFB">
        <w:t xml:space="preserve"> </w:t>
      </w:r>
      <w:r w:rsidRPr="00C33B5E">
        <w:rPr>
          <w:szCs w:val="22"/>
        </w:rPr>
        <w:t xml:space="preserve">announced that nominations were in order to elect a successor to a position on the Board of Trustees for </w:t>
      </w:r>
      <w:r w:rsidRPr="00CA474D">
        <w:rPr>
          <w:szCs w:val="22"/>
        </w:rPr>
        <w:t>Francis Marion University, 1</w:t>
      </w:r>
      <w:r w:rsidRPr="00CA474D">
        <w:rPr>
          <w:szCs w:val="22"/>
          <w:vertAlign w:val="superscript"/>
        </w:rPr>
        <w:t>st</w:t>
      </w:r>
      <w:r w:rsidRPr="00CA474D">
        <w:rPr>
          <w:szCs w:val="22"/>
        </w:rPr>
        <w:t xml:space="preserve"> Cong</w:t>
      </w:r>
      <w:r>
        <w:rPr>
          <w:szCs w:val="22"/>
        </w:rPr>
        <w:t xml:space="preserve">ressional District, </w:t>
      </w:r>
      <w:r w:rsidR="00275DC9">
        <w:rPr>
          <w:szCs w:val="22"/>
        </w:rPr>
        <w:t>S</w:t>
      </w:r>
      <w:r w:rsidRPr="00CA474D">
        <w:rPr>
          <w:szCs w:val="22"/>
        </w:rPr>
        <w:t>eat #1</w:t>
      </w:r>
      <w:r w:rsidRPr="00C33B5E">
        <w:rPr>
          <w:szCs w:val="22"/>
        </w:rPr>
        <w:t>.</w:t>
      </w:r>
    </w:p>
    <w:p w:rsidR="007A6BFB" w:rsidRPr="00C33B5E" w:rsidRDefault="007A6BFB" w:rsidP="007A6BFB">
      <w:pPr>
        <w:rPr>
          <w:szCs w:val="22"/>
        </w:rPr>
      </w:pPr>
      <w:r w:rsidRPr="00C33B5E">
        <w:rPr>
          <w:szCs w:val="22"/>
        </w:rPr>
        <w:tab/>
      </w:r>
      <w:r>
        <w:rPr>
          <w:szCs w:val="22"/>
        </w:rPr>
        <w:t>Senator PEELER</w:t>
      </w:r>
      <w:r w:rsidRPr="00C33B5E">
        <w:rPr>
          <w:szCs w:val="22"/>
        </w:rPr>
        <w:t xml:space="preserve">, Chairman of the Committee to Screen Candidates for State Colleges and Universities, indicated </w:t>
      </w:r>
      <w:r>
        <w:rPr>
          <w:szCs w:val="22"/>
        </w:rPr>
        <w:t xml:space="preserve">Mr. Mark S. Moore </w:t>
      </w:r>
      <w:r w:rsidRPr="00C33B5E">
        <w:rPr>
          <w:szCs w:val="22"/>
        </w:rPr>
        <w:t>had been screened and found qualified to serve and placed his name in nomination.</w:t>
      </w:r>
    </w:p>
    <w:p w:rsidR="007A6BFB" w:rsidRPr="00C33B5E" w:rsidRDefault="007A6BFB" w:rsidP="007A6BFB">
      <w:pPr>
        <w:rPr>
          <w:szCs w:val="22"/>
        </w:rPr>
      </w:pPr>
      <w:r w:rsidRPr="00C33B5E">
        <w:rPr>
          <w:szCs w:val="22"/>
        </w:rPr>
        <w:tab/>
      </w:r>
      <w:r>
        <w:rPr>
          <w:szCs w:val="22"/>
        </w:rPr>
        <w:t>Senator PEELER</w:t>
      </w:r>
      <w:r w:rsidRPr="00C33B5E">
        <w:rPr>
          <w:szCs w:val="22"/>
        </w:rPr>
        <w:t xml:space="preserve"> moved that nominations be closed and, with unanimous consent, the vote was taken by acclamation, resulting in the election of the nominee.</w:t>
      </w:r>
    </w:p>
    <w:p w:rsidR="007A6BFB" w:rsidRPr="00C33B5E" w:rsidRDefault="007A6BFB" w:rsidP="007A6BFB">
      <w:pPr>
        <w:rPr>
          <w:szCs w:val="22"/>
        </w:rPr>
      </w:pPr>
      <w:r w:rsidRPr="00C33B5E">
        <w:rPr>
          <w:szCs w:val="22"/>
        </w:rPr>
        <w:tab/>
        <w:t xml:space="preserve">Whereupon, the </w:t>
      </w:r>
      <w:r>
        <w:rPr>
          <w:szCs w:val="22"/>
        </w:rPr>
        <w:t xml:space="preserve">PRESIDENT </w:t>
      </w:r>
      <w:r w:rsidR="005E5CFB" w:rsidRPr="009041D7">
        <w:rPr>
          <w:i/>
        </w:rPr>
        <w:t>Pro Tempore</w:t>
      </w:r>
      <w:r w:rsidR="005E5CFB">
        <w:t xml:space="preserve"> </w:t>
      </w:r>
      <w:r w:rsidRPr="00C33B5E">
        <w:rPr>
          <w:szCs w:val="22"/>
        </w:rPr>
        <w:t xml:space="preserve">announced that the </w:t>
      </w:r>
      <w:r>
        <w:rPr>
          <w:szCs w:val="22"/>
        </w:rPr>
        <w:t>Honorable Mark S. Moore</w:t>
      </w:r>
      <w:r>
        <w:rPr>
          <w:color w:val="000000" w:themeColor="text1"/>
          <w:szCs w:val="22"/>
        </w:rPr>
        <w:t xml:space="preserve"> </w:t>
      </w:r>
      <w:r w:rsidRPr="00C33B5E">
        <w:rPr>
          <w:szCs w:val="22"/>
        </w:rPr>
        <w:t xml:space="preserve">was elected to the position on the Board of Trustees </w:t>
      </w:r>
      <w:r w:rsidR="00AC4FF4">
        <w:rPr>
          <w:szCs w:val="22"/>
        </w:rPr>
        <w:t xml:space="preserve">for </w:t>
      </w:r>
      <w:r w:rsidRPr="00CA474D">
        <w:rPr>
          <w:szCs w:val="22"/>
        </w:rPr>
        <w:t>Francis Marion University, 1</w:t>
      </w:r>
      <w:r w:rsidRPr="00CA474D">
        <w:rPr>
          <w:szCs w:val="22"/>
          <w:vertAlign w:val="superscript"/>
        </w:rPr>
        <w:t>st</w:t>
      </w:r>
      <w:r>
        <w:rPr>
          <w:szCs w:val="22"/>
        </w:rPr>
        <w:t xml:space="preserve"> Congressional District, </w:t>
      </w:r>
      <w:r w:rsidR="00275DC9">
        <w:rPr>
          <w:szCs w:val="22"/>
        </w:rPr>
        <w:t>S</w:t>
      </w:r>
      <w:r w:rsidRPr="00CA474D">
        <w:rPr>
          <w:szCs w:val="22"/>
        </w:rPr>
        <w:t>eat #1</w:t>
      </w:r>
      <w:r>
        <w:rPr>
          <w:szCs w:val="22"/>
        </w:rPr>
        <w:t xml:space="preserve"> </w:t>
      </w:r>
      <w:r w:rsidRPr="00C33B5E">
        <w:rPr>
          <w:color w:val="000000" w:themeColor="text1"/>
          <w:szCs w:val="22"/>
        </w:rPr>
        <w:t>for a term to expire 2018</w:t>
      </w:r>
      <w:r w:rsidRPr="00C33B5E">
        <w:rPr>
          <w:szCs w:val="22"/>
        </w:rPr>
        <w:t>.</w:t>
      </w:r>
    </w:p>
    <w:p w:rsidR="007A6BFB" w:rsidRDefault="007A6BFB" w:rsidP="007A6BFB"/>
    <w:p w:rsidR="007A6BFB" w:rsidRPr="00C33B5E" w:rsidRDefault="007A6BFB" w:rsidP="007A6BFB">
      <w:pPr>
        <w:jc w:val="center"/>
        <w:rPr>
          <w:b/>
          <w:szCs w:val="22"/>
        </w:rPr>
      </w:pPr>
      <w:r w:rsidRPr="0024133C">
        <w:rPr>
          <w:b/>
          <w:szCs w:val="22"/>
        </w:rPr>
        <w:t>Ele</w:t>
      </w:r>
      <w:r w:rsidRPr="00C33B5E">
        <w:rPr>
          <w:b/>
          <w:szCs w:val="22"/>
        </w:rPr>
        <w:t>ction to the Board of Trustees for</w:t>
      </w:r>
    </w:p>
    <w:p w:rsidR="007A6BFB" w:rsidRPr="00C33B5E" w:rsidRDefault="007A6BFB" w:rsidP="007A6BFB">
      <w:pPr>
        <w:jc w:val="center"/>
        <w:rPr>
          <w:b/>
          <w:szCs w:val="22"/>
        </w:rPr>
      </w:pPr>
      <w:r>
        <w:rPr>
          <w:b/>
          <w:szCs w:val="22"/>
        </w:rPr>
        <w:t>Francis Marion University, 5</w:t>
      </w:r>
      <w:r w:rsidRPr="00424661">
        <w:rPr>
          <w:b/>
          <w:szCs w:val="22"/>
          <w:vertAlign w:val="superscript"/>
        </w:rPr>
        <w:t>th</w:t>
      </w:r>
      <w:r>
        <w:rPr>
          <w:b/>
          <w:szCs w:val="22"/>
        </w:rPr>
        <w:t xml:space="preserve"> Congressional District, Seat #5</w:t>
      </w:r>
    </w:p>
    <w:p w:rsidR="007A6BFB" w:rsidRPr="00C33B5E" w:rsidRDefault="007A6BFB" w:rsidP="007A6BFB">
      <w:pPr>
        <w:rPr>
          <w:szCs w:val="22"/>
        </w:rPr>
      </w:pPr>
      <w:r w:rsidRPr="00C33B5E">
        <w:rPr>
          <w:szCs w:val="22"/>
        </w:rPr>
        <w:tab/>
        <w:t xml:space="preserve">The </w:t>
      </w:r>
      <w:r>
        <w:rPr>
          <w:szCs w:val="22"/>
        </w:rPr>
        <w:t xml:space="preserve">PRESIDENT </w:t>
      </w:r>
      <w:r w:rsidR="005E5CFB" w:rsidRPr="009041D7">
        <w:rPr>
          <w:i/>
        </w:rPr>
        <w:t>Pro Tempore</w:t>
      </w:r>
      <w:r w:rsidR="005E5CFB">
        <w:t xml:space="preserve"> </w:t>
      </w:r>
      <w:r w:rsidRPr="00C33B5E">
        <w:rPr>
          <w:szCs w:val="22"/>
        </w:rPr>
        <w:t xml:space="preserve">announced that nominations were in order to elect a successor to a position on the Board of Trustees for </w:t>
      </w:r>
      <w:r>
        <w:rPr>
          <w:szCs w:val="22"/>
        </w:rPr>
        <w:t>Francis Marion University, 5</w:t>
      </w:r>
      <w:r w:rsidRPr="00424661">
        <w:rPr>
          <w:szCs w:val="22"/>
          <w:vertAlign w:val="superscript"/>
        </w:rPr>
        <w:t>th</w:t>
      </w:r>
      <w:r>
        <w:rPr>
          <w:szCs w:val="22"/>
        </w:rPr>
        <w:t xml:space="preserve"> Congressional District, </w:t>
      </w:r>
      <w:r w:rsidR="00275DC9">
        <w:rPr>
          <w:szCs w:val="22"/>
        </w:rPr>
        <w:t>S</w:t>
      </w:r>
      <w:r>
        <w:rPr>
          <w:szCs w:val="22"/>
        </w:rPr>
        <w:t>eat #5</w:t>
      </w:r>
      <w:r w:rsidRPr="00C33B5E">
        <w:rPr>
          <w:szCs w:val="22"/>
        </w:rPr>
        <w:t>.</w:t>
      </w:r>
    </w:p>
    <w:p w:rsidR="007A6BFB" w:rsidRPr="00C33B5E" w:rsidRDefault="007A6BFB" w:rsidP="007A6BFB">
      <w:pPr>
        <w:rPr>
          <w:szCs w:val="22"/>
        </w:rPr>
      </w:pPr>
      <w:r w:rsidRPr="00C33B5E">
        <w:rPr>
          <w:szCs w:val="22"/>
        </w:rPr>
        <w:tab/>
      </w:r>
      <w:r>
        <w:rPr>
          <w:szCs w:val="22"/>
        </w:rPr>
        <w:t>Senator PEELER</w:t>
      </w:r>
      <w:r w:rsidRPr="00C33B5E">
        <w:rPr>
          <w:szCs w:val="22"/>
        </w:rPr>
        <w:t xml:space="preserve">, Chairman of the Committee to Screen Candidates for State Colleges and Universities, indicated </w:t>
      </w:r>
      <w:r>
        <w:rPr>
          <w:szCs w:val="22"/>
        </w:rPr>
        <w:t xml:space="preserve">Mr. J. Mark Bunch </w:t>
      </w:r>
      <w:r w:rsidRPr="00C33B5E">
        <w:rPr>
          <w:szCs w:val="22"/>
        </w:rPr>
        <w:t>had been screened and found qualified to serve and placed his name in nomination.</w:t>
      </w:r>
    </w:p>
    <w:p w:rsidR="007A6BFB" w:rsidRPr="00C33B5E" w:rsidRDefault="007A6BFB" w:rsidP="007A6BFB">
      <w:pPr>
        <w:rPr>
          <w:szCs w:val="22"/>
        </w:rPr>
      </w:pPr>
      <w:r w:rsidRPr="00C33B5E">
        <w:rPr>
          <w:szCs w:val="22"/>
        </w:rPr>
        <w:tab/>
      </w:r>
      <w:r>
        <w:rPr>
          <w:szCs w:val="22"/>
        </w:rPr>
        <w:t>Senator PEELER</w:t>
      </w:r>
      <w:r w:rsidRPr="00C33B5E">
        <w:rPr>
          <w:szCs w:val="22"/>
        </w:rPr>
        <w:t xml:space="preserve"> moved that nominations be closed and, with unanimous consent, the vote was taken by acclamation, resulting in the election of the nominee.</w:t>
      </w:r>
    </w:p>
    <w:p w:rsidR="007A6BFB" w:rsidRDefault="007A6BFB" w:rsidP="007A6BFB">
      <w:pPr>
        <w:rPr>
          <w:szCs w:val="22"/>
        </w:rPr>
      </w:pPr>
      <w:r w:rsidRPr="00C33B5E">
        <w:rPr>
          <w:szCs w:val="22"/>
        </w:rPr>
        <w:tab/>
        <w:t xml:space="preserve">Whereupon, the </w:t>
      </w:r>
      <w:r>
        <w:rPr>
          <w:szCs w:val="22"/>
        </w:rPr>
        <w:t xml:space="preserve">PRESIDENT </w:t>
      </w:r>
      <w:r w:rsidR="005E5CFB" w:rsidRPr="009041D7">
        <w:rPr>
          <w:i/>
        </w:rPr>
        <w:t>Pro Tempore</w:t>
      </w:r>
      <w:r w:rsidR="005E5CFB">
        <w:t xml:space="preserve"> </w:t>
      </w:r>
      <w:r w:rsidRPr="00C33B5E">
        <w:rPr>
          <w:szCs w:val="22"/>
        </w:rPr>
        <w:t xml:space="preserve">announced that the </w:t>
      </w:r>
      <w:r>
        <w:rPr>
          <w:szCs w:val="22"/>
        </w:rPr>
        <w:t>Honorable J. Mark Bunch</w:t>
      </w:r>
      <w:r>
        <w:rPr>
          <w:color w:val="000000" w:themeColor="text1"/>
          <w:szCs w:val="22"/>
        </w:rPr>
        <w:t xml:space="preserve"> </w:t>
      </w:r>
      <w:r w:rsidRPr="00C33B5E">
        <w:rPr>
          <w:szCs w:val="22"/>
        </w:rPr>
        <w:t xml:space="preserve">was elected to the position on the Board of Trustees </w:t>
      </w:r>
      <w:r w:rsidR="00AC4FF4">
        <w:rPr>
          <w:szCs w:val="22"/>
        </w:rPr>
        <w:t xml:space="preserve">for </w:t>
      </w:r>
      <w:r>
        <w:rPr>
          <w:szCs w:val="22"/>
        </w:rPr>
        <w:t>Francis Marion University, 5</w:t>
      </w:r>
      <w:r w:rsidRPr="00677080">
        <w:rPr>
          <w:szCs w:val="22"/>
          <w:vertAlign w:val="superscript"/>
        </w:rPr>
        <w:t>th</w:t>
      </w:r>
      <w:r>
        <w:rPr>
          <w:szCs w:val="22"/>
        </w:rPr>
        <w:t xml:space="preserve"> Congressional District, </w:t>
      </w:r>
      <w:r w:rsidR="00275DC9">
        <w:rPr>
          <w:szCs w:val="22"/>
        </w:rPr>
        <w:t>S</w:t>
      </w:r>
      <w:r>
        <w:rPr>
          <w:szCs w:val="22"/>
        </w:rPr>
        <w:t xml:space="preserve">eat #5 </w:t>
      </w:r>
      <w:r w:rsidRPr="00C33B5E">
        <w:rPr>
          <w:color w:val="000000" w:themeColor="text1"/>
          <w:szCs w:val="22"/>
        </w:rPr>
        <w:t>for a term to expire 2018</w:t>
      </w:r>
      <w:r w:rsidRPr="00C33B5E">
        <w:rPr>
          <w:szCs w:val="22"/>
        </w:rPr>
        <w:t>.</w:t>
      </w:r>
    </w:p>
    <w:p w:rsidR="0015588A" w:rsidRPr="00C33B5E" w:rsidRDefault="0015588A" w:rsidP="007A6BFB">
      <w:pPr>
        <w:rPr>
          <w:szCs w:val="22"/>
        </w:rPr>
      </w:pPr>
    </w:p>
    <w:p w:rsidR="007A6BFB" w:rsidRPr="00C33B5E" w:rsidRDefault="007A6BFB" w:rsidP="0015588A">
      <w:pPr>
        <w:keepNext/>
        <w:jc w:val="center"/>
        <w:rPr>
          <w:b/>
          <w:szCs w:val="22"/>
        </w:rPr>
      </w:pPr>
      <w:r w:rsidRPr="0024133C">
        <w:rPr>
          <w:b/>
          <w:szCs w:val="22"/>
        </w:rPr>
        <w:t>Ele</w:t>
      </w:r>
      <w:r w:rsidRPr="00C33B5E">
        <w:rPr>
          <w:b/>
          <w:szCs w:val="22"/>
        </w:rPr>
        <w:t>ction to the Board of Trustees for</w:t>
      </w:r>
    </w:p>
    <w:p w:rsidR="007A6BFB" w:rsidRPr="00C33B5E" w:rsidRDefault="007A6BFB" w:rsidP="0015588A">
      <w:pPr>
        <w:keepNext/>
        <w:jc w:val="center"/>
        <w:rPr>
          <w:b/>
          <w:szCs w:val="22"/>
        </w:rPr>
      </w:pPr>
      <w:r>
        <w:rPr>
          <w:b/>
          <w:szCs w:val="22"/>
        </w:rPr>
        <w:t>Francis Marion University, 6</w:t>
      </w:r>
      <w:r w:rsidRPr="00CA474D">
        <w:rPr>
          <w:b/>
          <w:szCs w:val="22"/>
          <w:vertAlign w:val="superscript"/>
        </w:rPr>
        <w:t>th</w:t>
      </w:r>
      <w:r>
        <w:rPr>
          <w:b/>
          <w:szCs w:val="22"/>
        </w:rPr>
        <w:t xml:space="preserve"> Congressional District, Seat #6</w:t>
      </w:r>
    </w:p>
    <w:p w:rsidR="007A6BFB" w:rsidRPr="00C33B5E" w:rsidRDefault="007A6BFB" w:rsidP="0015588A">
      <w:pPr>
        <w:keepNext/>
        <w:rPr>
          <w:szCs w:val="22"/>
        </w:rPr>
      </w:pPr>
      <w:r w:rsidRPr="00C33B5E">
        <w:rPr>
          <w:szCs w:val="22"/>
        </w:rPr>
        <w:tab/>
        <w:t xml:space="preserve">The </w:t>
      </w:r>
      <w:r>
        <w:rPr>
          <w:szCs w:val="22"/>
        </w:rPr>
        <w:t xml:space="preserve">PRESIDENT </w:t>
      </w:r>
      <w:r w:rsidR="005E5CFB" w:rsidRPr="009041D7">
        <w:rPr>
          <w:i/>
        </w:rPr>
        <w:t>Pro Tempore</w:t>
      </w:r>
      <w:r w:rsidR="005E5CFB">
        <w:t xml:space="preserve"> </w:t>
      </w:r>
      <w:r w:rsidRPr="00C33B5E">
        <w:rPr>
          <w:szCs w:val="22"/>
        </w:rPr>
        <w:t xml:space="preserve">announced that nominations were in order to elect a successor to a position on the Board of Trustees for </w:t>
      </w:r>
      <w:r>
        <w:rPr>
          <w:szCs w:val="22"/>
        </w:rPr>
        <w:t>Francis Marion University, 6</w:t>
      </w:r>
      <w:r w:rsidRPr="00CA474D">
        <w:rPr>
          <w:szCs w:val="22"/>
          <w:vertAlign w:val="superscript"/>
        </w:rPr>
        <w:t>th</w:t>
      </w:r>
      <w:r>
        <w:rPr>
          <w:szCs w:val="22"/>
        </w:rPr>
        <w:t xml:space="preserve"> Congressional District, </w:t>
      </w:r>
      <w:r w:rsidR="00275DC9">
        <w:rPr>
          <w:szCs w:val="22"/>
        </w:rPr>
        <w:t>S</w:t>
      </w:r>
      <w:r>
        <w:rPr>
          <w:szCs w:val="22"/>
        </w:rPr>
        <w:t>eat #6</w:t>
      </w:r>
      <w:r w:rsidRPr="00C33B5E">
        <w:rPr>
          <w:szCs w:val="22"/>
        </w:rPr>
        <w:t>.</w:t>
      </w:r>
    </w:p>
    <w:p w:rsidR="007A6BFB" w:rsidRPr="00C33B5E" w:rsidRDefault="007A6BFB" w:rsidP="007A6BFB">
      <w:pPr>
        <w:rPr>
          <w:szCs w:val="22"/>
        </w:rPr>
      </w:pPr>
      <w:r w:rsidRPr="00C33B5E">
        <w:rPr>
          <w:szCs w:val="22"/>
        </w:rPr>
        <w:tab/>
      </w:r>
      <w:r>
        <w:rPr>
          <w:szCs w:val="22"/>
        </w:rPr>
        <w:t>Senator PEELER</w:t>
      </w:r>
      <w:r w:rsidRPr="00C33B5E">
        <w:rPr>
          <w:szCs w:val="22"/>
        </w:rPr>
        <w:t xml:space="preserve">, Chairman of the Committee to Screen Candidates for State Colleges and Universities, indicated </w:t>
      </w:r>
      <w:r>
        <w:rPr>
          <w:szCs w:val="22"/>
        </w:rPr>
        <w:t xml:space="preserve">Mr. Floyd L. Keels </w:t>
      </w:r>
      <w:r w:rsidRPr="00C33B5E">
        <w:rPr>
          <w:szCs w:val="22"/>
        </w:rPr>
        <w:t>had been screened and found qualified to serve and placed his name in nomination.</w:t>
      </w:r>
    </w:p>
    <w:p w:rsidR="007A6BFB" w:rsidRPr="00C33B5E" w:rsidRDefault="007A6BFB" w:rsidP="007A6BFB">
      <w:pPr>
        <w:rPr>
          <w:szCs w:val="22"/>
        </w:rPr>
      </w:pPr>
      <w:r w:rsidRPr="00C33B5E">
        <w:rPr>
          <w:szCs w:val="22"/>
        </w:rPr>
        <w:tab/>
      </w:r>
      <w:r>
        <w:rPr>
          <w:szCs w:val="22"/>
        </w:rPr>
        <w:t>Senator PEELER</w:t>
      </w:r>
      <w:r w:rsidRPr="00C33B5E">
        <w:rPr>
          <w:szCs w:val="22"/>
        </w:rPr>
        <w:t xml:space="preserve"> moved that nominations be closed and, with unanimous consent, the vote was taken by acclamation, resulting in the election of the nominee.</w:t>
      </w:r>
    </w:p>
    <w:p w:rsidR="007A6BFB" w:rsidRPr="00C33B5E" w:rsidRDefault="007A6BFB" w:rsidP="007A6BFB">
      <w:pPr>
        <w:rPr>
          <w:szCs w:val="22"/>
        </w:rPr>
      </w:pPr>
      <w:r w:rsidRPr="00C33B5E">
        <w:rPr>
          <w:szCs w:val="22"/>
        </w:rPr>
        <w:tab/>
        <w:t xml:space="preserve">Whereupon, the </w:t>
      </w:r>
      <w:r>
        <w:rPr>
          <w:szCs w:val="22"/>
        </w:rPr>
        <w:t xml:space="preserve">PRESIDENT </w:t>
      </w:r>
      <w:r w:rsidR="005E5CFB" w:rsidRPr="009041D7">
        <w:rPr>
          <w:i/>
        </w:rPr>
        <w:t>Pro Tempore</w:t>
      </w:r>
      <w:r w:rsidR="005E5CFB">
        <w:t xml:space="preserve"> </w:t>
      </w:r>
      <w:r w:rsidRPr="00C33B5E">
        <w:rPr>
          <w:szCs w:val="22"/>
        </w:rPr>
        <w:t xml:space="preserve">announced that the </w:t>
      </w:r>
      <w:r>
        <w:rPr>
          <w:szCs w:val="22"/>
        </w:rPr>
        <w:t>Honorable Floyd L. Keels</w:t>
      </w:r>
      <w:r>
        <w:rPr>
          <w:color w:val="000000" w:themeColor="text1"/>
          <w:szCs w:val="22"/>
        </w:rPr>
        <w:t xml:space="preserve"> </w:t>
      </w:r>
      <w:r w:rsidRPr="00C33B5E">
        <w:rPr>
          <w:szCs w:val="22"/>
        </w:rPr>
        <w:t xml:space="preserve">was elected to the position on the Board of Trustees </w:t>
      </w:r>
      <w:r w:rsidR="00AC4FF4">
        <w:rPr>
          <w:szCs w:val="22"/>
        </w:rPr>
        <w:t xml:space="preserve">for </w:t>
      </w:r>
      <w:r>
        <w:rPr>
          <w:szCs w:val="22"/>
        </w:rPr>
        <w:t>Francis Marion University,</w:t>
      </w:r>
      <w:r w:rsidR="00F24C91">
        <w:rPr>
          <w:szCs w:val="22"/>
        </w:rPr>
        <w:t xml:space="preserve"> </w:t>
      </w:r>
      <w:r>
        <w:rPr>
          <w:szCs w:val="22"/>
        </w:rPr>
        <w:t>6</w:t>
      </w:r>
      <w:r>
        <w:rPr>
          <w:szCs w:val="22"/>
          <w:vertAlign w:val="superscript"/>
        </w:rPr>
        <w:t>th</w:t>
      </w:r>
      <w:r>
        <w:rPr>
          <w:szCs w:val="22"/>
        </w:rPr>
        <w:t xml:space="preserve"> Congressional District, </w:t>
      </w:r>
      <w:r w:rsidR="00275DC9">
        <w:rPr>
          <w:szCs w:val="22"/>
        </w:rPr>
        <w:t>S</w:t>
      </w:r>
      <w:r>
        <w:rPr>
          <w:szCs w:val="22"/>
        </w:rPr>
        <w:t xml:space="preserve">eat #6 </w:t>
      </w:r>
      <w:r w:rsidRPr="00C33B5E">
        <w:rPr>
          <w:color w:val="000000" w:themeColor="text1"/>
          <w:szCs w:val="22"/>
        </w:rPr>
        <w:t>for a term to expire 2018</w:t>
      </w:r>
      <w:r w:rsidRPr="00C33B5E">
        <w:rPr>
          <w:szCs w:val="22"/>
        </w:rPr>
        <w:t>.</w:t>
      </w:r>
    </w:p>
    <w:p w:rsidR="007A6BFB" w:rsidRDefault="007A6BFB" w:rsidP="007A6BFB"/>
    <w:p w:rsidR="007A6BFB" w:rsidRPr="00C33B5E" w:rsidRDefault="007A6BFB" w:rsidP="007A6BFB">
      <w:pPr>
        <w:jc w:val="center"/>
        <w:rPr>
          <w:b/>
          <w:szCs w:val="22"/>
        </w:rPr>
      </w:pPr>
      <w:r w:rsidRPr="0024133C">
        <w:rPr>
          <w:b/>
          <w:szCs w:val="22"/>
        </w:rPr>
        <w:t>Ele</w:t>
      </w:r>
      <w:r w:rsidRPr="00C33B5E">
        <w:rPr>
          <w:b/>
          <w:szCs w:val="22"/>
        </w:rPr>
        <w:t>ction to the Board of Trustees for</w:t>
      </w:r>
    </w:p>
    <w:p w:rsidR="007A6BFB" w:rsidRPr="00C33B5E" w:rsidRDefault="007A6BFB" w:rsidP="007A6BFB">
      <w:pPr>
        <w:jc w:val="center"/>
        <w:rPr>
          <w:b/>
          <w:szCs w:val="22"/>
        </w:rPr>
      </w:pPr>
      <w:r>
        <w:rPr>
          <w:b/>
          <w:szCs w:val="22"/>
        </w:rPr>
        <w:t>Francis Marion University, At-large, Seat #8</w:t>
      </w:r>
    </w:p>
    <w:p w:rsidR="007A6BFB" w:rsidRPr="00C33B5E" w:rsidRDefault="007A6BFB" w:rsidP="007A6BFB">
      <w:pPr>
        <w:rPr>
          <w:szCs w:val="22"/>
        </w:rPr>
      </w:pPr>
      <w:r w:rsidRPr="00C33B5E">
        <w:rPr>
          <w:szCs w:val="22"/>
        </w:rPr>
        <w:tab/>
        <w:t xml:space="preserve">The </w:t>
      </w:r>
      <w:r>
        <w:rPr>
          <w:szCs w:val="22"/>
        </w:rPr>
        <w:t xml:space="preserve">PRESIDENT </w:t>
      </w:r>
      <w:r w:rsidR="005E5CFB" w:rsidRPr="009041D7">
        <w:rPr>
          <w:i/>
        </w:rPr>
        <w:t>Pro Tempore</w:t>
      </w:r>
      <w:r w:rsidR="005E5CFB">
        <w:t xml:space="preserve"> </w:t>
      </w:r>
      <w:r w:rsidRPr="00C33B5E">
        <w:rPr>
          <w:szCs w:val="22"/>
        </w:rPr>
        <w:t xml:space="preserve">announced that nominations were in order to elect a successor to a position on the Board of Trustees for </w:t>
      </w:r>
      <w:r>
        <w:rPr>
          <w:szCs w:val="22"/>
        </w:rPr>
        <w:t xml:space="preserve">Francis Marion University, at-large, </w:t>
      </w:r>
      <w:r w:rsidR="00275DC9">
        <w:rPr>
          <w:szCs w:val="22"/>
        </w:rPr>
        <w:t>S</w:t>
      </w:r>
      <w:r>
        <w:rPr>
          <w:szCs w:val="22"/>
        </w:rPr>
        <w:t>eat #8</w:t>
      </w:r>
      <w:r w:rsidRPr="00C33B5E">
        <w:rPr>
          <w:szCs w:val="22"/>
        </w:rPr>
        <w:t>.</w:t>
      </w:r>
    </w:p>
    <w:p w:rsidR="007A6BFB" w:rsidRPr="00C33B5E" w:rsidRDefault="007A6BFB" w:rsidP="007A6BFB">
      <w:pPr>
        <w:rPr>
          <w:szCs w:val="22"/>
        </w:rPr>
      </w:pPr>
      <w:r w:rsidRPr="00C33B5E">
        <w:rPr>
          <w:szCs w:val="22"/>
        </w:rPr>
        <w:tab/>
      </w:r>
      <w:r>
        <w:rPr>
          <w:szCs w:val="22"/>
        </w:rPr>
        <w:t>Senator PEELER</w:t>
      </w:r>
      <w:r w:rsidRPr="00C33B5E">
        <w:rPr>
          <w:szCs w:val="22"/>
        </w:rPr>
        <w:t xml:space="preserve">, Chairman of the Committee to Screen Candidates for State Colleges and Universities, indicated </w:t>
      </w:r>
      <w:r>
        <w:rPr>
          <w:szCs w:val="22"/>
        </w:rPr>
        <w:t xml:space="preserve">Mr. Robert E. Lee </w:t>
      </w:r>
      <w:r w:rsidRPr="00C33B5E">
        <w:rPr>
          <w:szCs w:val="22"/>
        </w:rPr>
        <w:t>had been screened and found qualified to serve and placed his name in nomination.</w:t>
      </w:r>
    </w:p>
    <w:p w:rsidR="007A6BFB" w:rsidRPr="00C33B5E" w:rsidRDefault="007A6BFB" w:rsidP="007A6BFB">
      <w:pPr>
        <w:rPr>
          <w:szCs w:val="22"/>
        </w:rPr>
      </w:pPr>
      <w:r w:rsidRPr="00C33B5E">
        <w:rPr>
          <w:szCs w:val="22"/>
        </w:rPr>
        <w:tab/>
      </w:r>
      <w:r>
        <w:rPr>
          <w:szCs w:val="22"/>
        </w:rPr>
        <w:t>Senator PEELER</w:t>
      </w:r>
      <w:r w:rsidRPr="00C33B5E">
        <w:rPr>
          <w:szCs w:val="22"/>
        </w:rPr>
        <w:t xml:space="preserve"> moved that nominations be closed and, with unanimous consent, the vote was taken by acclamation, resulting in the election of the nominee.</w:t>
      </w:r>
    </w:p>
    <w:p w:rsidR="007A6BFB" w:rsidRDefault="007A6BFB" w:rsidP="007A6BFB">
      <w:pPr>
        <w:rPr>
          <w:szCs w:val="22"/>
        </w:rPr>
      </w:pPr>
      <w:r w:rsidRPr="00C33B5E">
        <w:rPr>
          <w:szCs w:val="22"/>
        </w:rPr>
        <w:tab/>
        <w:t xml:space="preserve">Whereupon, the </w:t>
      </w:r>
      <w:r>
        <w:rPr>
          <w:szCs w:val="22"/>
        </w:rPr>
        <w:t xml:space="preserve">PRESIDENT </w:t>
      </w:r>
      <w:r w:rsidR="005E5CFB" w:rsidRPr="009041D7">
        <w:rPr>
          <w:i/>
        </w:rPr>
        <w:t>Pro Tempore</w:t>
      </w:r>
      <w:r w:rsidR="005E5CFB">
        <w:t xml:space="preserve"> </w:t>
      </w:r>
      <w:r w:rsidRPr="00C33B5E">
        <w:rPr>
          <w:szCs w:val="22"/>
        </w:rPr>
        <w:t xml:space="preserve">announced that the </w:t>
      </w:r>
      <w:r>
        <w:rPr>
          <w:szCs w:val="22"/>
        </w:rPr>
        <w:t xml:space="preserve">Honorable Robert E. Lee </w:t>
      </w:r>
      <w:r w:rsidRPr="00C33B5E">
        <w:rPr>
          <w:szCs w:val="22"/>
        </w:rPr>
        <w:t xml:space="preserve">was elected to the position on the Board of Trustees </w:t>
      </w:r>
      <w:r w:rsidR="00AC4FF4">
        <w:rPr>
          <w:szCs w:val="22"/>
        </w:rPr>
        <w:t xml:space="preserve">for </w:t>
      </w:r>
      <w:r>
        <w:rPr>
          <w:szCs w:val="22"/>
        </w:rPr>
        <w:t xml:space="preserve">Francis Marion University, at-large, </w:t>
      </w:r>
      <w:r w:rsidR="00275DC9">
        <w:rPr>
          <w:szCs w:val="22"/>
        </w:rPr>
        <w:t>S</w:t>
      </w:r>
      <w:r>
        <w:rPr>
          <w:szCs w:val="22"/>
        </w:rPr>
        <w:t xml:space="preserve">eat #8 </w:t>
      </w:r>
      <w:r w:rsidRPr="00C33B5E">
        <w:rPr>
          <w:color w:val="000000" w:themeColor="text1"/>
          <w:szCs w:val="22"/>
        </w:rPr>
        <w:t>for a term to expire 2018</w:t>
      </w:r>
      <w:r w:rsidRPr="00C33B5E">
        <w:rPr>
          <w:szCs w:val="22"/>
        </w:rPr>
        <w:t>.</w:t>
      </w:r>
    </w:p>
    <w:p w:rsidR="007A6BFB" w:rsidRPr="00C33B5E" w:rsidRDefault="007A6BFB" w:rsidP="007A6BFB">
      <w:pPr>
        <w:rPr>
          <w:szCs w:val="22"/>
        </w:rPr>
      </w:pPr>
    </w:p>
    <w:p w:rsidR="007A6BFB" w:rsidRPr="00C33B5E" w:rsidRDefault="007A6BFB" w:rsidP="007A6BFB">
      <w:pPr>
        <w:jc w:val="center"/>
        <w:rPr>
          <w:b/>
          <w:szCs w:val="22"/>
        </w:rPr>
      </w:pPr>
      <w:r w:rsidRPr="0024133C">
        <w:rPr>
          <w:b/>
          <w:szCs w:val="22"/>
        </w:rPr>
        <w:t>Ele</w:t>
      </w:r>
      <w:r w:rsidRPr="00C33B5E">
        <w:rPr>
          <w:b/>
          <w:szCs w:val="22"/>
        </w:rPr>
        <w:t>ction to the Board of Trustees for</w:t>
      </w:r>
    </w:p>
    <w:p w:rsidR="007A6BFB" w:rsidRPr="00C33B5E" w:rsidRDefault="007A6BFB" w:rsidP="007A6BFB">
      <w:pPr>
        <w:jc w:val="center"/>
        <w:rPr>
          <w:b/>
          <w:szCs w:val="22"/>
        </w:rPr>
      </w:pPr>
      <w:r>
        <w:rPr>
          <w:b/>
          <w:szCs w:val="22"/>
        </w:rPr>
        <w:t>Francis Marion University, At-large, Seat #10</w:t>
      </w:r>
    </w:p>
    <w:p w:rsidR="007A6BFB" w:rsidRPr="00C33B5E" w:rsidRDefault="007A6BFB" w:rsidP="007A6BFB">
      <w:pPr>
        <w:rPr>
          <w:szCs w:val="22"/>
        </w:rPr>
      </w:pPr>
      <w:r w:rsidRPr="00C33B5E">
        <w:rPr>
          <w:szCs w:val="22"/>
        </w:rPr>
        <w:tab/>
        <w:t xml:space="preserve">The </w:t>
      </w:r>
      <w:r>
        <w:rPr>
          <w:szCs w:val="22"/>
        </w:rPr>
        <w:t xml:space="preserve">PRESIDENT </w:t>
      </w:r>
      <w:r w:rsidR="005E5CFB" w:rsidRPr="009041D7">
        <w:rPr>
          <w:i/>
        </w:rPr>
        <w:t>Pro Tempore</w:t>
      </w:r>
      <w:r w:rsidR="005E5CFB">
        <w:t xml:space="preserve"> </w:t>
      </w:r>
      <w:r w:rsidRPr="00C33B5E">
        <w:rPr>
          <w:szCs w:val="22"/>
        </w:rPr>
        <w:t xml:space="preserve">announced that nominations were in order to elect a successor to a position on the Board of Trustees for </w:t>
      </w:r>
      <w:r>
        <w:rPr>
          <w:szCs w:val="22"/>
        </w:rPr>
        <w:t xml:space="preserve">Francis Marion University, at-large, </w:t>
      </w:r>
      <w:r w:rsidR="00275DC9">
        <w:rPr>
          <w:szCs w:val="22"/>
        </w:rPr>
        <w:t>S</w:t>
      </w:r>
      <w:r>
        <w:rPr>
          <w:szCs w:val="22"/>
        </w:rPr>
        <w:t>eat #10</w:t>
      </w:r>
      <w:r w:rsidRPr="00C33B5E">
        <w:rPr>
          <w:szCs w:val="22"/>
        </w:rPr>
        <w:t>.</w:t>
      </w:r>
    </w:p>
    <w:p w:rsidR="007A6BFB" w:rsidRPr="00C33B5E" w:rsidRDefault="007A6BFB" w:rsidP="007A6BFB">
      <w:pPr>
        <w:rPr>
          <w:szCs w:val="22"/>
        </w:rPr>
      </w:pPr>
      <w:r w:rsidRPr="00C33B5E">
        <w:rPr>
          <w:szCs w:val="22"/>
        </w:rPr>
        <w:tab/>
      </w:r>
      <w:r>
        <w:rPr>
          <w:szCs w:val="22"/>
        </w:rPr>
        <w:t>Senator PEELER</w:t>
      </w:r>
      <w:r w:rsidRPr="00C33B5E">
        <w:rPr>
          <w:szCs w:val="22"/>
        </w:rPr>
        <w:t xml:space="preserve">, Chairman of the Committee to Screen Candidates for State Colleges and Universities, indicated </w:t>
      </w:r>
      <w:r>
        <w:rPr>
          <w:szCs w:val="22"/>
        </w:rPr>
        <w:t xml:space="preserve">Mr. Kenneth W. Jackson </w:t>
      </w:r>
      <w:r w:rsidRPr="00C33B5E">
        <w:rPr>
          <w:szCs w:val="22"/>
        </w:rPr>
        <w:t>had been screened and found qualified to serve and placed his name in nomination.</w:t>
      </w:r>
    </w:p>
    <w:p w:rsidR="007A6BFB" w:rsidRPr="00C33B5E" w:rsidRDefault="007A6BFB" w:rsidP="007A6BFB">
      <w:pPr>
        <w:rPr>
          <w:szCs w:val="22"/>
        </w:rPr>
      </w:pPr>
      <w:r w:rsidRPr="00C33B5E">
        <w:rPr>
          <w:szCs w:val="22"/>
        </w:rPr>
        <w:tab/>
      </w:r>
      <w:r>
        <w:rPr>
          <w:szCs w:val="22"/>
        </w:rPr>
        <w:t>Senator PEELER</w:t>
      </w:r>
      <w:r w:rsidRPr="00C33B5E">
        <w:rPr>
          <w:szCs w:val="22"/>
        </w:rPr>
        <w:t xml:space="preserve"> moved that nominations be closed and, with unanimous consent, the vote was taken by acclamation, resulting in the election of the nominee.</w:t>
      </w:r>
    </w:p>
    <w:p w:rsidR="007A6BFB" w:rsidRPr="00C33B5E" w:rsidRDefault="007A6BFB" w:rsidP="007A6BFB">
      <w:pPr>
        <w:rPr>
          <w:szCs w:val="22"/>
        </w:rPr>
      </w:pPr>
      <w:r w:rsidRPr="00C33B5E">
        <w:rPr>
          <w:szCs w:val="22"/>
        </w:rPr>
        <w:tab/>
        <w:t xml:space="preserve">Whereupon, the </w:t>
      </w:r>
      <w:r>
        <w:rPr>
          <w:szCs w:val="22"/>
        </w:rPr>
        <w:t xml:space="preserve">PRESIDENT </w:t>
      </w:r>
      <w:r w:rsidR="005E5CFB" w:rsidRPr="009041D7">
        <w:rPr>
          <w:i/>
        </w:rPr>
        <w:t>Pro Tempore</w:t>
      </w:r>
      <w:r w:rsidR="005E5CFB">
        <w:t xml:space="preserve"> </w:t>
      </w:r>
      <w:r w:rsidRPr="00C33B5E">
        <w:rPr>
          <w:szCs w:val="22"/>
        </w:rPr>
        <w:t xml:space="preserve">announced that the </w:t>
      </w:r>
      <w:r>
        <w:rPr>
          <w:szCs w:val="22"/>
        </w:rPr>
        <w:t xml:space="preserve">Honorable Kenneth W. Jackson </w:t>
      </w:r>
      <w:r w:rsidRPr="00C33B5E">
        <w:rPr>
          <w:szCs w:val="22"/>
        </w:rPr>
        <w:t xml:space="preserve">was elected to the position on the Board of Trustees </w:t>
      </w:r>
      <w:r w:rsidR="00AC4FF4">
        <w:rPr>
          <w:szCs w:val="22"/>
        </w:rPr>
        <w:t xml:space="preserve">for </w:t>
      </w:r>
      <w:r>
        <w:rPr>
          <w:szCs w:val="22"/>
        </w:rPr>
        <w:t xml:space="preserve">Francis Marion University, at-large, </w:t>
      </w:r>
      <w:r w:rsidR="00275DC9">
        <w:rPr>
          <w:szCs w:val="22"/>
        </w:rPr>
        <w:t>S</w:t>
      </w:r>
      <w:r>
        <w:rPr>
          <w:szCs w:val="22"/>
        </w:rPr>
        <w:t xml:space="preserve">eat #10 </w:t>
      </w:r>
      <w:r w:rsidRPr="00C33B5E">
        <w:rPr>
          <w:color w:val="000000" w:themeColor="text1"/>
          <w:szCs w:val="22"/>
        </w:rPr>
        <w:t>for a term to expire 2018</w:t>
      </w:r>
      <w:r w:rsidRPr="00C33B5E">
        <w:rPr>
          <w:szCs w:val="22"/>
        </w:rPr>
        <w:t>.</w:t>
      </w:r>
    </w:p>
    <w:p w:rsidR="007A6BFB" w:rsidRDefault="007A6BFB" w:rsidP="007A6BFB"/>
    <w:p w:rsidR="007A6BFB" w:rsidRPr="00C33B5E" w:rsidRDefault="007A6BFB" w:rsidP="007A6BFB">
      <w:pPr>
        <w:jc w:val="center"/>
        <w:rPr>
          <w:b/>
          <w:szCs w:val="22"/>
        </w:rPr>
      </w:pPr>
      <w:r w:rsidRPr="0024133C">
        <w:rPr>
          <w:b/>
          <w:szCs w:val="22"/>
        </w:rPr>
        <w:t>Ele</w:t>
      </w:r>
      <w:r w:rsidRPr="00C33B5E">
        <w:rPr>
          <w:b/>
          <w:szCs w:val="22"/>
        </w:rPr>
        <w:t>ction to the Board of Trustees for</w:t>
      </w:r>
    </w:p>
    <w:p w:rsidR="007A6BFB" w:rsidRPr="00C33B5E" w:rsidRDefault="007A6BFB" w:rsidP="007A6BFB">
      <w:pPr>
        <w:jc w:val="center"/>
        <w:rPr>
          <w:b/>
          <w:szCs w:val="22"/>
        </w:rPr>
      </w:pPr>
      <w:r>
        <w:rPr>
          <w:b/>
          <w:szCs w:val="22"/>
        </w:rPr>
        <w:t>Francis Marion University, At-large, Seat #12</w:t>
      </w:r>
    </w:p>
    <w:p w:rsidR="007A6BFB" w:rsidRPr="00C33B5E" w:rsidRDefault="007A6BFB" w:rsidP="007A6BFB">
      <w:pPr>
        <w:rPr>
          <w:szCs w:val="22"/>
        </w:rPr>
      </w:pPr>
      <w:r w:rsidRPr="00C33B5E">
        <w:rPr>
          <w:szCs w:val="22"/>
        </w:rPr>
        <w:tab/>
        <w:t xml:space="preserve">The </w:t>
      </w:r>
      <w:r>
        <w:rPr>
          <w:szCs w:val="22"/>
        </w:rPr>
        <w:t xml:space="preserve">PRESIDENT </w:t>
      </w:r>
      <w:r w:rsidR="005E5CFB" w:rsidRPr="009041D7">
        <w:rPr>
          <w:i/>
        </w:rPr>
        <w:t>Pro Tempore</w:t>
      </w:r>
      <w:r w:rsidR="005E5CFB">
        <w:t xml:space="preserve"> </w:t>
      </w:r>
      <w:r w:rsidRPr="00C33B5E">
        <w:rPr>
          <w:szCs w:val="22"/>
        </w:rPr>
        <w:t xml:space="preserve">announced that nominations were in order to elect a successor to a position on the Board of Trustees for </w:t>
      </w:r>
      <w:r>
        <w:rPr>
          <w:szCs w:val="22"/>
        </w:rPr>
        <w:t xml:space="preserve">Francis Marion University, at-large, </w:t>
      </w:r>
      <w:r w:rsidR="00377D1D">
        <w:rPr>
          <w:szCs w:val="22"/>
        </w:rPr>
        <w:t>S</w:t>
      </w:r>
      <w:r>
        <w:rPr>
          <w:szCs w:val="22"/>
        </w:rPr>
        <w:t>eat #12</w:t>
      </w:r>
      <w:r w:rsidRPr="00C33B5E">
        <w:rPr>
          <w:szCs w:val="22"/>
        </w:rPr>
        <w:t>.</w:t>
      </w:r>
    </w:p>
    <w:p w:rsidR="007A6BFB" w:rsidRPr="00C33B5E" w:rsidRDefault="007A6BFB" w:rsidP="007A6BFB">
      <w:pPr>
        <w:rPr>
          <w:szCs w:val="22"/>
        </w:rPr>
      </w:pPr>
      <w:r w:rsidRPr="00C33B5E">
        <w:rPr>
          <w:szCs w:val="22"/>
        </w:rPr>
        <w:tab/>
      </w:r>
      <w:r>
        <w:rPr>
          <w:szCs w:val="22"/>
        </w:rPr>
        <w:t>Senator PEELER</w:t>
      </w:r>
      <w:r w:rsidRPr="00C33B5E">
        <w:rPr>
          <w:szCs w:val="22"/>
        </w:rPr>
        <w:t xml:space="preserve">, Chairman of the Committee to Screen Candidates for State Colleges and Universities, indicated </w:t>
      </w:r>
      <w:r>
        <w:rPr>
          <w:szCs w:val="22"/>
        </w:rPr>
        <w:t xml:space="preserve">Mr. William E. Gunn </w:t>
      </w:r>
      <w:r w:rsidRPr="00C33B5E">
        <w:rPr>
          <w:szCs w:val="22"/>
        </w:rPr>
        <w:t>had been screened and found qualified to serve and placed his name in nomination.</w:t>
      </w:r>
    </w:p>
    <w:p w:rsidR="007A6BFB" w:rsidRPr="00C33B5E" w:rsidRDefault="007A6BFB" w:rsidP="007A6BFB">
      <w:pPr>
        <w:rPr>
          <w:szCs w:val="22"/>
        </w:rPr>
      </w:pPr>
      <w:r w:rsidRPr="00C33B5E">
        <w:rPr>
          <w:szCs w:val="22"/>
        </w:rPr>
        <w:tab/>
      </w:r>
      <w:r>
        <w:rPr>
          <w:szCs w:val="22"/>
        </w:rPr>
        <w:t>Senator PEELER</w:t>
      </w:r>
      <w:r w:rsidRPr="00C33B5E">
        <w:rPr>
          <w:szCs w:val="22"/>
        </w:rPr>
        <w:t xml:space="preserve"> moved that nominations be closed and, with unanimous consent, the vote was taken by acclamation, resulting in the election of the nominee.</w:t>
      </w:r>
    </w:p>
    <w:p w:rsidR="007A6BFB" w:rsidRDefault="007A6BFB" w:rsidP="007A6BFB">
      <w:pPr>
        <w:rPr>
          <w:szCs w:val="22"/>
        </w:rPr>
      </w:pPr>
      <w:r w:rsidRPr="00C33B5E">
        <w:rPr>
          <w:szCs w:val="22"/>
        </w:rPr>
        <w:tab/>
        <w:t xml:space="preserve">Whereupon, the </w:t>
      </w:r>
      <w:r>
        <w:rPr>
          <w:szCs w:val="22"/>
        </w:rPr>
        <w:t xml:space="preserve">PRESIDENT </w:t>
      </w:r>
      <w:r w:rsidR="005E5CFB" w:rsidRPr="009041D7">
        <w:rPr>
          <w:i/>
        </w:rPr>
        <w:t>Pro Tempore</w:t>
      </w:r>
      <w:r w:rsidR="005E5CFB">
        <w:t xml:space="preserve"> </w:t>
      </w:r>
      <w:r w:rsidRPr="00C33B5E">
        <w:rPr>
          <w:szCs w:val="22"/>
        </w:rPr>
        <w:t xml:space="preserve">announced that the </w:t>
      </w:r>
      <w:r>
        <w:rPr>
          <w:szCs w:val="22"/>
        </w:rPr>
        <w:t xml:space="preserve">Honorable William E. Gunn </w:t>
      </w:r>
      <w:r w:rsidRPr="00C33B5E">
        <w:rPr>
          <w:szCs w:val="22"/>
        </w:rPr>
        <w:t xml:space="preserve">was elected to the position on the Board of Trustees </w:t>
      </w:r>
      <w:r w:rsidR="00AC4FF4">
        <w:rPr>
          <w:szCs w:val="22"/>
        </w:rPr>
        <w:t xml:space="preserve">for </w:t>
      </w:r>
      <w:r>
        <w:rPr>
          <w:szCs w:val="22"/>
        </w:rPr>
        <w:t xml:space="preserve">Francis Marion University, at-large, </w:t>
      </w:r>
      <w:r w:rsidR="00377D1D">
        <w:rPr>
          <w:szCs w:val="22"/>
        </w:rPr>
        <w:t>S</w:t>
      </w:r>
      <w:r>
        <w:rPr>
          <w:szCs w:val="22"/>
        </w:rPr>
        <w:t xml:space="preserve">eat #12 </w:t>
      </w:r>
      <w:r w:rsidRPr="00C33B5E">
        <w:rPr>
          <w:color w:val="000000" w:themeColor="text1"/>
          <w:szCs w:val="22"/>
        </w:rPr>
        <w:t>for a term to expire 2018</w:t>
      </w:r>
      <w:r w:rsidRPr="00C33B5E">
        <w:rPr>
          <w:szCs w:val="22"/>
        </w:rPr>
        <w:t>.</w:t>
      </w:r>
    </w:p>
    <w:p w:rsidR="007A6BFB" w:rsidRDefault="007A6BFB" w:rsidP="007A6BFB">
      <w:pPr>
        <w:rPr>
          <w:szCs w:val="22"/>
        </w:rPr>
      </w:pPr>
    </w:p>
    <w:p w:rsidR="007A6BFB" w:rsidRPr="00C33B5E" w:rsidRDefault="007A6BFB" w:rsidP="007A6BFB">
      <w:pPr>
        <w:jc w:val="center"/>
        <w:rPr>
          <w:b/>
          <w:szCs w:val="22"/>
        </w:rPr>
      </w:pPr>
      <w:r w:rsidRPr="0024133C">
        <w:rPr>
          <w:b/>
          <w:szCs w:val="22"/>
        </w:rPr>
        <w:t>Ele</w:t>
      </w:r>
      <w:r w:rsidRPr="00C33B5E">
        <w:rPr>
          <w:b/>
          <w:szCs w:val="22"/>
        </w:rPr>
        <w:t>ction to the Board of Trustees for</w:t>
      </w:r>
    </w:p>
    <w:p w:rsidR="007A6BFB" w:rsidRPr="00C33B5E" w:rsidRDefault="007A6BFB" w:rsidP="007A6BFB">
      <w:pPr>
        <w:jc w:val="center"/>
        <w:rPr>
          <w:b/>
          <w:szCs w:val="22"/>
        </w:rPr>
      </w:pPr>
      <w:r>
        <w:rPr>
          <w:b/>
          <w:szCs w:val="22"/>
        </w:rPr>
        <w:t>Francis Marion University, At-large, Seat #13</w:t>
      </w:r>
    </w:p>
    <w:p w:rsidR="007A6BFB" w:rsidRPr="00CA694B" w:rsidRDefault="007A6BFB" w:rsidP="007A6BFB">
      <w:pPr>
        <w:rPr>
          <w:szCs w:val="22"/>
        </w:rPr>
      </w:pPr>
      <w:r>
        <w:rPr>
          <w:szCs w:val="22"/>
        </w:rPr>
        <w:tab/>
      </w:r>
      <w:r>
        <w:t xml:space="preserve">The PRESIDENT </w:t>
      </w:r>
      <w:r w:rsidR="005E5CFB" w:rsidRPr="009041D7">
        <w:rPr>
          <w:i/>
        </w:rPr>
        <w:t>Pro Tempore</w:t>
      </w:r>
      <w:r w:rsidR="005E5CFB">
        <w:t xml:space="preserve"> </w:t>
      </w:r>
      <w:r>
        <w:t xml:space="preserve">announced that nominations were in order to elect a successor to a position on the Board of Trustees for </w:t>
      </w:r>
      <w:r>
        <w:rPr>
          <w:szCs w:val="22"/>
        </w:rPr>
        <w:t>Franci</w:t>
      </w:r>
      <w:r w:rsidR="00377D1D">
        <w:rPr>
          <w:szCs w:val="22"/>
        </w:rPr>
        <w:t>s Marion University, at-large, S</w:t>
      </w:r>
      <w:r w:rsidRPr="00CA694B">
        <w:rPr>
          <w:szCs w:val="22"/>
        </w:rPr>
        <w:t>eat #13.</w:t>
      </w:r>
    </w:p>
    <w:p w:rsidR="007A6BFB" w:rsidRDefault="007A6BFB" w:rsidP="007A6BFB">
      <w:r>
        <w:rPr>
          <w:szCs w:val="22"/>
        </w:rPr>
        <w:tab/>
      </w:r>
      <w:r>
        <w:rPr>
          <w:color w:val="000000" w:themeColor="text1"/>
        </w:rPr>
        <w:t>Senator PEELER</w:t>
      </w:r>
      <w:r>
        <w:t xml:space="preserve">, Chairman of the Committee to Screen Candidates for State Colleges and Universities, indicated that </w:t>
      </w:r>
      <w:r w:rsidRPr="001A094D">
        <w:rPr>
          <w:color w:val="auto"/>
        </w:rPr>
        <w:t>Mr. R. Tracy Freeman</w:t>
      </w:r>
      <w:r>
        <w:t xml:space="preserve"> and Ms. Deborah Adams had been screened and found qualified to serve.</w:t>
      </w:r>
    </w:p>
    <w:p w:rsidR="007A6BFB" w:rsidRDefault="007A6BFB" w:rsidP="007A6BFB">
      <w:r>
        <w:tab/>
        <w:t>On motion of Senator PEELER, with unanimous consent, the name of Ms. Deborah Adams was withdrawn from consideration.</w:t>
      </w:r>
      <w:r>
        <w:rPr>
          <w:szCs w:val="22"/>
        </w:rPr>
        <w:tab/>
      </w:r>
      <w:r>
        <w:rPr>
          <w:szCs w:val="22"/>
        </w:rPr>
        <w:tab/>
      </w:r>
      <w:r>
        <w:t xml:space="preserve">Whereupon, the PRESIDENT </w:t>
      </w:r>
      <w:r w:rsidR="005E5CFB" w:rsidRPr="009041D7">
        <w:rPr>
          <w:i/>
        </w:rPr>
        <w:t>Pro Tempore</w:t>
      </w:r>
      <w:r w:rsidR="005E5CFB">
        <w:t xml:space="preserve"> </w:t>
      </w:r>
      <w:r>
        <w:t xml:space="preserve">announced that the Honorable </w:t>
      </w:r>
      <w:r w:rsidRPr="00924EE7">
        <w:rPr>
          <w:color w:val="auto"/>
        </w:rPr>
        <w:t>R. Tracy Freeman</w:t>
      </w:r>
      <w:r w:rsidRPr="00CA694B">
        <w:rPr>
          <w:color w:val="FF0000"/>
        </w:rPr>
        <w:t xml:space="preserve"> </w:t>
      </w:r>
      <w:r>
        <w:t xml:space="preserve">was elected to a position on the Board of Trustees for </w:t>
      </w:r>
      <w:r>
        <w:rPr>
          <w:szCs w:val="22"/>
        </w:rPr>
        <w:t xml:space="preserve">Francis Marion University, at-large, </w:t>
      </w:r>
      <w:r w:rsidR="00377D1D">
        <w:rPr>
          <w:szCs w:val="22"/>
        </w:rPr>
        <w:t>S</w:t>
      </w:r>
      <w:r w:rsidRPr="00CA694B">
        <w:rPr>
          <w:szCs w:val="22"/>
        </w:rPr>
        <w:t>eat #13</w:t>
      </w:r>
      <w:r>
        <w:rPr>
          <w:szCs w:val="22"/>
        </w:rPr>
        <w:t xml:space="preserve"> </w:t>
      </w:r>
      <w:r>
        <w:t xml:space="preserve">for the term to expire </w:t>
      </w:r>
      <w:r w:rsidRPr="00CA694B">
        <w:rPr>
          <w:color w:val="auto"/>
        </w:rPr>
        <w:t>2018</w:t>
      </w:r>
      <w:r>
        <w:t>.</w:t>
      </w:r>
    </w:p>
    <w:p w:rsidR="007A6BFB" w:rsidRPr="00C33B5E" w:rsidRDefault="007A6BFB" w:rsidP="007A6BFB">
      <w:pPr>
        <w:rPr>
          <w:szCs w:val="22"/>
        </w:rPr>
      </w:pPr>
    </w:p>
    <w:p w:rsidR="007A6BFB" w:rsidRPr="00C33B5E" w:rsidRDefault="007A6BFB" w:rsidP="007A6BFB">
      <w:pPr>
        <w:jc w:val="center"/>
        <w:rPr>
          <w:b/>
          <w:szCs w:val="22"/>
        </w:rPr>
      </w:pPr>
      <w:r w:rsidRPr="0024133C">
        <w:rPr>
          <w:b/>
          <w:szCs w:val="22"/>
        </w:rPr>
        <w:t>Ele</w:t>
      </w:r>
      <w:r w:rsidRPr="00C33B5E">
        <w:rPr>
          <w:b/>
          <w:szCs w:val="22"/>
        </w:rPr>
        <w:t>ction to the Board of Trustees for</w:t>
      </w:r>
    </w:p>
    <w:p w:rsidR="007A6BFB" w:rsidRPr="00C33B5E" w:rsidRDefault="007A6BFB" w:rsidP="007A6BFB">
      <w:pPr>
        <w:jc w:val="center"/>
        <w:rPr>
          <w:b/>
          <w:szCs w:val="22"/>
        </w:rPr>
      </w:pPr>
      <w:r>
        <w:rPr>
          <w:b/>
          <w:szCs w:val="22"/>
        </w:rPr>
        <w:t>Francis Marion University, At-large, Seat #14</w:t>
      </w:r>
    </w:p>
    <w:p w:rsidR="007A6BFB" w:rsidRPr="00C33B5E" w:rsidRDefault="007A6BFB" w:rsidP="007A6BFB">
      <w:pPr>
        <w:rPr>
          <w:szCs w:val="22"/>
        </w:rPr>
      </w:pPr>
      <w:r w:rsidRPr="00C33B5E">
        <w:rPr>
          <w:szCs w:val="22"/>
        </w:rPr>
        <w:tab/>
        <w:t xml:space="preserve">The </w:t>
      </w:r>
      <w:r>
        <w:rPr>
          <w:szCs w:val="22"/>
        </w:rPr>
        <w:t xml:space="preserve">PRESIDENT </w:t>
      </w:r>
      <w:r w:rsidR="005E5CFB" w:rsidRPr="009041D7">
        <w:rPr>
          <w:i/>
        </w:rPr>
        <w:t>Pro Tempore</w:t>
      </w:r>
      <w:r w:rsidR="005E5CFB">
        <w:t xml:space="preserve"> </w:t>
      </w:r>
      <w:r w:rsidRPr="00C33B5E">
        <w:rPr>
          <w:szCs w:val="22"/>
        </w:rPr>
        <w:t xml:space="preserve">announced that nominations were in order to elect a successor to a position on the Board of Trustees for </w:t>
      </w:r>
      <w:r>
        <w:rPr>
          <w:szCs w:val="22"/>
        </w:rPr>
        <w:t xml:space="preserve">Francis Marion University, at-large, </w:t>
      </w:r>
      <w:r w:rsidR="002E076E">
        <w:rPr>
          <w:szCs w:val="22"/>
        </w:rPr>
        <w:t>S</w:t>
      </w:r>
      <w:r>
        <w:rPr>
          <w:szCs w:val="22"/>
        </w:rPr>
        <w:t>eat #14</w:t>
      </w:r>
      <w:r w:rsidRPr="00C33B5E">
        <w:rPr>
          <w:szCs w:val="22"/>
        </w:rPr>
        <w:t>.</w:t>
      </w:r>
    </w:p>
    <w:p w:rsidR="007A6BFB" w:rsidRPr="00C33B5E" w:rsidRDefault="007A6BFB" w:rsidP="007A6BFB">
      <w:pPr>
        <w:rPr>
          <w:szCs w:val="22"/>
        </w:rPr>
      </w:pPr>
      <w:r w:rsidRPr="00C33B5E">
        <w:rPr>
          <w:szCs w:val="22"/>
        </w:rPr>
        <w:tab/>
      </w:r>
      <w:r>
        <w:rPr>
          <w:szCs w:val="22"/>
        </w:rPr>
        <w:t>Senator PEELER</w:t>
      </w:r>
      <w:r w:rsidRPr="00C33B5E">
        <w:rPr>
          <w:szCs w:val="22"/>
        </w:rPr>
        <w:t xml:space="preserve">, Chairman of the Committee to Screen Candidates for State Colleges and Universities, indicated </w:t>
      </w:r>
      <w:r>
        <w:rPr>
          <w:szCs w:val="22"/>
        </w:rPr>
        <w:t xml:space="preserve">Mr. L. Franklin Elmore </w:t>
      </w:r>
      <w:r w:rsidRPr="00C33B5E">
        <w:rPr>
          <w:szCs w:val="22"/>
        </w:rPr>
        <w:t>had been screened and found qualified to serve and placed his name in nomination.</w:t>
      </w:r>
    </w:p>
    <w:p w:rsidR="007A6BFB" w:rsidRPr="00C33B5E" w:rsidRDefault="007A6BFB" w:rsidP="007A6BFB">
      <w:pPr>
        <w:rPr>
          <w:szCs w:val="22"/>
        </w:rPr>
      </w:pPr>
      <w:r w:rsidRPr="00C33B5E">
        <w:rPr>
          <w:szCs w:val="22"/>
        </w:rPr>
        <w:tab/>
      </w:r>
      <w:r>
        <w:rPr>
          <w:szCs w:val="22"/>
        </w:rPr>
        <w:t>Senator PEELER</w:t>
      </w:r>
      <w:r w:rsidRPr="00C33B5E">
        <w:rPr>
          <w:szCs w:val="22"/>
        </w:rPr>
        <w:t xml:space="preserve"> moved that nominations be closed and, with unanimous consent, the vote was taken by acclamation, resulting in the election of the nominee.</w:t>
      </w:r>
    </w:p>
    <w:p w:rsidR="007A6BFB" w:rsidRPr="00C33B5E" w:rsidRDefault="007A6BFB" w:rsidP="007A6BFB">
      <w:pPr>
        <w:rPr>
          <w:szCs w:val="22"/>
        </w:rPr>
      </w:pPr>
      <w:r w:rsidRPr="00C33B5E">
        <w:rPr>
          <w:szCs w:val="22"/>
        </w:rPr>
        <w:tab/>
        <w:t xml:space="preserve">Whereupon, the </w:t>
      </w:r>
      <w:r>
        <w:rPr>
          <w:szCs w:val="22"/>
        </w:rPr>
        <w:t xml:space="preserve">PRESIDENT </w:t>
      </w:r>
      <w:r w:rsidR="005E5CFB" w:rsidRPr="009041D7">
        <w:rPr>
          <w:i/>
        </w:rPr>
        <w:t>Pro Tempore</w:t>
      </w:r>
      <w:r w:rsidR="005E5CFB">
        <w:t xml:space="preserve"> </w:t>
      </w:r>
      <w:r w:rsidRPr="00C33B5E">
        <w:rPr>
          <w:szCs w:val="22"/>
        </w:rPr>
        <w:t xml:space="preserve">announced that the </w:t>
      </w:r>
      <w:r>
        <w:rPr>
          <w:szCs w:val="22"/>
        </w:rPr>
        <w:t xml:space="preserve">Honorable L. Franklin Elmore </w:t>
      </w:r>
      <w:r w:rsidRPr="00C33B5E">
        <w:rPr>
          <w:szCs w:val="22"/>
        </w:rPr>
        <w:t xml:space="preserve">was elected to the position on the Board of Trustees </w:t>
      </w:r>
      <w:r w:rsidR="00AC4FF4">
        <w:rPr>
          <w:szCs w:val="22"/>
        </w:rPr>
        <w:t xml:space="preserve">for </w:t>
      </w:r>
      <w:r>
        <w:rPr>
          <w:szCs w:val="22"/>
        </w:rPr>
        <w:t xml:space="preserve">Francis Marion University, at-large, </w:t>
      </w:r>
      <w:r w:rsidR="002E076E">
        <w:rPr>
          <w:szCs w:val="22"/>
        </w:rPr>
        <w:t>S</w:t>
      </w:r>
      <w:r>
        <w:rPr>
          <w:szCs w:val="22"/>
        </w:rPr>
        <w:t xml:space="preserve">eat #14 </w:t>
      </w:r>
      <w:r w:rsidRPr="00C33B5E">
        <w:rPr>
          <w:color w:val="000000" w:themeColor="text1"/>
          <w:szCs w:val="22"/>
        </w:rPr>
        <w:t>for a term to expire 2018</w:t>
      </w:r>
      <w:r w:rsidRPr="00C33B5E">
        <w:rPr>
          <w:szCs w:val="22"/>
        </w:rPr>
        <w:t>.</w:t>
      </w:r>
    </w:p>
    <w:p w:rsidR="007A6BFB" w:rsidRDefault="007A6BFB" w:rsidP="007A6BFB"/>
    <w:p w:rsidR="007A6BFB" w:rsidRPr="00C33B5E" w:rsidRDefault="007A6BFB" w:rsidP="0044755C">
      <w:pPr>
        <w:keepNext/>
        <w:jc w:val="center"/>
        <w:rPr>
          <w:b/>
          <w:szCs w:val="22"/>
        </w:rPr>
      </w:pPr>
      <w:r w:rsidRPr="0024133C">
        <w:rPr>
          <w:b/>
          <w:szCs w:val="22"/>
        </w:rPr>
        <w:t>Ele</w:t>
      </w:r>
      <w:r w:rsidRPr="00C33B5E">
        <w:rPr>
          <w:b/>
          <w:szCs w:val="22"/>
        </w:rPr>
        <w:t>ction to the Board of Trustees for</w:t>
      </w:r>
    </w:p>
    <w:p w:rsidR="007A6BFB" w:rsidRPr="00C33B5E" w:rsidRDefault="007A6BFB" w:rsidP="0044755C">
      <w:pPr>
        <w:keepNext/>
        <w:jc w:val="center"/>
        <w:rPr>
          <w:b/>
          <w:szCs w:val="22"/>
        </w:rPr>
      </w:pPr>
      <w:r>
        <w:rPr>
          <w:b/>
          <w:szCs w:val="22"/>
        </w:rPr>
        <w:t>Lander University, At-large, Seat #8</w:t>
      </w:r>
    </w:p>
    <w:p w:rsidR="007A6BFB" w:rsidRPr="00C33B5E" w:rsidRDefault="007A6BFB" w:rsidP="0044755C">
      <w:pPr>
        <w:keepNext/>
        <w:rPr>
          <w:szCs w:val="22"/>
        </w:rPr>
      </w:pPr>
      <w:r w:rsidRPr="00C33B5E">
        <w:rPr>
          <w:szCs w:val="22"/>
        </w:rPr>
        <w:tab/>
        <w:t xml:space="preserve">The </w:t>
      </w:r>
      <w:r>
        <w:rPr>
          <w:szCs w:val="22"/>
        </w:rPr>
        <w:t xml:space="preserve">PRESIDENT </w:t>
      </w:r>
      <w:r w:rsidR="005E5CFB" w:rsidRPr="009041D7">
        <w:rPr>
          <w:i/>
        </w:rPr>
        <w:t>Pro Tempore</w:t>
      </w:r>
      <w:r w:rsidR="005E5CFB">
        <w:t xml:space="preserve"> </w:t>
      </w:r>
      <w:r w:rsidRPr="00C33B5E">
        <w:rPr>
          <w:szCs w:val="22"/>
        </w:rPr>
        <w:t xml:space="preserve">announced that nominations were in order to elect a successor to a position on the Board of Trustees for </w:t>
      </w:r>
      <w:r>
        <w:rPr>
          <w:szCs w:val="22"/>
        </w:rPr>
        <w:t xml:space="preserve">Lander University, at-large, </w:t>
      </w:r>
      <w:r w:rsidR="002E076E">
        <w:rPr>
          <w:szCs w:val="22"/>
        </w:rPr>
        <w:t>S</w:t>
      </w:r>
      <w:r>
        <w:rPr>
          <w:szCs w:val="22"/>
        </w:rPr>
        <w:t>eat #8</w:t>
      </w:r>
      <w:r w:rsidRPr="00C33B5E">
        <w:rPr>
          <w:szCs w:val="22"/>
        </w:rPr>
        <w:t>.</w:t>
      </w:r>
    </w:p>
    <w:p w:rsidR="007A6BFB" w:rsidRPr="00C33B5E" w:rsidRDefault="007A6BFB" w:rsidP="0044755C">
      <w:pPr>
        <w:keepNext/>
        <w:rPr>
          <w:szCs w:val="22"/>
        </w:rPr>
      </w:pPr>
      <w:r w:rsidRPr="00C33B5E">
        <w:rPr>
          <w:szCs w:val="22"/>
        </w:rPr>
        <w:tab/>
      </w:r>
      <w:r>
        <w:rPr>
          <w:szCs w:val="22"/>
        </w:rPr>
        <w:t>Senator PEELER</w:t>
      </w:r>
      <w:r w:rsidRPr="00C33B5E">
        <w:rPr>
          <w:szCs w:val="22"/>
        </w:rPr>
        <w:t xml:space="preserve">, Chairman of the Committee to Screen Candidates for State Colleges and Universities, indicated </w:t>
      </w:r>
      <w:r>
        <w:rPr>
          <w:szCs w:val="22"/>
        </w:rPr>
        <w:t xml:space="preserve">Mr. Robert A. Barber, Jr. </w:t>
      </w:r>
      <w:r w:rsidRPr="00C33B5E">
        <w:rPr>
          <w:szCs w:val="22"/>
        </w:rPr>
        <w:t>had been screened and found qualified to serve and placed his name in nomination.</w:t>
      </w:r>
    </w:p>
    <w:p w:rsidR="007A6BFB" w:rsidRPr="00C33B5E" w:rsidRDefault="007A6BFB" w:rsidP="0044755C">
      <w:pPr>
        <w:keepNext/>
        <w:rPr>
          <w:szCs w:val="22"/>
        </w:rPr>
      </w:pPr>
      <w:r w:rsidRPr="00C33B5E">
        <w:rPr>
          <w:szCs w:val="22"/>
        </w:rPr>
        <w:tab/>
      </w:r>
      <w:r>
        <w:rPr>
          <w:szCs w:val="22"/>
        </w:rPr>
        <w:t>Senator PEELER</w:t>
      </w:r>
      <w:r w:rsidRPr="00C33B5E">
        <w:rPr>
          <w:szCs w:val="22"/>
        </w:rPr>
        <w:t xml:space="preserve"> moved that nominations be closed and, with unanimous consent, the vote was taken by acclamation, resulting in the election of the nominee.</w:t>
      </w:r>
    </w:p>
    <w:p w:rsidR="007A6BFB" w:rsidRPr="00C33B5E" w:rsidRDefault="007A6BFB" w:rsidP="007A6BFB">
      <w:pPr>
        <w:rPr>
          <w:szCs w:val="22"/>
        </w:rPr>
      </w:pPr>
      <w:r w:rsidRPr="00C33B5E">
        <w:rPr>
          <w:szCs w:val="22"/>
        </w:rPr>
        <w:tab/>
        <w:t xml:space="preserve">Whereupon, the </w:t>
      </w:r>
      <w:r>
        <w:rPr>
          <w:szCs w:val="22"/>
        </w:rPr>
        <w:t xml:space="preserve">PRESIDENT </w:t>
      </w:r>
      <w:r w:rsidR="005E5CFB" w:rsidRPr="009041D7">
        <w:rPr>
          <w:i/>
        </w:rPr>
        <w:t>Pro Tempore</w:t>
      </w:r>
      <w:r w:rsidR="005E5CFB">
        <w:t xml:space="preserve"> </w:t>
      </w:r>
      <w:r w:rsidRPr="00C33B5E">
        <w:rPr>
          <w:szCs w:val="22"/>
        </w:rPr>
        <w:t xml:space="preserve">announced that the </w:t>
      </w:r>
      <w:r>
        <w:rPr>
          <w:szCs w:val="22"/>
        </w:rPr>
        <w:t xml:space="preserve">Honorable Robert A. Barber, Jr. </w:t>
      </w:r>
      <w:r w:rsidRPr="00C33B5E">
        <w:rPr>
          <w:szCs w:val="22"/>
        </w:rPr>
        <w:t xml:space="preserve">was elected to the position on the Board of Trustees </w:t>
      </w:r>
      <w:r w:rsidR="00AC4FF4">
        <w:rPr>
          <w:szCs w:val="22"/>
        </w:rPr>
        <w:t xml:space="preserve">for </w:t>
      </w:r>
      <w:r>
        <w:rPr>
          <w:szCs w:val="22"/>
        </w:rPr>
        <w:t xml:space="preserve">Lander University, at-large, </w:t>
      </w:r>
      <w:r w:rsidR="002E076E">
        <w:rPr>
          <w:szCs w:val="22"/>
        </w:rPr>
        <w:t>S</w:t>
      </w:r>
      <w:r>
        <w:rPr>
          <w:szCs w:val="22"/>
        </w:rPr>
        <w:t xml:space="preserve">eat #8 </w:t>
      </w:r>
      <w:r w:rsidRPr="00C33B5E">
        <w:rPr>
          <w:color w:val="000000" w:themeColor="text1"/>
          <w:szCs w:val="22"/>
        </w:rPr>
        <w:t>for a term to expire 2018</w:t>
      </w:r>
      <w:r w:rsidRPr="00C33B5E">
        <w:rPr>
          <w:szCs w:val="22"/>
        </w:rPr>
        <w:t>.</w:t>
      </w:r>
    </w:p>
    <w:p w:rsidR="007A6BFB" w:rsidRDefault="007A6BFB" w:rsidP="007A6BFB"/>
    <w:p w:rsidR="007A6BFB" w:rsidRPr="00C33B5E" w:rsidRDefault="007A6BFB" w:rsidP="002E076E">
      <w:pPr>
        <w:keepNext/>
        <w:jc w:val="center"/>
        <w:rPr>
          <w:b/>
          <w:szCs w:val="22"/>
        </w:rPr>
      </w:pPr>
      <w:r w:rsidRPr="0024133C">
        <w:rPr>
          <w:b/>
          <w:szCs w:val="22"/>
        </w:rPr>
        <w:t>Ele</w:t>
      </w:r>
      <w:r w:rsidRPr="00C33B5E">
        <w:rPr>
          <w:b/>
          <w:szCs w:val="22"/>
        </w:rPr>
        <w:t>ction to the Board of Trustees for</w:t>
      </w:r>
    </w:p>
    <w:p w:rsidR="007A6BFB" w:rsidRPr="00C33B5E" w:rsidRDefault="007A6BFB" w:rsidP="002E076E">
      <w:pPr>
        <w:keepNext/>
        <w:jc w:val="center"/>
        <w:rPr>
          <w:b/>
          <w:szCs w:val="22"/>
        </w:rPr>
      </w:pPr>
      <w:r>
        <w:rPr>
          <w:b/>
          <w:szCs w:val="22"/>
        </w:rPr>
        <w:t>Lander University, At-large, Seat #9</w:t>
      </w:r>
    </w:p>
    <w:p w:rsidR="007A6BFB" w:rsidRPr="00C33B5E" w:rsidRDefault="007A6BFB" w:rsidP="002E076E">
      <w:pPr>
        <w:keepNext/>
        <w:rPr>
          <w:szCs w:val="22"/>
        </w:rPr>
      </w:pPr>
      <w:r w:rsidRPr="00C33B5E">
        <w:rPr>
          <w:szCs w:val="22"/>
        </w:rPr>
        <w:tab/>
        <w:t xml:space="preserve">The </w:t>
      </w:r>
      <w:r>
        <w:rPr>
          <w:szCs w:val="22"/>
        </w:rPr>
        <w:t xml:space="preserve">PRESIDENT </w:t>
      </w:r>
      <w:r w:rsidR="005E5CFB" w:rsidRPr="009041D7">
        <w:rPr>
          <w:i/>
        </w:rPr>
        <w:t>Pro Tempore</w:t>
      </w:r>
      <w:r w:rsidR="005E5CFB">
        <w:t xml:space="preserve"> </w:t>
      </w:r>
      <w:r w:rsidRPr="00C33B5E">
        <w:rPr>
          <w:szCs w:val="22"/>
        </w:rPr>
        <w:t xml:space="preserve">announced that nominations were in order to elect a successor to a position on the Board of Trustees for </w:t>
      </w:r>
      <w:r>
        <w:rPr>
          <w:szCs w:val="22"/>
        </w:rPr>
        <w:t xml:space="preserve">Lander University, at-large, </w:t>
      </w:r>
      <w:r w:rsidR="002E076E">
        <w:rPr>
          <w:szCs w:val="22"/>
        </w:rPr>
        <w:t>S</w:t>
      </w:r>
      <w:r>
        <w:rPr>
          <w:szCs w:val="22"/>
        </w:rPr>
        <w:t>eat #9</w:t>
      </w:r>
      <w:r w:rsidRPr="00C33B5E">
        <w:rPr>
          <w:szCs w:val="22"/>
        </w:rPr>
        <w:t>.</w:t>
      </w:r>
    </w:p>
    <w:p w:rsidR="007A6BFB" w:rsidRPr="00C33B5E" w:rsidRDefault="007A6BFB" w:rsidP="002E076E">
      <w:pPr>
        <w:keepNext/>
        <w:rPr>
          <w:szCs w:val="22"/>
        </w:rPr>
      </w:pPr>
      <w:r w:rsidRPr="00C33B5E">
        <w:rPr>
          <w:szCs w:val="22"/>
        </w:rPr>
        <w:tab/>
      </w:r>
      <w:r>
        <w:rPr>
          <w:szCs w:val="22"/>
        </w:rPr>
        <w:t>Senator PEELER</w:t>
      </w:r>
      <w:r w:rsidRPr="00C33B5E">
        <w:rPr>
          <w:szCs w:val="22"/>
        </w:rPr>
        <w:t xml:space="preserve">, Chairman of the Committee to Screen Candidates for State Colleges and Universities, indicated </w:t>
      </w:r>
      <w:r>
        <w:rPr>
          <w:szCs w:val="22"/>
        </w:rPr>
        <w:t xml:space="preserve">Mr. Maurice Holloway </w:t>
      </w:r>
      <w:r w:rsidRPr="00C33B5E">
        <w:rPr>
          <w:szCs w:val="22"/>
        </w:rPr>
        <w:t>had been screened and found qualified to serve and placed his name in nomination.</w:t>
      </w:r>
    </w:p>
    <w:p w:rsidR="007A6BFB" w:rsidRPr="00C33B5E" w:rsidRDefault="007A6BFB" w:rsidP="007A6BFB">
      <w:pPr>
        <w:rPr>
          <w:szCs w:val="22"/>
        </w:rPr>
      </w:pPr>
      <w:r w:rsidRPr="00C33B5E">
        <w:rPr>
          <w:szCs w:val="22"/>
        </w:rPr>
        <w:tab/>
      </w:r>
      <w:r>
        <w:rPr>
          <w:szCs w:val="22"/>
        </w:rPr>
        <w:t>Senator PEELER</w:t>
      </w:r>
      <w:r w:rsidRPr="00C33B5E">
        <w:rPr>
          <w:szCs w:val="22"/>
        </w:rPr>
        <w:t xml:space="preserve"> moved that nominations be closed and, with unanimous consent, the vote was taken by acclamation, resulting in the election of the nominee.</w:t>
      </w:r>
    </w:p>
    <w:p w:rsidR="007A6BFB" w:rsidRPr="00C33B5E" w:rsidRDefault="007A6BFB" w:rsidP="007A6BFB">
      <w:pPr>
        <w:rPr>
          <w:szCs w:val="22"/>
        </w:rPr>
      </w:pPr>
      <w:r w:rsidRPr="00C33B5E">
        <w:rPr>
          <w:szCs w:val="22"/>
        </w:rPr>
        <w:tab/>
        <w:t xml:space="preserve">Whereupon, the </w:t>
      </w:r>
      <w:r>
        <w:rPr>
          <w:szCs w:val="22"/>
        </w:rPr>
        <w:t xml:space="preserve">PRESIDENT </w:t>
      </w:r>
      <w:r w:rsidR="005E5CFB" w:rsidRPr="009041D7">
        <w:rPr>
          <w:i/>
        </w:rPr>
        <w:t>Pro Tempore</w:t>
      </w:r>
      <w:r w:rsidR="005E5CFB">
        <w:t xml:space="preserve"> </w:t>
      </w:r>
      <w:r w:rsidRPr="00C33B5E">
        <w:rPr>
          <w:szCs w:val="22"/>
        </w:rPr>
        <w:t xml:space="preserve">announced that the </w:t>
      </w:r>
      <w:r>
        <w:rPr>
          <w:szCs w:val="22"/>
        </w:rPr>
        <w:t xml:space="preserve">Honorable Maurice Holloway </w:t>
      </w:r>
      <w:r w:rsidRPr="00C33B5E">
        <w:rPr>
          <w:szCs w:val="22"/>
        </w:rPr>
        <w:t xml:space="preserve">was elected to the position on the Board of Trustees </w:t>
      </w:r>
      <w:r w:rsidR="00AC4FF4">
        <w:rPr>
          <w:szCs w:val="22"/>
        </w:rPr>
        <w:t xml:space="preserve">for </w:t>
      </w:r>
      <w:r>
        <w:rPr>
          <w:szCs w:val="22"/>
        </w:rPr>
        <w:t xml:space="preserve">Lander University, at-large, </w:t>
      </w:r>
      <w:r w:rsidR="002E076E">
        <w:rPr>
          <w:szCs w:val="22"/>
        </w:rPr>
        <w:t>S</w:t>
      </w:r>
      <w:r>
        <w:rPr>
          <w:szCs w:val="22"/>
        </w:rPr>
        <w:t xml:space="preserve">eat #9 </w:t>
      </w:r>
      <w:r w:rsidRPr="00C33B5E">
        <w:rPr>
          <w:color w:val="000000" w:themeColor="text1"/>
          <w:szCs w:val="22"/>
        </w:rPr>
        <w:t>for a term to expire 2018</w:t>
      </w:r>
      <w:r w:rsidRPr="00C33B5E">
        <w:rPr>
          <w:szCs w:val="22"/>
        </w:rPr>
        <w:t>.</w:t>
      </w:r>
    </w:p>
    <w:p w:rsidR="007A6BFB" w:rsidRDefault="007A6BFB" w:rsidP="007A6BFB"/>
    <w:p w:rsidR="007A6BFB" w:rsidRPr="00C33B5E" w:rsidRDefault="007A6BFB" w:rsidP="007A6BFB">
      <w:pPr>
        <w:jc w:val="center"/>
        <w:rPr>
          <w:b/>
          <w:szCs w:val="22"/>
        </w:rPr>
      </w:pPr>
      <w:r w:rsidRPr="0024133C">
        <w:rPr>
          <w:b/>
          <w:szCs w:val="22"/>
        </w:rPr>
        <w:t>Ele</w:t>
      </w:r>
      <w:r w:rsidRPr="00C33B5E">
        <w:rPr>
          <w:b/>
          <w:szCs w:val="22"/>
        </w:rPr>
        <w:t>ction to the Board of Trustees for</w:t>
      </w:r>
    </w:p>
    <w:p w:rsidR="007A6BFB" w:rsidRPr="00C33B5E" w:rsidRDefault="007A6BFB" w:rsidP="007A6BFB">
      <w:pPr>
        <w:jc w:val="center"/>
        <w:rPr>
          <w:b/>
          <w:szCs w:val="22"/>
        </w:rPr>
      </w:pPr>
      <w:r>
        <w:rPr>
          <w:b/>
          <w:szCs w:val="22"/>
        </w:rPr>
        <w:t>Lander University, At-large, Seat #10</w:t>
      </w:r>
    </w:p>
    <w:p w:rsidR="007A6BFB" w:rsidRPr="00C33B5E" w:rsidRDefault="007A6BFB" w:rsidP="007A6BFB">
      <w:pPr>
        <w:rPr>
          <w:szCs w:val="22"/>
        </w:rPr>
      </w:pPr>
      <w:r w:rsidRPr="00C33B5E">
        <w:rPr>
          <w:szCs w:val="22"/>
        </w:rPr>
        <w:tab/>
        <w:t xml:space="preserve">The </w:t>
      </w:r>
      <w:r>
        <w:rPr>
          <w:szCs w:val="22"/>
        </w:rPr>
        <w:t xml:space="preserve">PRESIDENT </w:t>
      </w:r>
      <w:r w:rsidR="005E5CFB" w:rsidRPr="009041D7">
        <w:rPr>
          <w:i/>
        </w:rPr>
        <w:t>Pro Tempore</w:t>
      </w:r>
      <w:r w:rsidR="005E5CFB">
        <w:t xml:space="preserve"> </w:t>
      </w:r>
      <w:r w:rsidRPr="00C33B5E">
        <w:rPr>
          <w:szCs w:val="22"/>
        </w:rPr>
        <w:t xml:space="preserve">announced that nominations were in order to elect a successor to a position on the Board of Trustees for </w:t>
      </w:r>
      <w:r>
        <w:rPr>
          <w:szCs w:val="22"/>
        </w:rPr>
        <w:t xml:space="preserve">Lander University, at-large, </w:t>
      </w:r>
      <w:r w:rsidR="002E076E">
        <w:rPr>
          <w:szCs w:val="22"/>
        </w:rPr>
        <w:t>S</w:t>
      </w:r>
      <w:r>
        <w:rPr>
          <w:szCs w:val="22"/>
        </w:rPr>
        <w:t>eat #10</w:t>
      </w:r>
      <w:r w:rsidRPr="00C33B5E">
        <w:rPr>
          <w:szCs w:val="22"/>
        </w:rPr>
        <w:t>.</w:t>
      </w:r>
    </w:p>
    <w:p w:rsidR="007A6BFB" w:rsidRPr="00C33B5E" w:rsidRDefault="007A6BFB" w:rsidP="007A6BFB">
      <w:pPr>
        <w:rPr>
          <w:szCs w:val="22"/>
        </w:rPr>
      </w:pPr>
      <w:r w:rsidRPr="00C33B5E">
        <w:rPr>
          <w:szCs w:val="22"/>
        </w:rPr>
        <w:tab/>
      </w:r>
      <w:r>
        <w:rPr>
          <w:szCs w:val="22"/>
        </w:rPr>
        <w:t>Senator PEELER</w:t>
      </w:r>
      <w:r w:rsidRPr="00C33B5E">
        <w:rPr>
          <w:szCs w:val="22"/>
        </w:rPr>
        <w:t xml:space="preserve">, Chairman of the Committee to Screen Candidates for State Colleges and Universities, indicated </w:t>
      </w:r>
      <w:r>
        <w:rPr>
          <w:szCs w:val="22"/>
        </w:rPr>
        <w:t xml:space="preserve">Ms. Mamie W. Nicholson </w:t>
      </w:r>
      <w:r w:rsidRPr="00C33B5E">
        <w:rPr>
          <w:szCs w:val="22"/>
        </w:rPr>
        <w:t>had been screened and found q</w:t>
      </w:r>
      <w:r>
        <w:rPr>
          <w:szCs w:val="22"/>
        </w:rPr>
        <w:t>ualified to serve and placed her</w:t>
      </w:r>
      <w:r w:rsidRPr="00C33B5E">
        <w:rPr>
          <w:szCs w:val="22"/>
        </w:rPr>
        <w:t xml:space="preserve"> name in nomination.</w:t>
      </w:r>
    </w:p>
    <w:p w:rsidR="007A6BFB" w:rsidRPr="00C33B5E" w:rsidRDefault="007A6BFB" w:rsidP="007A6BFB">
      <w:pPr>
        <w:rPr>
          <w:szCs w:val="22"/>
        </w:rPr>
      </w:pPr>
      <w:r w:rsidRPr="00C33B5E">
        <w:rPr>
          <w:szCs w:val="22"/>
        </w:rPr>
        <w:tab/>
      </w:r>
      <w:r>
        <w:rPr>
          <w:szCs w:val="22"/>
        </w:rPr>
        <w:t>Senator PEELER</w:t>
      </w:r>
      <w:r w:rsidRPr="00C33B5E">
        <w:rPr>
          <w:szCs w:val="22"/>
        </w:rPr>
        <w:t xml:space="preserve"> moved that nominations be closed and, with unanimous consent, the vote was taken by acclamation, resulting in the election of the nominee.</w:t>
      </w:r>
    </w:p>
    <w:p w:rsidR="007A6BFB" w:rsidRPr="00C33B5E" w:rsidRDefault="007A6BFB" w:rsidP="007A6BFB">
      <w:pPr>
        <w:rPr>
          <w:szCs w:val="22"/>
        </w:rPr>
      </w:pPr>
      <w:r w:rsidRPr="00C33B5E">
        <w:rPr>
          <w:szCs w:val="22"/>
        </w:rPr>
        <w:tab/>
        <w:t xml:space="preserve">Whereupon, the </w:t>
      </w:r>
      <w:r>
        <w:rPr>
          <w:szCs w:val="22"/>
        </w:rPr>
        <w:t xml:space="preserve">PRESIDENT </w:t>
      </w:r>
      <w:r w:rsidR="005E5CFB" w:rsidRPr="009041D7">
        <w:rPr>
          <w:i/>
        </w:rPr>
        <w:t>Pro Tempore</w:t>
      </w:r>
      <w:r w:rsidR="005E5CFB">
        <w:t xml:space="preserve"> </w:t>
      </w:r>
      <w:r w:rsidRPr="00C33B5E">
        <w:rPr>
          <w:szCs w:val="22"/>
        </w:rPr>
        <w:t xml:space="preserve">announced that the </w:t>
      </w:r>
      <w:r>
        <w:rPr>
          <w:szCs w:val="22"/>
        </w:rPr>
        <w:t xml:space="preserve">Honorable Mamie W. Nicholson </w:t>
      </w:r>
      <w:r w:rsidRPr="00C33B5E">
        <w:rPr>
          <w:szCs w:val="22"/>
        </w:rPr>
        <w:t xml:space="preserve">was elected to the position on the Board of Trustees </w:t>
      </w:r>
      <w:r w:rsidR="00AC4FF4">
        <w:rPr>
          <w:szCs w:val="22"/>
        </w:rPr>
        <w:t xml:space="preserve">for </w:t>
      </w:r>
      <w:r>
        <w:rPr>
          <w:szCs w:val="22"/>
        </w:rPr>
        <w:t xml:space="preserve">Lander University, at-large, </w:t>
      </w:r>
      <w:r w:rsidR="002E076E">
        <w:rPr>
          <w:szCs w:val="22"/>
        </w:rPr>
        <w:t>S</w:t>
      </w:r>
      <w:r>
        <w:rPr>
          <w:szCs w:val="22"/>
        </w:rPr>
        <w:t xml:space="preserve">eat #10 </w:t>
      </w:r>
      <w:r w:rsidRPr="00C33B5E">
        <w:rPr>
          <w:color w:val="000000" w:themeColor="text1"/>
          <w:szCs w:val="22"/>
        </w:rPr>
        <w:t>for a term to expire 2018</w:t>
      </w:r>
      <w:r w:rsidRPr="00C33B5E">
        <w:rPr>
          <w:szCs w:val="22"/>
        </w:rPr>
        <w:t>.</w:t>
      </w:r>
    </w:p>
    <w:p w:rsidR="007A6BFB" w:rsidRDefault="007A6BFB" w:rsidP="007A6BFB"/>
    <w:p w:rsidR="007A6BFB" w:rsidRPr="00C33B5E" w:rsidRDefault="007A6BFB" w:rsidP="007A6BFB">
      <w:pPr>
        <w:jc w:val="center"/>
        <w:rPr>
          <w:b/>
          <w:szCs w:val="22"/>
        </w:rPr>
      </w:pPr>
      <w:r w:rsidRPr="0024133C">
        <w:rPr>
          <w:b/>
          <w:szCs w:val="22"/>
        </w:rPr>
        <w:t>Ele</w:t>
      </w:r>
      <w:r w:rsidRPr="00C33B5E">
        <w:rPr>
          <w:b/>
          <w:szCs w:val="22"/>
        </w:rPr>
        <w:t>ction to the Board of Trustees for</w:t>
      </w:r>
    </w:p>
    <w:p w:rsidR="007A6BFB" w:rsidRPr="00C33B5E" w:rsidRDefault="007A6BFB" w:rsidP="007A6BFB">
      <w:pPr>
        <w:jc w:val="center"/>
        <w:rPr>
          <w:b/>
          <w:szCs w:val="22"/>
        </w:rPr>
      </w:pPr>
      <w:r>
        <w:rPr>
          <w:b/>
          <w:szCs w:val="22"/>
        </w:rPr>
        <w:t>Lander University, At-large, Seat #11</w:t>
      </w:r>
    </w:p>
    <w:p w:rsidR="007A6BFB" w:rsidRPr="00C33B5E" w:rsidRDefault="007A6BFB" w:rsidP="007A6BFB">
      <w:pPr>
        <w:rPr>
          <w:szCs w:val="22"/>
        </w:rPr>
      </w:pPr>
      <w:r w:rsidRPr="00C33B5E">
        <w:rPr>
          <w:szCs w:val="22"/>
        </w:rPr>
        <w:tab/>
        <w:t xml:space="preserve">The </w:t>
      </w:r>
      <w:r>
        <w:rPr>
          <w:szCs w:val="22"/>
        </w:rPr>
        <w:t xml:space="preserve">PRESIDENT </w:t>
      </w:r>
      <w:r w:rsidR="005E5CFB" w:rsidRPr="009041D7">
        <w:rPr>
          <w:i/>
        </w:rPr>
        <w:t>Pro Tempore</w:t>
      </w:r>
      <w:r w:rsidR="005E5CFB">
        <w:t xml:space="preserve"> </w:t>
      </w:r>
      <w:r w:rsidRPr="00C33B5E">
        <w:rPr>
          <w:szCs w:val="22"/>
        </w:rPr>
        <w:t xml:space="preserve">announced that nominations were in order to elect a successor to a position on the Board of Trustees for </w:t>
      </w:r>
      <w:r>
        <w:rPr>
          <w:szCs w:val="22"/>
        </w:rPr>
        <w:t xml:space="preserve">Lander University, at-large, </w:t>
      </w:r>
      <w:r w:rsidR="002E076E">
        <w:rPr>
          <w:szCs w:val="22"/>
        </w:rPr>
        <w:t>S</w:t>
      </w:r>
      <w:r>
        <w:rPr>
          <w:szCs w:val="22"/>
        </w:rPr>
        <w:t>eat #11</w:t>
      </w:r>
      <w:r w:rsidRPr="00C33B5E">
        <w:rPr>
          <w:szCs w:val="22"/>
        </w:rPr>
        <w:t>.</w:t>
      </w:r>
    </w:p>
    <w:p w:rsidR="007A6BFB" w:rsidRPr="00C33B5E" w:rsidRDefault="007A6BFB" w:rsidP="007A6BFB">
      <w:pPr>
        <w:rPr>
          <w:szCs w:val="22"/>
        </w:rPr>
      </w:pPr>
      <w:r w:rsidRPr="00C33B5E">
        <w:rPr>
          <w:szCs w:val="22"/>
        </w:rPr>
        <w:tab/>
      </w:r>
      <w:r>
        <w:rPr>
          <w:szCs w:val="22"/>
        </w:rPr>
        <w:t>Senator PEELER</w:t>
      </w:r>
      <w:r w:rsidRPr="00C33B5E">
        <w:rPr>
          <w:szCs w:val="22"/>
        </w:rPr>
        <w:t xml:space="preserve">, Chairman of the Committee to Screen Candidates for State Colleges and Universities, indicated </w:t>
      </w:r>
      <w:r>
        <w:rPr>
          <w:szCs w:val="22"/>
        </w:rPr>
        <w:t xml:space="preserve">Mr. Claude C. Robinson </w:t>
      </w:r>
      <w:r w:rsidRPr="00C33B5E">
        <w:rPr>
          <w:szCs w:val="22"/>
        </w:rPr>
        <w:t>had been screened and found qualified to serve and placed his name in nomination.</w:t>
      </w:r>
    </w:p>
    <w:p w:rsidR="007A6BFB" w:rsidRPr="00C33B5E" w:rsidRDefault="007A6BFB" w:rsidP="007A6BFB">
      <w:pPr>
        <w:rPr>
          <w:szCs w:val="22"/>
        </w:rPr>
      </w:pPr>
      <w:r w:rsidRPr="00C33B5E">
        <w:rPr>
          <w:szCs w:val="22"/>
        </w:rPr>
        <w:tab/>
      </w:r>
      <w:r>
        <w:rPr>
          <w:szCs w:val="22"/>
        </w:rPr>
        <w:t>Senator PEELER</w:t>
      </w:r>
      <w:r w:rsidRPr="00C33B5E">
        <w:rPr>
          <w:szCs w:val="22"/>
        </w:rPr>
        <w:t xml:space="preserve"> moved that nominations be closed and, with unanimous consent, the vote was taken by acclamation, resulting in the election of the nominee.</w:t>
      </w:r>
    </w:p>
    <w:p w:rsidR="007A6BFB" w:rsidRPr="00C33B5E" w:rsidRDefault="007A6BFB" w:rsidP="007A6BFB">
      <w:pPr>
        <w:rPr>
          <w:szCs w:val="22"/>
        </w:rPr>
      </w:pPr>
      <w:r w:rsidRPr="00C33B5E">
        <w:rPr>
          <w:szCs w:val="22"/>
        </w:rPr>
        <w:tab/>
        <w:t xml:space="preserve">Whereupon, the </w:t>
      </w:r>
      <w:r>
        <w:rPr>
          <w:szCs w:val="22"/>
        </w:rPr>
        <w:t xml:space="preserve">PRESIDENT </w:t>
      </w:r>
      <w:r w:rsidR="005E5CFB" w:rsidRPr="009041D7">
        <w:rPr>
          <w:i/>
        </w:rPr>
        <w:t>Pro Tempore</w:t>
      </w:r>
      <w:r w:rsidR="005E5CFB">
        <w:t xml:space="preserve"> </w:t>
      </w:r>
      <w:r w:rsidRPr="00C33B5E">
        <w:rPr>
          <w:szCs w:val="22"/>
        </w:rPr>
        <w:t xml:space="preserve">announced that the </w:t>
      </w:r>
      <w:r>
        <w:rPr>
          <w:szCs w:val="22"/>
        </w:rPr>
        <w:t xml:space="preserve">Honorable Claude C. Robinson </w:t>
      </w:r>
      <w:r w:rsidRPr="00C33B5E">
        <w:rPr>
          <w:szCs w:val="22"/>
        </w:rPr>
        <w:t xml:space="preserve">was elected to the position on the Board of Trustees </w:t>
      </w:r>
      <w:r w:rsidR="00AC4FF4">
        <w:rPr>
          <w:szCs w:val="22"/>
        </w:rPr>
        <w:t xml:space="preserve">for </w:t>
      </w:r>
      <w:r>
        <w:rPr>
          <w:szCs w:val="22"/>
        </w:rPr>
        <w:t xml:space="preserve">Lander University, at-large, </w:t>
      </w:r>
      <w:r w:rsidR="002E076E">
        <w:rPr>
          <w:szCs w:val="22"/>
        </w:rPr>
        <w:t>S</w:t>
      </w:r>
      <w:r>
        <w:rPr>
          <w:szCs w:val="22"/>
        </w:rPr>
        <w:t xml:space="preserve">eat #11 </w:t>
      </w:r>
      <w:r w:rsidRPr="00C33B5E">
        <w:rPr>
          <w:color w:val="000000" w:themeColor="text1"/>
          <w:szCs w:val="22"/>
        </w:rPr>
        <w:t>for a term to expire 2018</w:t>
      </w:r>
      <w:r w:rsidRPr="00C33B5E">
        <w:rPr>
          <w:szCs w:val="22"/>
        </w:rPr>
        <w:t>.</w:t>
      </w:r>
    </w:p>
    <w:p w:rsidR="007A6BFB" w:rsidRDefault="007A6BFB" w:rsidP="007A6BFB"/>
    <w:p w:rsidR="007A6BFB" w:rsidRPr="00C33B5E" w:rsidRDefault="007A6BFB" w:rsidP="007A6BFB">
      <w:pPr>
        <w:jc w:val="center"/>
        <w:rPr>
          <w:b/>
          <w:szCs w:val="22"/>
        </w:rPr>
      </w:pPr>
      <w:r w:rsidRPr="0024133C">
        <w:rPr>
          <w:b/>
          <w:szCs w:val="22"/>
        </w:rPr>
        <w:t>Ele</w:t>
      </w:r>
      <w:r w:rsidRPr="00C33B5E">
        <w:rPr>
          <w:b/>
          <w:szCs w:val="22"/>
        </w:rPr>
        <w:t>ction to the Board of Trustees for</w:t>
      </w:r>
    </w:p>
    <w:p w:rsidR="007A6BFB" w:rsidRPr="00C33B5E" w:rsidRDefault="007A6BFB" w:rsidP="007A6BFB">
      <w:pPr>
        <w:jc w:val="center"/>
        <w:rPr>
          <w:b/>
          <w:szCs w:val="22"/>
        </w:rPr>
      </w:pPr>
      <w:r>
        <w:rPr>
          <w:b/>
          <w:szCs w:val="22"/>
        </w:rPr>
        <w:t>Lander University, At-large, Seat #12</w:t>
      </w:r>
    </w:p>
    <w:p w:rsidR="007A6BFB" w:rsidRPr="009670C5" w:rsidRDefault="007A6BFB" w:rsidP="007A6BFB">
      <w:pPr>
        <w:rPr>
          <w:b/>
          <w:szCs w:val="22"/>
        </w:rPr>
      </w:pPr>
      <w:r>
        <w:rPr>
          <w:szCs w:val="22"/>
        </w:rPr>
        <w:tab/>
      </w:r>
      <w:r>
        <w:t xml:space="preserve">The PRESIDENT </w:t>
      </w:r>
      <w:r w:rsidR="005E5CFB" w:rsidRPr="009041D7">
        <w:rPr>
          <w:i/>
        </w:rPr>
        <w:t>Pro Tempore</w:t>
      </w:r>
      <w:r w:rsidR="005E5CFB">
        <w:t xml:space="preserve"> </w:t>
      </w:r>
      <w:r>
        <w:t xml:space="preserve">announced that nominations were in order to elect a successor to a position on the Board of Trustees for </w:t>
      </w:r>
      <w:r>
        <w:rPr>
          <w:szCs w:val="22"/>
        </w:rPr>
        <w:t xml:space="preserve">Lander University, at-large, </w:t>
      </w:r>
      <w:r w:rsidR="002E076E">
        <w:rPr>
          <w:szCs w:val="22"/>
        </w:rPr>
        <w:t>S</w:t>
      </w:r>
      <w:r w:rsidRPr="009670C5">
        <w:rPr>
          <w:szCs w:val="22"/>
        </w:rPr>
        <w:t>eat #12.</w:t>
      </w:r>
    </w:p>
    <w:p w:rsidR="007A6BFB" w:rsidRDefault="007A6BFB" w:rsidP="007A6BFB">
      <w:r>
        <w:rPr>
          <w:szCs w:val="22"/>
        </w:rPr>
        <w:tab/>
      </w:r>
      <w:r>
        <w:rPr>
          <w:color w:val="000000" w:themeColor="text1"/>
        </w:rPr>
        <w:t>Senator PEELER</w:t>
      </w:r>
      <w:r>
        <w:t xml:space="preserve">, Chairman of the Committee to Screen Candidates for State Colleges and Universities, indicated that </w:t>
      </w:r>
      <w:r>
        <w:rPr>
          <w:color w:val="000000" w:themeColor="text1"/>
        </w:rPr>
        <w:t xml:space="preserve">Mr. John V. Nicholson, Jr., Donald H. Scott and Mr. DeWitt B. Stone, Jr. </w:t>
      </w:r>
      <w:r>
        <w:t>had been screened and found qualified to serve.</w:t>
      </w:r>
    </w:p>
    <w:p w:rsidR="007A6BFB" w:rsidRDefault="007A6BFB" w:rsidP="007A6BFB">
      <w:r>
        <w:tab/>
        <w:t xml:space="preserve">On motion of Senator PEELER, with unanimous consent, the names of </w:t>
      </w:r>
      <w:r w:rsidRPr="00CA32E1">
        <w:rPr>
          <w:color w:val="000000" w:themeColor="text1"/>
        </w:rPr>
        <w:t>Mr. John V. Nicholson and Mr. Donald H. Scott</w:t>
      </w:r>
      <w:r>
        <w:rPr>
          <w:i/>
          <w:color w:val="FF0000"/>
        </w:rPr>
        <w:t xml:space="preserve"> </w:t>
      </w:r>
      <w:r>
        <w:t>were withdrawn from consideration.</w:t>
      </w:r>
    </w:p>
    <w:p w:rsidR="007A6BFB" w:rsidRDefault="007A6BFB" w:rsidP="007A6BFB">
      <w:r>
        <w:rPr>
          <w:szCs w:val="22"/>
        </w:rPr>
        <w:tab/>
      </w:r>
      <w:r>
        <w:rPr>
          <w:color w:val="000000" w:themeColor="text1"/>
        </w:rPr>
        <w:t>Senator PEELER</w:t>
      </w:r>
      <w:r>
        <w:t xml:space="preserve"> placed the name of </w:t>
      </w:r>
      <w:r>
        <w:rPr>
          <w:color w:val="000000" w:themeColor="text1"/>
        </w:rPr>
        <w:t>Mr. DeWitt B. Stone, Jr.</w:t>
      </w:r>
      <w:r>
        <w:t xml:space="preserve"> in nomination.</w:t>
      </w:r>
    </w:p>
    <w:p w:rsidR="007A6BFB" w:rsidRPr="001915B0" w:rsidRDefault="007A6BFB" w:rsidP="007A6BFB">
      <w:pPr>
        <w:rPr>
          <w:color w:val="000000" w:themeColor="text1"/>
        </w:rPr>
      </w:pPr>
      <w:r>
        <w:rPr>
          <w:szCs w:val="22"/>
        </w:rPr>
        <w:tab/>
      </w:r>
      <w:r w:rsidRPr="001915B0">
        <w:rPr>
          <w:color w:val="000000" w:themeColor="text1"/>
        </w:rPr>
        <w:t>Senator PEELER moved that nominations be closed and, with unanimous consent, the vote was taken by acclamation, resulting in the election of the nominee.</w:t>
      </w:r>
    </w:p>
    <w:p w:rsidR="007A6BFB" w:rsidRDefault="007A6BFB" w:rsidP="007A6BFB">
      <w:r>
        <w:rPr>
          <w:szCs w:val="22"/>
        </w:rPr>
        <w:tab/>
      </w:r>
      <w:r>
        <w:t xml:space="preserve">Whereupon, the PRESIDENT </w:t>
      </w:r>
      <w:r w:rsidR="005E5CFB" w:rsidRPr="009041D7">
        <w:rPr>
          <w:i/>
        </w:rPr>
        <w:t>Pro Tempore</w:t>
      </w:r>
      <w:r w:rsidR="005E5CFB">
        <w:t xml:space="preserve"> </w:t>
      </w:r>
      <w:r>
        <w:t xml:space="preserve">announced that the </w:t>
      </w:r>
      <w:r w:rsidR="00DF4BDC">
        <w:t xml:space="preserve">Honorable </w:t>
      </w:r>
      <w:r>
        <w:t xml:space="preserve">DeWitt B. Stone, Jr. was elected to a position on the Board of Trustees for the Board of Trustees for </w:t>
      </w:r>
      <w:r w:rsidRPr="009670C5">
        <w:rPr>
          <w:szCs w:val="22"/>
        </w:rPr>
        <w:t>Lander</w:t>
      </w:r>
      <w:r>
        <w:rPr>
          <w:szCs w:val="22"/>
        </w:rPr>
        <w:t xml:space="preserve"> University, at-large, </w:t>
      </w:r>
      <w:r w:rsidR="002E076E">
        <w:rPr>
          <w:szCs w:val="22"/>
        </w:rPr>
        <w:t>S</w:t>
      </w:r>
      <w:r w:rsidRPr="009670C5">
        <w:rPr>
          <w:szCs w:val="22"/>
        </w:rPr>
        <w:t>eat #12</w:t>
      </w:r>
      <w:r>
        <w:t xml:space="preserve"> for the term to expire 2018.</w:t>
      </w:r>
    </w:p>
    <w:p w:rsidR="007A6BFB" w:rsidRDefault="007A6BFB" w:rsidP="007A6BFB"/>
    <w:p w:rsidR="007A6BFB" w:rsidRPr="00C33B5E" w:rsidRDefault="007A6BFB" w:rsidP="007A6BFB">
      <w:pPr>
        <w:jc w:val="center"/>
        <w:rPr>
          <w:b/>
          <w:szCs w:val="22"/>
        </w:rPr>
      </w:pPr>
      <w:r w:rsidRPr="0024133C">
        <w:rPr>
          <w:b/>
          <w:szCs w:val="22"/>
        </w:rPr>
        <w:t>Ele</w:t>
      </w:r>
      <w:r w:rsidRPr="00C33B5E">
        <w:rPr>
          <w:b/>
          <w:szCs w:val="22"/>
        </w:rPr>
        <w:t>ction to the Board of Trustees for</w:t>
      </w:r>
    </w:p>
    <w:p w:rsidR="007A6BFB" w:rsidRPr="00C33B5E" w:rsidRDefault="007A6BFB" w:rsidP="007A6BFB">
      <w:pPr>
        <w:jc w:val="center"/>
        <w:rPr>
          <w:b/>
          <w:szCs w:val="22"/>
        </w:rPr>
      </w:pPr>
      <w:r>
        <w:rPr>
          <w:b/>
          <w:szCs w:val="22"/>
        </w:rPr>
        <w:t>Lander University, At-large, Seat #13</w:t>
      </w:r>
    </w:p>
    <w:p w:rsidR="007A6BFB" w:rsidRPr="00C33B5E" w:rsidRDefault="007A6BFB" w:rsidP="007A6BFB">
      <w:pPr>
        <w:rPr>
          <w:szCs w:val="22"/>
        </w:rPr>
      </w:pPr>
      <w:r w:rsidRPr="00C33B5E">
        <w:rPr>
          <w:szCs w:val="22"/>
        </w:rPr>
        <w:tab/>
        <w:t xml:space="preserve">The </w:t>
      </w:r>
      <w:r>
        <w:rPr>
          <w:szCs w:val="22"/>
        </w:rPr>
        <w:t xml:space="preserve">PRESIDENT </w:t>
      </w:r>
      <w:r w:rsidR="005E5CFB" w:rsidRPr="009041D7">
        <w:rPr>
          <w:i/>
        </w:rPr>
        <w:t>Pro Tempore</w:t>
      </w:r>
      <w:r w:rsidR="005E5CFB">
        <w:t xml:space="preserve"> </w:t>
      </w:r>
      <w:r w:rsidRPr="00C33B5E">
        <w:rPr>
          <w:szCs w:val="22"/>
        </w:rPr>
        <w:t xml:space="preserve">announced that nominations were in order to elect a successor to a position on the Board of Trustees for </w:t>
      </w:r>
      <w:r>
        <w:rPr>
          <w:szCs w:val="22"/>
        </w:rPr>
        <w:t xml:space="preserve">Lander University, at-large, </w:t>
      </w:r>
      <w:r w:rsidR="002E076E">
        <w:rPr>
          <w:szCs w:val="22"/>
        </w:rPr>
        <w:t>S</w:t>
      </w:r>
      <w:r>
        <w:rPr>
          <w:szCs w:val="22"/>
        </w:rPr>
        <w:t>eat #13</w:t>
      </w:r>
      <w:r w:rsidRPr="00C33B5E">
        <w:rPr>
          <w:szCs w:val="22"/>
        </w:rPr>
        <w:t>.</w:t>
      </w:r>
    </w:p>
    <w:p w:rsidR="007A6BFB" w:rsidRPr="00C33B5E" w:rsidRDefault="007A6BFB" w:rsidP="007A6BFB">
      <w:pPr>
        <w:rPr>
          <w:szCs w:val="22"/>
        </w:rPr>
      </w:pPr>
      <w:r w:rsidRPr="00C33B5E">
        <w:rPr>
          <w:szCs w:val="22"/>
        </w:rPr>
        <w:tab/>
      </w:r>
      <w:r>
        <w:rPr>
          <w:szCs w:val="22"/>
        </w:rPr>
        <w:t>Senator PEELER</w:t>
      </w:r>
      <w:r w:rsidRPr="00C33B5E">
        <w:rPr>
          <w:szCs w:val="22"/>
        </w:rPr>
        <w:t xml:space="preserve">, Chairman of the Committee to Screen Candidates for State Colleges and Universities, indicated </w:t>
      </w:r>
      <w:r>
        <w:rPr>
          <w:szCs w:val="22"/>
        </w:rPr>
        <w:t xml:space="preserve">Mr. Ray D. Hunt </w:t>
      </w:r>
      <w:r w:rsidRPr="00C33B5E">
        <w:rPr>
          <w:szCs w:val="22"/>
        </w:rPr>
        <w:t>had been screened and found qualified to serve and placed his name in nomination.</w:t>
      </w:r>
    </w:p>
    <w:p w:rsidR="007A6BFB" w:rsidRPr="00C33B5E" w:rsidRDefault="007A6BFB" w:rsidP="007A6BFB">
      <w:pPr>
        <w:rPr>
          <w:szCs w:val="22"/>
        </w:rPr>
      </w:pPr>
      <w:r w:rsidRPr="00C33B5E">
        <w:rPr>
          <w:szCs w:val="22"/>
        </w:rPr>
        <w:tab/>
      </w:r>
      <w:r>
        <w:rPr>
          <w:szCs w:val="22"/>
        </w:rPr>
        <w:t>Senator PEELER</w:t>
      </w:r>
      <w:r w:rsidRPr="00C33B5E">
        <w:rPr>
          <w:szCs w:val="22"/>
        </w:rPr>
        <w:t xml:space="preserve"> moved that nominations be closed and, with unanimous consent, the vote was taken by acclamation, resulting in the election of the nominee.</w:t>
      </w:r>
    </w:p>
    <w:p w:rsidR="007A6BFB" w:rsidRPr="00C33B5E" w:rsidRDefault="007A6BFB" w:rsidP="007A6BFB">
      <w:pPr>
        <w:rPr>
          <w:szCs w:val="22"/>
        </w:rPr>
      </w:pPr>
      <w:r w:rsidRPr="00C33B5E">
        <w:rPr>
          <w:szCs w:val="22"/>
        </w:rPr>
        <w:tab/>
        <w:t xml:space="preserve">Whereupon, the </w:t>
      </w:r>
      <w:r>
        <w:rPr>
          <w:szCs w:val="22"/>
        </w:rPr>
        <w:t xml:space="preserve">PRESIDENT </w:t>
      </w:r>
      <w:r w:rsidR="005E5CFB" w:rsidRPr="009041D7">
        <w:rPr>
          <w:i/>
        </w:rPr>
        <w:t>Pro Tempore</w:t>
      </w:r>
      <w:r w:rsidR="005E5CFB">
        <w:t xml:space="preserve"> </w:t>
      </w:r>
      <w:r w:rsidRPr="00C33B5E">
        <w:rPr>
          <w:szCs w:val="22"/>
        </w:rPr>
        <w:t xml:space="preserve">announced that the </w:t>
      </w:r>
      <w:r>
        <w:rPr>
          <w:szCs w:val="22"/>
        </w:rPr>
        <w:t xml:space="preserve">Honorable Ray D. Hunt </w:t>
      </w:r>
      <w:r w:rsidRPr="00C33B5E">
        <w:rPr>
          <w:szCs w:val="22"/>
        </w:rPr>
        <w:t xml:space="preserve">was elected to the position on the Board of Trustees </w:t>
      </w:r>
      <w:r w:rsidR="00AC4FF4">
        <w:rPr>
          <w:szCs w:val="22"/>
        </w:rPr>
        <w:t xml:space="preserve">for </w:t>
      </w:r>
      <w:r>
        <w:rPr>
          <w:szCs w:val="22"/>
        </w:rPr>
        <w:t xml:space="preserve">Lander University, at-large, </w:t>
      </w:r>
      <w:r w:rsidR="002E076E">
        <w:rPr>
          <w:szCs w:val="22"/>
        </w:rPr>
        <w:t>S</w:t>
      </w:r>
      <w:r>
        <w:rPr>
          <w:szCs w:val="22"/>
        </w:rPr>
        <w:t xml:space="preserve">eat #13 </w:t>
      </w:r>
      <w:r w:rsidRPr="00C33B5E">
        <w:rPr>
          <w:color w:val="000000" w:themeColor="text1"/>
          <w:szCs w:val="22"/>
        </w:rPr>
        <w:t>for a term to expire 2018</w:t>
      </w:r>
      <w:r w:rsidRPr="00C33B5E">
        <w:rPr>
          <w:szCs w:val="22"/>
        </w:rPr>
        <w:t>.</w:t>
      </w:r>
    </w:p>
    <w:p w:rsidR="007A6BFB" w:rsidRDefault="007A6BFB" w:rsidP="007A6BFB"/>
    <w:p w:rsidR="007A6BFB" w:rsidRPr="00C33B5E" w:rsidRDefault="007A6BFB" w:rsidP="007A6BFB">
      <w:pPr>
        <w:jc w:val="center"/>
        <w:rPr>
          <w:b/>
          <w:szCs w:val="22"/>
        </w:rPr>
      </w:pPr>
      <w:r w:rsidRPr="0024133C">
        <w:rPr>
          <w:b/>
          <w:szCs w:val="22"/>
        </w:rPr>
        <w:t>Ele</w:t>
      </w:r>
      <w:r w:rsidRPr="00C33B5E">
        <w:rPr>
          <w:b/>
          <w:szCs w:val="22"/>
        </w:rPr>
        <w:t>ction to the Board of Trustees for</w:t>
      </w:r>
    </w:p>
    <w:p w:rsidR="007A6BFB" w:rsidRPr="00C33B5E" w:rsidRDefault="007A6BFB" w:rsidP="007A6BFB">
      <w:pPr>
        <w:jc w:val="center"/>
        <w:rPr>
          <w:b/>
          <w:szCs w:val="22"/>
        </w:rPr>
      </w:pPr>
      <w:r>
        <w:rPr>
          <w:b/>
          <w:szCs w:val="22"/>
        </w:rPr>
        <w:t>Lander University, At-large, Seat #14</w:t>
      </w:r>
    </w:p>
    <w:p w:rsidR="007A6BFB" w:rsidRPr="00C33B5E" w:rsidRDefault="00737CFD" w:rsidP="007A6BFB">
      <w:pPr>
        <w:rPr>
          <w:szCs w:val="22"/>
        </w:rPr>
      </w:pPr>
      <w:r>
        <w:rPr>
          <w:szCs w:val="22"/>
        </w:rPr>
        <w:tab/>
      </w:r>
      <w:r w:rsidR="007A6BFB" w:rsidRPr="00C33B5E">
        <w:rPr>
          <w:szCs w:val="22"/>
        </w:rPr>
        <w:t xml:space="preserve">The </w:t>
      </w:r>
      <w:r w:rsidR="007A6BFB">
        <w:rPr>
          <w:szCs w:val="22"/>
        </w:rPr>
        <w:t xml:space="preserve">PRESIDENT </w:t>
      </w:r>
      <w:r w:rsidR="005E5CFB" w:rsidRPr="009041D7">
        <w:rPr>
          <w:i/>
        </w:rPr>
        <w:t>Pro Tempore</w:t>
      </w:r>
      <w:r w:rsidR="005E5CFB">
        <w:t xml:space="preserve"> </w:t>
      </w:r>
      <w:r w:rsidR="007A6BFB" w:rsidRPr="00C33B5E">
        <w:rPr>
          <w:szCs w:val="22"/>
        </w:rPr>
        <w:t xml:space="preserve">announced that nominations were in order to elect a successor to a position on the Board of Trustees for </w:t>
      </w:r>
      <w:r w:rsidR="007A6BFB">
        <w:rPr>
          <w:szCs w:val="22"/>
        </w:rPr>
        <w:t xml:space="preserve">Lander University, at-large, </w:t>
      </w:r>
      <w:r w:rsidR="002E076E">
        <w:rPr>
          <w:szCs w:val="22"/>
        </w:rPr>
        <w:t>S</w:t>
      </w:r>
      <w:r w:rsidR="007A6BFB">
        <w:rPr>
          <w:szCs w:val="22"/>
        </w:rPr>
        <w:t>eat #14</w:t>
      </w:r>
      <w:r w:rsidR="007A6BFB" w:rsidRPr="00C33B5E">
        <w:rPr>
          <w:szCs w:val="22"/>
        </w:rPr>
        <w:t>.</w:t>
      </w:r>
    </w:p>
    <w:p w:rsidR="007A6BFB" w:rsidRDefault="007A6BFB" w:rsidP="007A6BFB">
      <w:pPr>
        <w:rPr>
          <w:szCs w:val="22"/>
        </w:rPr>
      </w:pPr>
      <w:r w:rsidRPr="00C33B5E">
        <w:rPr>
          <w:szCs w:val="22"/>
        </w:rPr>
        <w:tab/>
      </w:r>
      <w:r>
        <w:rPr>
          <w:szCs w:val="22"/>
        </w:rPr>
        <w:t>Senator PEELER</w:t>
      </w:r>
      <w:r w:rsidRPr="00C33B5E">
        <w:rPr>
          <w:szCs w:val="22"/>
        </w:rPr>
        <w:t xml:space="preserve">, Chairman of the Committee to Screen Candidates for State Colleges and Universities, indicated </w:t>
      </w:r>
      <w:r>
        <w:rPr>
          <w:szCs w:val="22"/>
        </w:rPr>
        <w:t xml:space="preserve">Ms. Marcia T. Hydrick and Ms. Rosemary K. Wicker </w:t>
      </w:r>
      <w:r w:rsidRPr="00C33B5E">
        <w:rPr>
          <w:szCs w:val="22"/>
        </w:rPr>
        <w:t>had been screened and found q</w:t>
      </w:r>
      <w:r>
        <w:rPr>
          <w:szCs w:val="22"/>
        </w:rPr>
        <w:t>ualified to serve and placed their</w:t>
      </w:r>
      <w:r w:rsidRPr="00C33B5E">
        <w:rPr>
          <w:szCs w:val="22"/>
        </w:rPr>
        <w:t xml:space="preserve"> name</w:t>
      </w:r>
      <w:r>
        <w:rPr>
          <w:szCs w:val="22"/>
        </w:rPr>
        <w:t>s</w:t>
      </w:r>
      <w:r w:rsidRPr="00C33B5E">
        <w:rPr>
          <w:szCs w:val="22"/>
        </w:rPr>
        <w:t xml:space="preserve"> in nomination.</w:t>
      </w:r>
    </w:p>
    <w:p w:rsidR="007A6BFB" w:rsidRDefault="007A6BFB" w:rsidP="007A6BFB">
      <w:r>
        <w:tab/>
        <w:t>On motion of Senator PEELER, with unanimous consent, the name of Ms. Rosemary K. Wicker was withdrawn from consideration.</w:t>
      </w:r>
    </w:p>
    <w:p w:rsidR="007A6BFB" w:rsidRPr="00C33B5E" w:rsidRDefault="007A6BFB" w:rsidP="007A6BFB">
      <w:pPr>
        <w:rPr>
          <w:szCs w:val="22"/>
        </w:rPr>
      </w:pPr>
      <w:r w:rsidRPr="00C33B5E">
        <w:rPr>
          <w:szCs w:val="22"/>
        </w:rPr>
        <w:tab/>
      </w:r>
      <w:r>
        <w:rPr>
          <w:szCs w:val="22"/>
        </w:rPr>
        <w:t>Senator PEELER</w:t>
      </w:r>
      <w:r w:rsidRPr="00C33B5E">
        <w:rPr>
          <w:szCs w:val="22"/>
        </w:rPr>
        <w:t xml:space="preserve"> moved that nominations be closed and, with unanimous consent, the vote was taken by acclamation, resulting in the election of the nominee.</w:t>
      </w:r>
    </w:p>
    <w:p w:rsidR="007A6BFB" w:rsidRPr="00C33B5E" w:rsidRDefault="007A6BFB" w:rsidP="007A6BFB">
      <w:pPr>
        <w:rPr>
          <w:szCs w:val="22"/>
        </w:rPr>
      </w:pPr>
      <w:r w:rsidRPr="00C33B5E">
        <w:rPr>
          <w:szCs w:val="22"/>
        </w:rPr>
        <w:tab/>
        <w:t xml:space="preserve">Whereupon, the </w:t>
      </w:r>
      <w:r>
        <w:rPr>
          <w:szCs w:val="22"/>
        </w:rPr>
        <w:t xml:space="preserve">PRESIDENT </w:t>
      </w:r>
      <w:r w:rsidR="005E5CFB" w:rsidRPr="009041D7">
        <w:rPr>
          <w:i/>
        </w:rPr>
        <w:t>Pro Tempore</w:t>
      </w:r>
      <w:r w:rsidR="005E5CFB">
        <w:t xml:space="preserve"> </w:t>
      </w:r>
      <w:r w:rsidRPr="00C33B5E">
        <w:rPr>
          <w:szCs w:val="22"/>
        </w:rPr>
        <w:t xml:space="preserve">announced that the </w:t>
      </w:r>
      <w:r>
        <w:rPr>
          <w:szCs w:val="22"/>
        </w:rPr>
        <w:t xml:space="preserve">Honorable Marcia T. Hydrick </w:t>
      </w:r>
      <w:r w:rsidRPr="00C33B5E">
        <w:rPr>
          <w:szCs w:val="22"/>
        </w:rPr>
        <w:t xml:space="preserve">was elected to the position on the Board of Trustees </w:t>
      </w:r>
      <w:r w:rsidR="00AC4FF4">
        <w:rPr>
          <w:szCs w:val="22"/>
        </w:rPr>
        <w:t xml:space="preserve">for </w:t>
      </w:r>
      <w:r>
        <w:rPr>
          <w:szCs w:val="22"/>
        </w:rPr>
        <w:t xml:space="preserve">Lander University, at-large, </w:t>
      </w:r>
      <w:r w:rsidR="002E076E">
        <w:rPr>
          <w:szCs w:val="22"/>
        </w:rPr>
        <w:t>S</w:t>
      </w:r>
      <w:r>
        <w:rPr>
          <w:szCs w:val="22"/>
        </w:rPr>
        <w:t xml:space="preserve">eat #14 </w:t>
      </w:r>
      <w:r w:rsidRPr="00C33B5E">
        <w:rPr>
          <w:color w:val="000000" w:themeColor="text1"/>
          <w:szCs w:val="22"/>
        </w:rPr>
        <w:t>for a term to expire 2018</w:t>
      </w:r>
      <w:r w:rsidRPr="00C33B5E">
        <w:rPr>
          <w:szCs w:val="22"/>
        </w:rPr>
        <w:t>.</w:t>
      </w:r>
    </w:p>
    <w:p w:rsidR="007A6BFB" w:rsidRDefault="007A6BFB" w:rsidP="007A6BFB"/>
    <w:p w:rsidR="007A6BFB" w:rsidRPr="00C33B5E" w:rsidRDefault="007A6BFB" w:rsidP="007A6BFB">
      <w:pPr>
        <w:jc w:val="center"/>
        <w:rPr>
          <w:b/>
          <w:szCs w:val="22"/>
        </w:rPr>
      </w:pPr>
      <w:r w:rsidRPr="0024133C">
        <w:rPr>
          <w:b/>
          <w:szCs w:val="22"/>
        </w:rPr>
        <w:t>Ele</w:t>
      </w:r>
      <w:r w:rsidRPr="00C33B5E">
        <w:rPr>
          <w:b/>
          <w:szCs w:val="22"/>
        </w:rPr>
        <w:t>ction to the Board of Trustees for</w:t>
      </w:r>
    </w:p>
    <w:p w:rsidR="007A6BFB" w:rsidRPr="00C33B5E" w:rsidRDefault="007A6BFB" w:rsidP="007A6BFB">
      <w:pPr>
        <w:jc w:val="center"/>
        <w:rPr>
          <w:b/>
          <w:szCs w:val="22"/>
        </w:rPr>
      </w:pPr>
      <w:r>
        <w:rPr>
          <w:b/>
          <w:szCs w:val="22"/>
        </w:rPr>
        <w:t>Lander University, At-large, Seat #15</w:t>
      </w:r>
    </w:p>
    <w:p w:rsidR="007A6BFB" w:rsidRPr="00C33B5E" w:rsidRDefault="007A6BFB" w:rsidP="007A6BFB">
      <w:pPr>
        <w:rPr>
          <w:szCs w:val="22"/>
        </w:rPr>
      </w:pPr>
      <w:r w:rsidRPr="00C33B5E">
        <w:rPr>
          <w:szCs w:val="22"/>
        </w:rPr>
        <w:tab/>
        <w:t xml:space="preserve">The </w:t>
      </w:r>
      <w:r>
        <w:rPr>
          <w:szCs w:val="22"/>
        </w:rPr>
        <w:t xml:space="preserve">PRESIDENT </w:t>
      </w:r>
      <w:r w:rsidR="005E5CFB" w:rsidRPr="009041D7">
        <w:rPr>
          <w:i/>
        </w:rPr>
        <w:t>Pro Tempore</w:t>
      </w:r>
      <w:r w:rsidR="005E5CFB">
        <w:t xml:space="preserve"> </w:t>
      </w:r>
      <w:r w:rsidRPr="00C33B5E">
        <w:rPr>
          <w:szCs w:val="22"/>
        </w:rPr>
        <w:t xml:space="preserve">announced that nominations were in order to elect a successor to a position on the Board of Trustees for </w:t>
      </w:r>
      <w:r>
        <w:rPr>
          <w:szCs w:val="22"/>
        </w:rPr>
        <w:t xml:space="preserve">Lander University, at-large, </w:t>
      </w:r>
      <w:r w:rsidR="002E076E">
        <w:rPr>
          <w:szCs w:val="22"/>
        </w:rPr>
        <w:t>S</w:t>
      </w:r>
      <w:r>
        <w:rPr>
          <w:szCs w:val="22"/>
        </w:rPr>
        <w:t>eat #15</w:t>
      </w:r>
      <w:r w:rsidRPr="00C33B5E">
        <w:rPr>
          <w:szCs w:val="22"/>
        </w:rPr>
        <w:t>.</w:t>
      </w:r>
    </w:p>
    <w:p w:rsidR="007A6BFB" w:rsidRPr="00C33B5E" w:rsidRDefault="007A6BFB" w:rsidP="007A6BFB">
      <w:pPr>
        <w:rPr>
          <w:szCs w:val="22"/>
        </w:rPr>
      </w:pPr>
      <w:r w:rsidRPr="00C33B5E">
        <w:rPr>
          <w:szCs w:val="22"/>
        </w:rPr>
        <w:tab/>
      </w:r>
      <w:r>
        <w:rPr>
          <w:szCs w:val="22"/>
        </w:rPr>
        <w:t>Senator PEELER</w:t>
      </w:r>
      <w:r w:rsidRPr="00C33B5E">
        <w:rPr>
          <w:szCs w:val="22"/>
        </w:rPr>
        <w:t xml:space="preserve">, Chairman of the Committee to Screen Candidates for State Colleges and Universities, indicated </w:t>
      </w:r>
      <w:r>
        <w:rPr>
          <w:szCs w:val="22"/>
        </w:rPr>
        <w:t xml:space="preserve">Mr. Bobby M. Bowers </w:t>
      </w:r>
      <w:r w:rsidRPr="00C33B5E">
        <w:rPr>
          <w:szCs w:val="22"/>
        </w:rPr>
        <w:t>had been screened and found qualified to serve and placed his name in nomination.</w:t>
      </w:r>
    </w:p>
    <w:p w:rsidR="007A6BFB" w:rsidRPr="00C33B5E" w:rsidRDefault="007A6BFB" w:rsidP="007A6BFB">
      <w:pPr>
        <w:rPr>
          <w:szCs w:val="22"/>
        </w:rPr>
      </w:pPr>
      <w:r w:rsidRPr="00C33B5E">
        <w:rPr>
          <w:szCs w:val="22"/>
        </w:rPr>
        <w:tab/>
      </w:r>
      <w:r>
        <w:rPr>
          <w:szCs w:val="22"/>
        </w:rPr>
        <w:t>Senator PEELER</w:t>
      </w:r>
      <w:r w:rsidRPr="00C33B5E">
        <w:rPr>
          <w:szCs w:val="22"/>
        </w:rPr>
        <w:t xml:space="preserve"> moved that nominations be closed and, with unanimous consent, the vote was taken by acclamation, resulting in the election of the nominee.</w:t>
      </w:r>
    </w:p>
    <w:p w:rsidR="007A6BFB" w:rsidRPr="00C33B5E" w:rsidRDefault="007A6BFB" w:rsidP="007A6BFB">
      <w:pPr>
        <w:rPr>
          <w:szCs w:val="22"/>
        </w:rPr>
      </w:pPr>
      <w:r w:rsidRPr="00C33B5E">
        <w:rPr>
          <w:szCs w:val="22"/>
        </w:rPr>
        <w:tab/>
        <w:t xml:space="preserve">Whereupon, the </w:t>
      </w:r>
      <w:r>
        <w:rPr>
          <w:szCs w:val="22"/>
        </w:rPr>
        <w:t xml:space="preserve">PRESIDENT </w:t>
      </w:r>
      <w:r w:rsidR="005E5CFB" w:rsidRPr="009041D7">
        <w:rPr>
          <w:i/>
        </w:rPr>
        <w:t>Pro Tempore</w:t>
      </w:r>
      <w:r w:rsidR="005E5CFB">
        <w:t xml:space="preserve"> </w:t>
      </w:r>
      <w:r w:rsidRPr="00C33B5E">
        <w:rPr>
          <w:szCs w:val="22"/>
        </w:rPr>
        <w:t xml:space="preserve">announced that the </w:t>
      </w:r>
      <w:r>
        <w:rPr>
          <w:szCs w:val="22"/>
        </w:rPr>
        <w:t xml:space="preserve">Honorable Bobby M. Bowers </w:t>
      </w:r>
      <w:r w:rsidRPr="00C33B5E">
        <w:rPr>
          <w:szCs w:val="22"/>
        </w:rPr>
        <w:t xml:space="preserve">was elected to the position on the Board of Trustees </w:t>
      </w:r>
      <w:r w:rsidR="00AC4FF4">
        <w:rPr>
          <w:szCs w:val="22"/>
        </w:rPr>
        <w:t xml:space="preserve">for </w:t>
      </w:r>
      <w:r>
        <w:rPr>
          <w:szCs w:val="22"/>
        </w:rPr>
        <w:t>Lander University,</w:t>
      </w:r>
      <w:r w:rsidR="00737CFD">
        <w:rPr>
          <w:szCs w:val="22"/>
        </w:rPr>
        <w:t xml:space="preserve"> </w:t>
      </w:r>
      <w:r>
        <w:rPr>
          <w:szCs w:val="22"/>
        </w:rPr>
        <w:t xml:space="preserve">at-large, </w:t>
      </w:r>
      <w:r w:rsidR="002E076E">
        <w:rPr>
          <w:szCs w:val="22"/>
        </w:rPr>
        <w:t>S</w:t>
      </w:r>
      <w:r>
        <w:rPr>
          <w:szCs w:val="22"/>
        </w:rPr>
        <w:t xml:space="preserve">eat #15 </w:t>
      </w:r>
      <w:r w:rsidRPr="00C33B5E">
        <w:rPr>
          <w:color w:val="000000" w:themeColor="text1"/>
          <w:szCs w:val="22"/>
        </w:rPr>
        <w:t>for a term to expire 2018</w:t>
      </w:r>
      <w:r w:rsidRPr="00C33B5E">
        <w:rPr>
          <w:szCs w:val="22"/>
        </w:rPr>
        <w:t>.</w:t>
      </w:r>
    </w:p>
    <w:p w:rsidR="007A6BFB" w:rsidRDefault="007A6BFB" w:rsidP="007A6BFB"/>
    <w:p w:rsidR="007A6BFB" w:rsidRPr="00C33B5E" w:rsidRDefault="007A6BFB" w:rsidP="007A6BFB">
      <w:pPr>
        <w:jc w:val="center"/>
        <w:rPr>
          <w:b/>
          <w:szCs w:val="22"/>
        </w:rPr>
      </w:pPr>
      <w:r w:rsidRPr="0024133C">
        <w:rPr>
          <w:b/>
          <w:szCs w:val="22"/>
        </w:rPr>
        <w:t>Ele</w:t>
      </w:r>
      <w:r w:rsidRPr="00C33B5E">
        <w:rPr>
          <w:b/>
          <w:szCs w:val="22"/>
        </w:rPr>
        <w:t>ction to the Board of Trustees for</w:t>
      </w:r>
    </w:p>
    <w:p w:rsidR="00A26DFD" w:rsidRDefault="007A6BFB" w:rsidP="007A6BFB">
      <w:pPr>
        <w:jc w:val="center"/>
        <w:rPr>
          <w:b/>
          <w:szCs w:val="22"/>
        </w:rPr>
      </w:pPr>
      <w:r>
        <w:rPr>
          <w:b/>
          <w:szCs w:val="22"/>
        </w:rPr>
        <w:t>Medic</w:t>
      </w:r>
      <w:r w:rsidR="002E076E">
        <w:rPr>
          <w:b/>
          <w:szCs w:val="22"/>
        </w:rPr>
        <w:t>al University of South Carolina</w:t>
      </w:r>
      <w:r>
        <w:rPr>
          <w:b/>
          <w:szCs w:val="22"/>
        </w:rPr>
        <w:t xml:space="preserve"> </w:t>
      </w:r>
    </w:p>
    <w:p w:rsidR="007A6BFB" w:rsidRPr="00C33B5E" w:rsidRDefault="007A6BFB" w:rsidP="007A6BFB">
      <w:pPr>
        <w:jc w:val="center"/>
        <w:rPr>
          <w:b/>
          <w:szCs w:val="22"/>
        </w:rPr>
      </w:pPr>
      <w:r>
        <w:rPr>
          <w:b/>
          <w:szCs w:val="22"/>
        </w:rPr>
        <w:t>1</w:t>
      </w:r>
      <w:r w:rsidRPr="00E30F39">
        <w:rPr>
          <w:b/>
          <w:szCs w:val="22"/>
          <w:vertAlign w:val="superscript"/>
        </w:rPr>
        <w:t>st</w:t>
      </w:r>
      <w:r>
        <w:rPr>
          <w:b/>
          <w:szCs w:val="22"/>
        </w:rPr>
        <w:t xml:space="preserve"> Congressional District, Medical Seat</w:t>
      </w:r>
    </w:p>
    <w:p w:rsidR="007A6BFB" w:rsidRPr="00C33B5E" w:rsidRDefault="007A6BFB" w:rsidP="007A6BFB">
      <w:pPr>
        <w:rPr>
          <w:szCs w:val="22"/>
        </w:rPr>
      </w:pPr>
      <w:r w:rsidRPr="00C33B5E">
        <w:rPr>
          <w:szCs w:val="22"/>
        </w:rPr>
        <w:tab/>
        <w:t xml:space="preserve">The </w:t>
      </w:r>
      <w:r>
        <w:rPr>
          <w:szCs w:val="22"/>
        </w:rPr>
        <w:t xml:space="preserve">PRESIDENT </w:t>
      </w:r>
      <w:r w:rsidR="005E5CFB" w:rsidRPr="009041D7">
        <w:rPr>
          <w:i/>
        </w:rPr>
        <w:t>Pro Tempore</w:t>
      </w:r>
      <w:r w:rsidR="005E5CFB">
        <w:t xml:space="preserve"> </w:t>
      </w:r>
      <w:r w:rsidRPr="00C33B5E">
        <w:rPr>
          <w:szCs w:val="22"/>
        </w:rPr>
        <w:t xml:space="preserve">announced that nominations were in order to elect a successor to a position on the Board of Trustees for the </w:t>
      </w:r>
      <w:r w:rsidRPr="00E30F39">
        <w:rPr>
          <w:szCs w:val="22"/>
        </w:rPr>
        <w:t>Medical University of South Carolina, 1</w:t>
      </w:r>
      <w:r w:rsidRPr="00E30F39">
        <w:rPr>
          <w:szCs w:val="22"/>
          <w:vertAlign w:val="superscript"/>
        </w:rPr>
        <w:t>st</w:t>
      </w:r>
      <w:r w:rsidRPr="00E30F39">
        <w:rPr>
          <w:szCs w:val="22"/>
        </w:rPr>
        <w:t xml:space="preserve"> Congressional District</w:t>
      </w:r>
      <w:r>
        <w:rPr>
          <w:szCs w:val="22"/>
        </w:rPr>
        <w:t>, medical seat</w:t>
      </w:r>
      <w:r w:rsidRPr="00C33B5E">
        <w:rPr>
          <w:szCs w:val="22"/>
        </w:rPr>
        <w:t>.</w:t>
      </w:r>
    </w:p>
    <w:p w:rsidR="007A6BFB" w:rsidRPr="00C33B5E" w:rsidRDefault="007A6BFB" w:rsidP="007A6BFB">
      <w:pPr>
        <w:rPr>
          <w:szCs w:val="22"/>
        </w:rPr>
      </w:pPr>
      <w:r w:rsidRPr="00C33B5E">
        <w:rPr>
          <w:szCs w:val="22"/>
        </w:rPr>
        <w:tab/>
      </w:r>
      <w:r>
        <w:rPr>
          <w:szCs w:val="22"/>
        </w:rPr>
        <w:t>Senator PEELER</w:t>
      </w:r>
      <w:r w:rsidRPr="00C33B5E">
        <w:rPr>
          <w:szCs w:val="22"/>
        </w:rPr>
        <w:t xml:space="preserve">, Chairman of the Committee to Screen Candidates for State Colleges and Universities, indicated </w:t>
      </w:r>
      <w:r>
        <w:rPr>
          <w:szCs w:val="22"/>
        </w:rPr>
        <w:t xml:space="preserve">Dr. Donald R. Johnson II </w:t>
      </w:r>
      <w:r w:rsidRPr="00C33B5E">
        <w:rPr>
          <w:szCs w:val="22"/>
        </w:rPr>
        <w:t>had been screened and found qualified to serve and placed his name in nomination.</w:t>
      </w:r>
    </w:p>
    <w:p w:rsidR="007A6BFB" w:rsidRPr="00C33B5E" w:rsidRDefault="007A6BFB" w:rsidP="007A6BFB">
      <w:pPr>
        <w:rPr>
          <w:szCs w:val="22"/>
        </w:rPr>
      </w:pPr>
      <w:r w:rsidRPr="00C33B5E">
        <w:rPr>
          <w:szCs w:val="22"/>
        </w:rPr>
        <w:tab/>
      </w:r>
      <w:r>
        <w:rPr>
          <w:szCs w:val="22"/>
        </w:rPr>
        <w:t>Senator PEELER</w:t>
      </w:r>
      <w:r w:rsidRPr="00C33B5E">
        <w:rPr>
          <w:szCs w:val="22"/>
        </w:rPr>
        <w:t xml:space="preserve"> moved that nominations be closed and, with unanimous consent, the vote was taken by acclamation, resulting in the election of the nominee.</w:t>
      </w:r>
    </w:p>
    <w:p w:rsidR="007A6BFB" w:rsidRPr="00C33B5E" w:rsidRDefault="007A6BFB" w:rsidP="007A6BFB">
      <w:pPr>
        <w:rPr>
          <w:szCs w:val="22"/>
        </w:rPr>
      </w:pPr>
      <w:r w:rsidRPr="00C33B5E">
        <w:rPr>
          <w:szCs w:val="22"/>
        </w:rPr>
        <w:tab/>
        <w:t xml:space="preserve">Whereupon, the </w:t>
      </w:r>
      <w:r>
        <w:rPr>
          <w:szCs w:val="22"/>
        </w:rPr>
        <w:t xml:space="preserve">PRESIDENT </w:t>
      </w:r>
      <w:r w:rsidR="005E5CFB" w:rsidRPr="009041D7">
        <w:rPr>
          <w:i/>
        </w:rPr>
        <w:t>Pro Tempore</w:t>
      </w:r>
      <w:r w:rsidR="005E5CFB">
        <w:t xml:space="preserve"> </w:t>
      </w:r>
      <w:r w:rsidRPr="00C33B5E">
        <w:rPr>
          <w:szCs w:val="22"/>
        </w:rPr>
        <w:t xml:space="preserve">announced that the </w:t>
      </w:r>
      <w:r>
        <w:rPr>
          <w:szCs w:val="22"/>
        </w:rPr>
        <w:t xml:space="preserve">Honorable Donald R. Johnson II </w:t>
      </w:r>
      <w:r w:rsidRPr="00C33B5E">
        <w:rPr>
          <w:szCs w:val="22"/>
        </w:rPr>
        <w:t xml:space="preserve">was elected to the position on the Board of Trustees </w:t>
      </w:r>
      <w:r w:rsidR="00AC4FF4">
        <w:rPr>
          <w:szCs w:val="22"/>
        </w:rPr>
        <w:t>for the</w:t>
      </w:r>
      <w:r w:rsidRPr="00C33B5E">
        <w:rPr>
          <w:szCs w:val="22"/>
        </w:rPr>
        <w:t xml:space="preserve"> </w:t>
      </w:r>
      <w:r>
        <w:rPr>
          <w:szCs w:val="22"/>
        </w:rPr>
        <w:t>Medical University of South Carolina, 1</w:t>
      </w:r>
      <w:r w:rsidRPr="000623CD">
        <w:rPr>
          <w:szCs w:val="22"/>
          <w:vertAlign w:val="superscript"/>
        </w:rPr>
        <w:t>st</w:t>
      </w:r>
      <w:r>
        <w:rPr>
          <w:szCs w:val="22"/>
        </w:rPr>
        <w:t xml:space="preserve"> Congressional District, medical seat </w:t>
      </w:r>
      <w:r w:rsidRPr="00C33B5E">
        <w:rPr>
          <w:color w:val="000000" w:themeColor="text1"/>
          <w:szCs w:val="22"/>
        </w:rPr>
        <w:t>for a term to expire 2018</w:t>
      </w:r>
      <w:r w:rsidRPr="00C33B5E">
        <w:rPr>
          <w:szCs w:val="22"/>
        </w:rPr>
        <w:t>.</w:t>
      </w:r>
    </w:p>
    <w:p w:rsidR="007A6BFB" w:rsidRDefault="007A6BFB" w:rsidP="007A6BFB"/>
    <w:p w:rsidR="007A6BFB" w:rsidRPr="00C33B5E" w:rsidRDefault="007A6BFB" w:rsidP="007A6BFB">
      <w:pPr>
        <w:jc w:val="center"/>
        <w:rPr>
          <w:b/>
          <w:szCs w:val="22"/>
        </w:rPr>
      </w:pPr>
      <w:r w:rsidRPr="0024133C">
        <w:rPr>
          <w:b/>
          <w:szCs w:val="22"/>
        </w:rPr>
        <w:t>Ele</w:t>
      </w:r>
      <w:r w:rsidRPr="00C33B5E">
        <w:rPr>
          <w:b/>
          <w:szCs w:val="22"/>
        </w:rPr>
        <w:t>ction to the Board of Trustees for</w:t>
      </w:r>
    </w:p>
    <w:p w:rsidR="00A26DFD" w:rsidRDefault="007A6BFB" w:rsidP="007A6BFB">
      <w:pPr>
        <w:jc w:val="center"/>
        <w:rPr>
          <w:b/>
          <w:szCs w:val="22"/>
        </w:rPr>
      </w:pPr>
      <w:r>
        <w:rPr>
          <w:b/>
          <w:szCs w:val="22"/>
        </w:rPr>
        <w:t xml:space="preserve">Medical University of South Carolina </w:t>
      </w:r>
    </w:p>
    <w:p w:rsidR="007A6BFB" w:rsidRPr="00C33B5E" w:rsidRDefault="007A6BFB" w:rsidP="007A6BFB">
      <w:pPr>
        <w:jc w:val="center"/>
        <w:rPr>
          <w:b/>
          <w:szCs w:val="22"/>
        </w:rPr>
      </w:pPr>
      <w:r>
        <w:rPr>
          <w:b/>
          <w:szCs w:val="22"/>
        </w:rPr>
        <w:t>2</w:t>
      </w:r>
      <w:r w:rsidRPr="00677080">
        <w:rPr>
          <w:b/>
          <w:szCs w:val="22"/>
          <w:vertAlign w:val="superscript"/>
        </w:rPr>
        <w:t>nd</w:t>
      </w:r>
      <w:r>
        <w:rPr>
          <w:b/>
          <w:szCs w:val="22"/>
        </w:rPr>
        <w:t xml:space="preserve"> Congressional District, Medical Seat</w:t>
      </w:r>
    </w:p>
    <w:p w:rsidR="007A6BFB" w:rsidRPr="00C33B5E" w:rsidRDefault="00A26DFD" w:rsidP="007A6BFB">
      <w:pPr>
        <w:rPr>
          <w:szCs w:val="22"/>
        </w:rPr>
      </w:pPr>
      <w:r>
        <w:rPr>
          <w:szCs w:val="22"/>
        </w:rPr>
        <w:tab/>
      </w:r>
      <w:r w:rsidR="007A6BFB" w:rsidRPr="00C33B5E">
        <w:rPr>
          <w:szCs w:val="22"/>
        </w:rPr>
        <w:t xml:space="preserve">The </w:t>
      </w:r>
      <w:r w:rsidR="007A6BFB">
        <w:rPr>
          <w:szCs w:val="22"/>
        </w:rPr>
        <w:t xml:space="preserve">PRESIDENT </w:t>
      </w:r>
      <w:r w:rsidR="005E5CFB" w:rsidRPr="009041D7">
        <w:rPr>
          <w:i/>
        </w:rPr>
        <w:t>Pro Tempore</w:t>
      </w:r>
      <w:r w:rsidR="005E5CFB">
        <w:t xml:space="preserve"> </w:t>
      </w:r>
      <w:r w:rsidR="007A6BFB" w:rsidRPr="00C33B5E">
        <w:rPr>
          <w:szCs w:val="22"/>
        </w:rPr>
        <w:t xml:space="preserve">announced that nominations were in order to elect a successor to a position on the Board of Trustees for the </w:t>
      </w:r>
      <w:r w:rsidR="007A6BFB" w:rsidRPr="00E30F39">
        <w:rPr>
          <w:szCs w:val="22"/>
        </w:rPr>
        <w:t>Medical</w:t>
      </w:r>
      <w:r w:rsidR="007A6BFB">
        <w:rPr>
          <w:szCs w:val="22"/>
        </w:rPr>
        <w:t xml:space="preserve"> University of South Carolina, 2</w:t>
      </w:r>
      <w:r w:rsidR="007A6BFB" w:rsidRPr="00974A66">
        <w:rPr>
          <w:szCs w:val="22"/>
          <w:vertAlign w:val="superscript"/>
        </w:rPr>
        <w:t>nd</w:t>
      </w:r>
      <w:r w:rsidR="007A6BFB">
        <w:rPr>
          <w:szCs w:val="22"/>
        </w:rPr>
        <w:t xml:space="preserve"> </w:t>
      </w:r>
      <w:r w:rsidR="007A6BFB" w:rsidRPr="00E30F39">
        <w:rPr>
          <w:szCs w:val="22"/>
        </w:rPr>
        <w:t>Congressional District</w:t>
      </w:r>
      <w:r w:rsidR="007A6BFB">
        <w:rPr>
          <w:szCs w:val="22"/>
        </w:rPr>
        <w:t>, medical seat</w:t>
      </w:r>
      <w:r w:rsidR="007A6BFB" w:rsidRPr="00C33B5E">
        <w:rPr>
          <w:szCs w:val="22"/>
        </w:rPr>
        <w:t>.</w:t>
      </w:r>
    </w:p>
    <w:p w:rsidR="007A6BFB" w:rsidRDefault="007A6BFB" w:rsidP="007A6BFB">
      <w:pPr>
        <w:rPr>
          <w:szCs w:val="22"/>
        </w:rPr>
      </w:pPr>
      <w:r w:rsidRPr="00C33B5E">
        <w:rPr>
          <w:szCs w:val="22"/>
        </w:rPr>
        <w:tab/>
      </w:r>
      <w:r>
        <w:rPr>
          <w:szCs w:val="22"/>
        </w:rPr>
        <w:t>Senator PEELER</w:t>
      </w:r>
      <w:r w:rsidRPr="00C33B5E">
        <w:rPr>
          <w:szCs w:val="22"/>
        </w:rPr>
        <w:t xml:space="preserve">, Chairman of the Committee to Screen Candidates for State Colleges and Universities, indicated </w:t>
      </w:r>
      <w:r>
        <w:rPr>
          <w:szCs w:val="22"/>
        </w:rPr>
        <w:t xml:space="preserve">Dr. C. Guy Castles III and Dr. James Lemon </w:t>
      </w:r>
      <w:r w:rsidRPr="00C33B5E">
        <w:rPr>
          <w:szCs w:val="22"/>
        </w:rPr>
        <w:t>had been screened and found q</w:t>
      </w:r>
      <w:r>
        <w:rPr>
          <w:szCs w:val="22"/>
        </w:rPr>
        <w:t>ualified to serve and placed their</w:t>
      </w:r>
      <w:r w:rsidRPr="00C33B5E">
        <w:rPr>
          <w:szCs w:val="22"/>
        </w:rPr>
        <w:t xml:space="preserve"> name</w:t>
      </w:r>
      <w:r>
        <w:rPr>
          <w:szCs w:val="22"/>
        </w:rPr>
        <w:t>s</w:t>
      </w:r>
      <w:r w:rsidRPr="00C33B5E">
        <w:rPr>
          <w:szCs w:val="22"/>
        </w:rPr>
        <w:t xml:space="preserve"> in nomination.</w:t>
      </w:r>
    </w:p>
    <w:p w:rsidR="007A6BFB" w:rsidRPr="00C33B5E" w:rsidRDefault="007A6BFB" w:rsidP="007A6BFB">
      <w:pPr>
        <w:rPr>
          <w:szCs w:val="22"/>
        </w:rPr>
      </w:pPr>
      <w:r>
        <w:tab/>
        <w:t>On motion of Senator PEELER, with unanimous consent, the name of Dr. C. Guy Castles III was withdrawn from consideration.</w:t>
      </w:r>
    </w:p>
    <w:p w:rsidR="007A6BFB" w:rsidRPr="00C33B5E" w:rsidRDefault="007A6BFB" w:rsidP="007A6BFB">
      <w:pPr>
        <w:rPr>
          <w:szCs w:val="22"/>
        </w:rPr>
      </w:pPr>
      <w:r w:rsidRPr="00C33B5E">
        <w:rPr>
          <w:szCs w:val="22"/>
        </w:rPr>
        <w:tab/>
      </w:r>
      <w:r>
        <w:rPr>
          <w:szCs w:val="22"/>
        </w:rPr>
        <w:t>Senator PEELER</w:t>
      </w:r>
      <w:r w:rsidRPr="00C33B5E">
        <w:rPr>
          <w:szCs w:val="22"/>
        </w:rPr>
        <w:t xml:space="preserve"> moved that nominations be closed and, with unanimous consent, the vote was taken by acclamation, resulting in the election of the nominee.</w:t>
      </w:r>
    </w:p>
    <w:p w:rsidR="007A6BFB" w:rsidRPr="00C33B5E" w:rsidRDefault="007A6BFB" w:rsidP="007A6BFB">
      <w:pPr>
        <w:rPr>
          <w:szCs w:val="22"/>
        </w:rPr>
      </w:pPr>
      <w:r w:rsidRPr="00C33B5E">
        <w:rPr>
          <w:szCs w:val="22"/>
        </w:rPr>
        <w:tab/>
        <w:t xml:space="preserve">Whereupon, the </w:t>
      </w:r>
      <w:r>
        <w:rPr>
          <w:szCs w:val="22"/>
        </w:rPr>
        <w:t xml:space="preserve">PRESIDENT </w:t>
      </w:r>
      <w:r w:rsidR="005E5CFB" w:rsidRPr="009041D7">
        <w:rPr>
          <w:i/>
        </w:rPr>
        <w:t>Pro Tempore</w:t>
      </w:r>
      <w:r w:rsidR="005E5CFB">
        <w:t xml:space="preserve"> </w:t>
      </w:r>
      <w:r w:rsidRPr="00C33B5E">
        <w:rPr>
          <w:szCs w:val="22"/>
        </w:rPr>
        <w:t>announced that the</w:t>
      </w:r>
      <w:r>
        <w:rPr>
          <w:szCs w:val="22"/>
        </w:rPr>
        <w:t xml:space="preserve"> Honorable</w:t>
      </w:r>
      <w:r w:rsidRPr="00C33B5E">
        <w:rPr>
          <w:szCs w:val="22"/>
        </w:rPr>
        <w:t xml:space="preserve"> </w:t>
      </w:r>
      <w:r>
        <w:rPr>
          <w:szCs w:val="22"/>
        </w:rPr>
        <w:t xml:space="preserve">James Lemon </w:t>
      </w:r>
      <w:r w:rsidRPr="00C33B5E">
        <w:rPr>
          <w:szCs w:val="22"/>
        </w:rPr>
        <w:t xml:space="preserve">was elected to the position on the Board of Trustees </w:t>
      </w:r>
      <w:r w:rsidR="00AC4FF4">
        <w:rPr>
          <w:szCs w:val="22"/>
        </w:rPr>
        <w:t>for the</w:t>
      </w:r>
      <w:r w:rsidRPr="00C33B5E">
        <w:rPr>
          <w:szCs w:val="22"/>
        </w:rPr>
        <w:t xml:space="preserve"> </w:t>
      </w:r>
      <w:r>
        <w:rPr>
          <w:szCs w:val="22"/>
        </w:rPr>
        <w:t>Medical University of South Carolina, 2</w:t>
      </w:r>
      <w:r w:rsidRPr="00974A66">
        <w:rPr>
          <w:szCs w:val="22"/>
          <w:vertAlign w:val="superscript"/>
        </w:rPr>
        <w:t>nd</w:t>
      </w:r>
      <w:r>
        <w:rPr>
          <w:szCs w:val="22"/>
        </w:rPr>
        <w:t xml:space="preserve"> Congressional District, medical seat </w:t>
      </w:r>
      <w:r w:rsidRPr="00C33B5E">
        <w:rPr>
          <w:color w:val="000000" w:themeColor="text1"/>
          <w:szCs w:val="22"/>
        </w:rPr>
        <w:t>for a term to expire 2018</w:t>
      </w:r>
      <w:r w:rsidRPr="00C33B5E">
        <w:rPr>
          <w:szCs w:val="22"/>
        </w:rPr>
        <w:t>.</w:t>
      </w:r>
    </w:p>
    <w:p w:rsidR="007A6BFB" w:rsidRDefault="007A6BFB" w:rsidP="007A6BFB">
      <w:pPr>
        <w:jc w:val="center"/>
        <w:rPr>
          <w:b/>
          <w:szCs w:val="22"/>
        </w:rPr>
      </w:pPr>
    </w:p>
    <w:p w:rsidR="007A6BFB" w:rsidRPr="00C33B5E" w:rsidRDefault="007A6BFB" w:rsidP="007A6BFB">
      <w:pPr>
        <w:jc w:val="center"/>
        <w:rPr>
          <w:b/>
          <w:szCs w:val="22"/>
        </w:rPr>
      </w:pPr>
      <w:r w:rsidRPr="0024133C">
        <w:rPr>
          <w:b/>
          <w:szCs w:val="22"/>
        </w:rPr>
        <w:t>Ele</w:t>
      </w:r>
      <w:r w:rsidRPr="00C33B5E">
        <w:rPr>
          <w:b/>
          <w:szCs w:val="22"/>
        </w:rPr>
        <w:t>ction to the Board of Trustees for</w:t>
      </w:r>
    </w:p>
    <w:p w:rsidR="00A26DFD" w:rsidRDefault="007A6BFB" w:rsidP="007A6BFB">
      <w:pPr>
        <w:jc w:val="center"/>
        <w:rPr>
          <w:b/>
          <w:szCs w:val="22"/>
        </w:rPr>
      </w:pPr>
      <w:r>
        <w:rPr>
          <w:b/>
          <w:szCs w:val="22"/>
        </w:rPr>
        <w:t xml:space="preserve">Medical University of South Carolina </w:t>
      </w:r>
    </w:p>
    <w:p w:rsidR="007A6BFB" w:rsidRPr="00C33B5E" w:rsidRDefault="007A6BFB" w:rsidP="007A6BFB">
      <w:pPr>
        <w:jc w:val="center"/>
        <w:rPr>
          <w:b/>
          <w:szCs w:val="22"/>
        </w:rPr>
      </w:pPr>
      <w:r>
        <w:rPr>
          <w:b/>
          <w:szCs w:val="22"/>
        </w:rPr>
        <w:t>3</w:t>
      </w:r>
      <w:r w:rsidRPr="00677080">
        <w:rPr>
          <w:b/>
          <w:szCs w:val="22"/>
          <w:vertAlign w:val="superscript"/>
        </w:rPr>
        <w:t>rd</w:t>
      </w:r>
      <w:r>
        <w:rPr>
          <w:b/>
          <w:szCs w:val="22"/>
        </w:rPr>
        <w:t xml:space="preserve"> Congressional District, Medical Seat</w:t>
      </w:r>
    </w:p>
    <w:p w:rsidR="007A6BFB" w:rsidRPr="00C33B5E" w:rsidRDefault="00A26DFD" w:rsidP="007A6BFB">
      <w:pPr>
        <w:rPr>
          <w:szCs w:val="22"/>
        </w:rPr>
      </w:pPr>
      <w:r>
        <w:rPr>
          <w:szCs w:val="22"/>
        </w:rPr>
        <w:tab/>
      </w:r>
      <w:r w:rsidR="007A6BFB" w:rsidRPr="00C33B5E">
        <w:rPr>
          <w:szCs w:val="22"/>
        </w:rPr>
        <w:t xml:space="preserve">The </w:t>
      </w:r>
      <w:r w:rsidR="007A6BFB">
        <w:rPr>
          <w:szCs w:val="22"/>
        </w:rPr>
        <w:t xml:space="preserve">PRESIDENT </w:t>
      </w:r>
      <w:r w:rsidR="005E5CFB" w:rsidRPr="009041D7">
        <w:rPr>
          <w:i/>
        </w:rPr>
        <w:t>Pro Tempore</w:t>
      </w:r>
      <w:r w:rsidR="005E5CFB">
        <w:t xml:space="preserve"> </w:t>
      </w:r>
      <w:r w:rsidR="007A6BFB" w:rsidRPr="00C33B5E">
        <w:rPr>
          <w:szCs w:val="22"/>
        </w:rPr>
        <w:t xml:space="preserve">announced that nominations were in order to elect a successor to a position on the Board of Trustees for the </w:t>
      </w:r>
      <w:r w:rsidR="007A6BFB" w:rsidRPr="00E30F39">
        <w:rPr>
          <w:szCs w:val="22"/>
        </w:rPr>
        <w:t>Medical</w:t>
      </w:r>
      <w:r w:rsidR="007A6BFB">
        <w:rPr>
          <w:szCs w:val="22"/>
        </w:rPr>
        <w:t xml:space="preserve"> University of South Carolina, 3</w:t>
      </w:r>
      <w:r w:rsidR="007A6BFB" w:rsidRPr="00F35786">
        <w:rPr>
          <w:szCs w:val="22"/>
          <w:vertAlign w:val="superscript"/>
        </w:rPr>
        <w:t>rd</w:t>
      </w:r>
      <w:r w:rsidR="007A6BFB">
        <w:rPr>
          <w:szCs w:val="22"/>
        </w:rPr>
        <w:t xml:space="preserve"> </w:t>
      </w:r>
      <w:r w:rsidR="007A6BFB" w:rsidRPr="00E30F39">
        <w:rPr>
          <w:szCs w:val="22"/>
        </w:rPr>
        <w:t>Congressional District</w:t>
      </w:r>
      <w:r w:rsidR="007A6BFB">
        <w:rPr>
          <w:szCs w:val="22"/>
        </w:rPr>
        <w:t>, medical seat</w:t>
      </w:r>
      <w:r w:rsidR="007A6BFB" w:rsidRPr="00C33B5E">
        <w:rPr>
          <w:szCs w:val="22"/>
        </w:rPr>
        <w:t>.</w:t>
      </w:r>
    </w:p>
    <w:p w:rsidR="007A6BFB" w:rsidRDefault="007A6BFB" w:rsidP="007A6BFB">
      <w:pPr>
        <w:rPr>
          <w:szCs w:val="22"/>
        </w:rPr>
      </w:pPr>
      <w:r w:rsidRPr="00C33B5E">
        <w:rPr>
          <w:szCs w:val="22"/>
        </w:rPr>
        <w:tab/>
      </w:r>
      <w:r>
        <w:rPr>
          <w:szCs w:val="22"/>
        </w:rPr>
        <w:t>Senator PEELER</w:t>
      </w:r>
      <w:r w:rsidRPr="00C33B5E">
        <w:rPr>
          <w:szCs w:val="22"/>
        </w:rPr>
        <w:t xml:space="preserve">, Chairman of the Committee to Screen Candidates for State Colleges and Universities, indicated </w:t>
      </w:r>
      <w:r>
        <w:rPr>
          <w:szCs w:val="22"/>
        </w:rPr>
        <w:t xml:space="preserve">Dr. Stanley C. Baker, Jr. and Dr. Richard M. Christian, Jr. </w:t>
      </w:r>
      <w:r w:rsidRPr="00C33B5E">
        <w:rPr>
          <w:szCs w:val="22"/>
        </w:rPr>
        <w:t>had been screened and found q</w:t>
      </w:r>
      <w:r>
        <w:rPr>
          <w:szCs w:val="22"/>
        </w:rPr>
        <w:t>ualified to serve and placed their</w:t>
      </w:r>
      <w:r w:rsidRPr="00C33B5E">
        <w:rPr>
          <w:szCs w:val="22"/>
        </w:rPr>
        <w:t xml:space="preserve"> name</w:t>
      </w:r>
      <w:r>
        <w:rPr>
          <w:szCs w:val="22"/>
        </w:rPr>
        <w:t>s</w:t>
      </w:r>
      <w:r w:rsidRPr="00C33B5E">
        <w:rPr>
          <w:szCs w:val="22"/>
        </w:rPr>
        <w:t xml:space="preserve"> in nomination.</w:t>
      </w:r>
    </w:p>
    <w:p w:rsidR="007A6BFB" w:rsidRPr="00C33B5E" w:rsidRDefault="007A6BFB" w:rsidP="007A6BFB">
      <w:pPr>
        <w:rPr>
          <w:szCs w:val="22"/>
        </w:rPr>
      </w:pPr>
      <w:r>
        <w:tab/>
        <w:t>On motion of Senator PEELER, with unanimous consent, the name of Dr. Richard M. Christian, Jr. was withdrawn from consideration.</w:t>
      </w:r>
      <w:r>
        <w:rPr>
          <w:szCs w:val="22"/>
        </w:rPr>
        <w:tab/>
      </w:r>
    </w:p>
    <w:p w:rsidR="007A6BFB" w:rsidRPr="00C33B5E" w:rsidRDefault="007A6BFB" w:rsidP="007A6BFB">
      <w:pPr>
        <w:rPr>
          <w:szCs w:val="22"/>
        </w:rPr>
      </w:pPr>
      <w:r w:rsidRPr="00C33B5E">
        <w:rPr>
          <w:szCs w:val="22"/>
        </w:rPr>
        <w:tab/>
      </w:r>
      <w:r>
        <w:rPr>
          <w:szCs w:val="22"/>
        </w:rPr>
        <w:t>Senator PEELER</w:t>
      </w:r>
      <w:r w:rsidRPr="00C33B5E">
        <w:rPr>
          <w:szCs w:val="22"/>
        </w:rPr>
        <w:t xml:space="preserve"> moved that nominations be closed and, with unanimous consent, the vote was taken by acclamation, resulting in the election of the nominee.</w:t>
      </w:r>
    </w:p>
    <w:p w:rsidR="007A6BFB" w:rsidRPr="00C33B5E" w:rsidRDefault="007A6BFB" w:rsidP="007A6BFB">
      <w:pPr>
        <w:rPr>
          <w:szCs w:val="22"/>
        </w:rPr>
      </w:pPr>
      <w:r w:rsidRPr="00C33B5E">
        <w:rPr>
          <w:szCs w:val="22"/>
        </w:rPr>
        <w:tab/>
        <w:t xml:space="preserve">Whereupon, the </w:t>
      </w:r>
      <w:r>
        <w:rPr>
          <w:szCs w:val="22"/>
        </w:rPr>
        <w:t xml:space="preserve">PRESIDENT </w:t>
      </w:r>
      <w:r w:rsidR="005E5CFB" w:rsidRPr="009041D7">
        <w:rPr>
          <w:i/>
        </w:rPr>
        <w:t>Pro Tempore</w:t>
      </w:r>
      <w:r w:rsidR="005E5CFB">
        <w:t xml:space="preserve"> </w:t>
      </w:r>
      <w:r w:rsidRPr="00C33B5E">
        <w:rPr>
          <w:szCs w:val="22"/>
        </w:rPr>
        <w:t xml:space="preserve">announced that the </w:t>
      </w:r>
      <w:r>
        <w:rPr>
          <w:szCs w:val="22"/>
        </w:rPr>
        <w:t xml:space="preserve">Honorable Stanley C. Baker, Jr. </w:t>
      </w:r>
      <w:r w:rsidRPr="00C33B5E">
        <w:rPr>
          <w:szCs w:val="22"/>
        </w:rPr>
        <w:t xml:space="preserve">was elected to the position on the Board of Trustees </w:t>
      </w:r>
      <w:r w:rsidR="00AC4FF4">
        <w:rPr>
          <w:szCs w:val="22"/>
        </w:rPr>
        <w:t>for the</w:t>
      </w:r>
      <w:r w:rsidRPr="00C33B5E">
        <w:rPr>
          <w:szCs w:val="22"/>
        </w:rPr>
        <w:t xml:space="preserve"> </w:t>
      </w:r>
      <w:r>
        <w:rPr>
          <w:szCs w:val="22"/>
        </w:rPr>
        <w:t>Medical University of South Carolina, 3</w:t>
      </w:r>
      <w:r w:rsidRPr="00F35786">
        <w:rPr>
          <w:szCs w:val="22"/>
          <w:vertAlign w:val="superscript"/>
        </w:rPr>
        <w:t>rd</w:t>
      </w:r>
      <w:r>
        <w:rPr>
          <w:szCs w:val="22"/>
        </w:rPr>
        <w:t xml:space="preserve"> Congressional District, medical seat </w:t>
      </w:r>
      <w:r w:rsidRPr="00C33B5E">
        <w:rPr>
          <w:color w:val="000000" w:themeColor="text1"/>
          <w:szCs w:val="22"/>
        </w:rPr>
        <w:t>for a term to expire 2018</w:t>
      </w:r>
      <w:r w:rsidRPr="00C33B5E">
        <w:rPr>
          <w:szCs w:val="22"/>
        </w:rPr>
        <w:t>.</w:t>
      </w:r>
    </w:p>
    <w:p w:rsidR="007A6BFB" w:rsidRDefault="007A6BFB" w:rsidP="007A6BFB"/>
    <w:p w:rsidR="007A6BFB" w:rsidRPr="00C33B5E" w:rsidRDefault="007A6BFB" w:rsidP="007A6BFB">
      <w:pPr>
        <w:jc w:val="center"/>
        <w:rPr>
          <w:b/>
          <w:szCs w:val="22"/>
        </w:rPr>
      </w:pPr>
      <w:r w:rsidRPr="0024133C">
        <w:rPr>
          <w:b/>
          <w:szCs w:val="22"/>
        </w:rPr>
        <w:t>Ele</w:t>
      </w:r>
      <w:r w:rsidRPr="00C33B5E">
        <w:rPr>
          <w:b/>
          <w:szCs w:val="22"/>
        </w:rPr>
        <w:t>ction to the Board of Trustees for</w:t>
      </w:r>
    </w:p>
    <w:p w:rsidR="00A26DFD" w:rsidRDefault="007A6BFB" w:rsidP="007A6BFB">
      <w:pPr>
        <w:jc w:val="center"/>
        <w:rPr>
          <w:b/>
          <w:szCs w:val="22"/>
        </w:rPr>
      </w:pPr>
      <w:r>
        <w:rPr>
          <w:b/>
          <w:szCs w:val="22"/>
        </w:rPr>
        <w:t xml:space="preserve">Medical University of South Carolina </w:t>
      </w:r>
    </w:p>
    <w:p w:rsidR="007A6BFB" w:rsidRPr="00C33B5E" w:rsidRDefault="007A6BFB" w:rsidP="007A6BFB">
      <w:pPr>
        <w:jc w:val="center"/>
        <w:rPr>
          <w:b/>
          <w:szCs w:val="22"/>
        </w:rPr>
      </w:pPr>
      <w:r>
        <w:rPr>
          <w:b/>
          <w:szCs w:val="22"/>
        </w:rPr>
        <w:t>4</w:t>
      </w:r>
      <w:r w:rsidRPr="00CB79FF">
        <w:rPr>
          <w:b/>
          <w:szCs w:val="22"/>
          <w:vertAlign w:val="superscript"/>
        </w:rPr>
        <w:t>th</w:t>
      </w:r>
      <w:r>
        <w:rPr>
          <w:b/>
          <w:szCs w:val="22"/>
        </w:rPr>
        <w:t xml:space="preserve"> Congressional District, Lay Seat</w:t>
      </w:r>
    </w:p>
    <w:p w:rsidR="007A6BFB" w:rsidRPr="00C33B5E" w:rsidRDefault="007A6BFB" w:rsidP="007A6BFB">
      <w:pPr>
        <w:rPr>
          <w:szCs w:val="22"/>
        </w:rPr>
      </w:pPr>
      <w:r w:rsidRPr="00C33B5E">
        <w:rPr>
          <w:szCs w:val="22"/>
        </w:rPr>
        <w:tab/>
        <w:t xml:space="preserve">The </w:t>
      </w:r>
      <w:r>
        <w:rPr>
          <w:szCs w:val="22"/>
        </w:rPr>
        <w:t xml:space="preserve">PRESIDENT </w:t>
      </w:r>
      <w:r w:rsidR="005E5CFB" w:rsidRPr="009041D7">
        <w:rPr>
          <w:i/>
        </w:rPr>
        <w:t>Pro Tempore</w:t>
      </w:r>
      <w:r w:rsidR="005E5CFB">
        <w:t xml:space="preserve"> </w:t>
      </w:r>
      <w:r w:rsidRPr="00C33B5E">
        <w:rPr>
          <w:szCs w:val="22"/>
        </w:rPr>
        <w:t xml:space="preserve">announced that nominations were in order to elect a successor to a position on the Board of Trustees for the </w:t>
      </w:r>
      <w:r w:rsidRPr="00E30F39">
        <w:rPr>
          <w:szCs w:val="22"/>
        </w:rPr>
        <w:t xml:space="preserve">Medical University of South Carolina, </w:t>
      </w:r>
      <w:r>
        <w:rPr>
          <w:szCs w:val="22"/>
        </w:rPr>
        <w:t>4</w:t>
      </w:r>
      <w:r w:rsidRPr="000623CD">
        <w:rPr>
          <w:szCs w:val="22"/>
          <w:vertAlign w:val="superscript"/>
        </w:rPr>
        <w:t>th</w:t>
      </w:r>
      <w:r>
        <w:rPr>
          <w:szCs w:val="22"/>
        </w:rPr>
        <w:t xml:space="preserve"> </w:t>
      </w:r>
      <w:r w:rsidRPr="00E30F39">
        <w:rPr>
          <w:szCs w:val="22"/>
        </w:rPr>
        <w:t xml:space="preserve"> Congressional District</w:t>
      </w:r>
      <w:r>
        <w:rPr>
          <w:szCs w:val="22"/>
        </w:rPr>
        <w:t>, lay seat</w:t>
      </w:r>
      <w:r w:rsidRPr="00C33B5E">
        <w:rPr>
          <w:szCs w:val="22"/>
        </w:rPr>
        <w:t>.</w:t>
      </w:r>
    </w:p>
    <w:p w:rsidR="007A6BFB" w:rsidRPr="00C33B5E" w:rsidRDefault="007A6BFB" w:rsidP="007A6BFB">
      <w:pPr>
        <w:rPr>
          <w:szCs w:val="22"/>
        </w:rPr>
      </w:pPr>
      <w:r w:rsidRPr="00C33B5E">
        <w:rPr>
          <w:szCs w:val="22"/>
        </w:rPr>
        <w:tab/>
      </w:r>
      <w:r>
        <w:rPr>
          <w:szCs w:val="22"/>
        </w:rPr>
        <w:t>Senator PEELER</w:t>
      </w:r>
      <w:r w:rsidRPr="00C33B5E">
        <w:rPr>
          <w:szCs w:val="22"/>
        </w:rPr>
        <w:t xml:space="preserve">, Chairman of the Committee to Screen Candidates for State Colleges and Universities, indicated </w:t>
      </w:r>
      <w:r>
        <w:rPr>
          <w:szCs w:val="22"/>
        </w:rPr>
        <w:t xml:space="preserve">Mr. Thomas L. Stephenson </w:t>
      </w:r>
      <w:r w:rsidRPr="00C33B5E">
        <w:rPr>
          <w:szCs w:val="22"/>
        </w:rPr>
        <w:t>had been screened and found qualified to serve and placed his name in nomination.</w:t>
      </w:r>
    </w:p>
    <w:p w:rsidR="007A6BFB" w:rsidRPr="00C33B5E" w:rsidRDefault="007A6BFB" w:rsidP="007A6BFB">
      <w:pPr>
        <w:rPr>
          <w:szCs w:val="22"/>
        </w:rPr>
      </w:pPr>
      <w:r w:rsidRPr="00C33B5E">
        <w:rPr>
          <w:szCs w:val="22"/>
        </w:rPr>
        <w:tab/>
      </w:r>
      <w:r>
        <w:rPr>
          <w:szCs w:val="22"/>
        </w:rPr>
        <w:t>Senator PEELER</w:t>
      </w:r>
      <w:r w:rsidRPr="00C33B5E">
        <w:rPr>
          <w:szCs w:val="22"/>
        </w:rPr>
        <w:t xml:space="preserve"> moved that nominations be closed and, with unanimous consent, the vote was taken by acclamation, resulting in the election of the nominee.</w:t>
      </w:r>
    </w:p>
    <w:p w:rsidR="007A6BFB" w:rsidRDefault="007A6BFB" w:rsidP="007A6BFB">
      <w:pPr>
        <w:rPr>
          <w:szCs w:val="22"/>
        </w:rPr>
      </w:pPr>
      <w:r w:rsidRPr="00C33B5E">
        <w:rPr>
          <w:szCs w:val="22"/>
        </w:rPr>
        <w:tab/>
        <w:t xml:space="preserve">Whereupon, the </w:t>
      </w:r>
      <w:r>
        <w:rPr>
          <w:szCs w:val="22"/>
        </w:rPr>
        <w:t xml:space="preserve">PRESIDENT </w:t>
      </w:r>
      <w:r w:rsidR="005E5CFB" w:rsidRPr="009041D7">
        <w:rPr>
          <w:i/>
        </w:rPr>
        <w:t>Pro Tempore</w:t>
      </w:r>
      <w:r w:rsidR="005E5CFB">
        <w:t xml:space="preserve"> </w:t>
      </w:r>
      <w:r w:rsidRPr="00C33B5E">
        <w:rPr>
          <w:szCs w:val="22"/>
        </w:rPr>
        <w:t xml:space="preserve">announced that the </w:t>
      </w:r>
      <w:r>
        <w:rPr>
          <w:szCs w:val="22"/>
        </w:rPr>
        <w:t xml:space="preserve">Honorable Thomas L. Stephenson  </w:t>
      </w:r>
      <w:r w:rsidRPr="00C33B5E">
        <w:rPr>
          <w:szCs w:val="22"/>
        </w:rPr>
        <w:t xml:space="preserve">was elected to the position on the Board of Trustees </w:t>
      </w:r>
      <w:r w:rsidR="00AC4FF4">
        <w:rPr>
          <w:szCs w:val="22"/>
        </w:rPr>
        <w:t>for the</w:t>
      </w:r>
      <w:r w:rsidRPr="00C33B5E">
        <w:rPr>
          <w:szCs w:val="22"/>
        </w:rPr>
        <w:t xml:space="preserve"> </w:t>
      </w:r>
      <w:r>
        <w:rPr>
          <w:szCs w:val="22"/>
        </w:rPr>
        <w:t>Medical University of South Carolina, 4</w:t>
      </w:r>
      <w:r w:rsidRPr="005217C4">
        <w:rPr>
          <w:szCs w:val="22"/>
          <w:vertAlign w:val="superscript"/>
        </w:rPr>
        <w:t>th</w:t>
      </w:r>
      <w:r>
        <w:rPr>
          <w:szCs w:val="22"/>
        </w:rPr>
        <w:t xml:space="preserve"> Congressional District, lay s</w:t>
      </w:r>
      <w:r w:rsidRPr="000623CD">
        <w:rPr>
          <w:szCs w:val="22"/>
        </w:rPr>
        <w:t>eat</w:t>
      </w:r>
      <w:r>
        <w:rPr>
          <w:szCs w:val="22"/>
        </w:rPr>
        <w:t xml:space="preserve"> </w:t>
      </w:r>
      <w:r w:rsidRPr="00C33B5E">
        <w:rPr>
          <w:color w:val="000000" w:themeColor="text1"/>
          <w:szCs w:val="22"/>
        </w:rPr>
        <w:t>for a term to expire 2018</w:t>
      </w:r>
      <w:r w:rsidRPr="00C33B5E">
        <w:rPr>
          <w:szCs w:val="22"/>
        </w:rPr>
        <w:t>.</w:t>
      </w:r>
    </w:p>
    <w:p w:rsidR="007A6BFB" w:rsidRPr="00C33B5E" w:rsidRDefault="007A6BFB" w:rsidP="007A6BFB">
      <w:pPr>
        <w:rPr>
          <w:szCs w:val="22"/>
        </w:rPr>
      </w:pPr>
    </w:p>
    <w:p w:rsidR="007A6BFB" w:rsidRPr="00C33B5E" w:rsidRDefault="007A6BFB" w:rsidP="007A6BFB">
      <w:pPr>
        <w:jc w:val="center"/>
        <w:rPr>
          <w:b/>
          <w:szCs w:val="22"/>
        </w:rPr>
      </w:pPr>
      <w:r w:rsidRPr="0024133C">
        <w:rPr>
          <w:b/>
          <w:szCs w:val="22"/>
        </w:rPr>
        <w:t>Ele</w:t>
      </w:r>
      <w:r w:rsidRPr="00C33B5E">
        <w:rPr>
          <w:b/>
          <w:szCs w:val="22"/>
        </w:rPr>
        <w:t>ction to the Board of Trustees for</w:t>
      </w:r>
    </w:p>
    <w:p w:rsidR="008C07C8" w:rsidRDefault="007A6BFB" w:rsidP="007A6BFB">
      <w:pPr>
        <w:jc w:val="center"/>
        <w:rPr>
          <w:b/>
          <w:szCs w:val="22"/>
        </w:rPr>
      </w:pPr>
      <w:r>
        <w:rPr>
          <w:b/>
          <w:szCs w:val="22"/>
        </w:rPr>
        <w:t xml:space="preserve">Medical University of South Carolina </w:t>
      </w:r>
    </w:p>
    <w:p w:rsidR="007A6BFB" w:rsidRDefault="007A6BFB" w:rsidP="007A6BFB">
      <w:pPr>
        <w:jc w:val="center"/>
        <w:rPr>
          <w:b/>
          <w:szCs w:val="22"/>
        </w:rPr>
      </w:pPr>
      <w:r>
        <w:rPr>
          <w:b/>
          <w:szCs w:val="22"/>
        </w:rPr>
        <w:t>5</w:t>
      </w:r>
      <w:r w:rsidR="00CB79FF" w:rsidRPr="00CB79FF">
        <w:rPr>
          <w:b/>
          <w:szCs w:val="22"/>
          <w:vertAlign w:val="superscript"/>
        </w:rPr>
        <w:t>th</w:t>
      </w:r>
      <w:r>
        <w:rPr>
          <w:b/>
          <w:szCs w:val="22"/>
        </w:rPr>
        <w:t xml:space="preserve"> Congressional District, Lay Seat</w:t>
      </w:r>
    </w:p>
    <w:p w:rsidR="007A6BFB" w:rsidRPr="00C33B5E" w:rsidRDefault="007A6BFB" w:rsidP="007A6BFB">
      <w:pPr>
        <w:rPr>
          <w:szCs w:val="22"/>
        </w:rPr>
      </w:pPr>
      <w:r>
        <w:rPr>
          <w:szCs w:val="22"/>
        </w:rPr>
        <w:tab/>
      </w:r>
      <w:r w:rsidRPr="00C33B5E">
        <w:rPr>
          <w:szCs w:val="22"/>
        </w:rPr>
        <w:t xml:space="preserve">The </w:t>
      </w:r>
      <w:r>
        <w:rPr>
          <w:szCs w:val="22"/>
        </w:rPr>
        <w:t xml:space="preserve">PRESIDENT </w:t>
      </w:r>
      <w:r w:rsidR="005E5CFB" w:rsidRPr="009041D7">
        <w:rPr>
          <w:i/>
        </w:rPr>
        <w:t>Pro Tempore</w:t>
      </w:r>
      <w:r w:rsidR="005E5CFB">
        <w:t xml:space="preserve"> </w:t>
      </w:r>
      <w:r w:rsidRPr="00C33B5E">
        <w:rPr>
          <w:szCs w:val="22"/>
        </w:rPr>
        <w:t xml:space="preserve">announced that nominations were in order to elect a successor to a position on the Board of Trustees for the </w:t>
      </w:r>
      <w:r w:rsidRPr="00E30F39">
        <w:rPr>
          <w:szCs w:val="22"/>
        </w:rPr>
        <w:t xml:space="preserve">Medical University of South Carolina, </w:t>
      </w:r>
      <w:r>
        <w:rPr>
          <w:szCs w:val="22"/>
        </w:rPr>
        <w:t>5</w:t>
      </w:r>
      <w:r w:rsidRPr="000623CD">
        <w:rPr>
          <w:szCs w:val="22"/>
          <w:vertAlign w:val="superscript"/>
        </w:rPr>
        <w:t>th</w:t>
      </w:r>
      <w:r>
        <w:rPr>
          <w:szCs w:val="22"/>
        </w:rPr>
        <w:t xml:space="preserve"> </w:t>
      </w:r>
      <w:r w:rsidRPr="00E30F39">
        <w:rPr>
          <w:szCs w:val="22"/>
        </w:rPr>
        <w:t xml:space="preserve"> Congressional District</w:t>
      </w:r>
      <w:r>
        <w:rPr>
          <w:szCs w:val="22"/>
        </w:rPr>
        <w:t>, lay seat</w:t>
      </w:r>
      <w:r w:rsidRPr="00C33B5E">
        <w:rPr>
          <w:szCs w:val="22"/>
        </w:rPr>
        <w:t>.</w:t>
      </w:r>
    </w:p>
    <w:p w:rsidR="007A6BFB" w:rsidRPr="00C33B5E" w:rsidRDefault="007A6BFB" w:rsidP="007A6BFB">
      <w:pPr>
        <w:rPr>
          <w:szCs w:val="22"/>
        </w:rPr>
      </w:pPr>
      <w:r w:rsidRPr="00C33B5E">
        <w:rPr>
          <w:szCs w:val="22"/>
        </w:rPr>
        <w:tab/>
      </w:r>
      <w:r>
        <w:rPr>
          <w:szCs w:val="22"/>
        </w:rPr>
        <w:t>Senator PEELER</w:t>
      </w:r>
      <w:r w:rsidRPr="00C33B5E">
        <w:rPr>
          <w:szCs w:val="22"/>
        </w:rPr>
        <w:t xml:space="preserve">, Chairman of the Committee to Screen Candidates for State Colleges and Universities, indicated </w:t>
      </w:r>
      <w:r>
        <w:rPr>
          <w:szCs w:val="22"/>
        </w:rPr>
        <w:t xml:space="preserve">Ms. Terri R. Barnes </w:t>
      </w:r>
      <w:r w:rsidRPr="00C33B5E">
        <w:rPr>
          <w:szCs w:val="22"/>
        </w:rPr>
        <w:t>had been screened and found q</w:t>
      </w:r>
      <w:r>
        <w:rPr>
          <w:szCs w:val="22"/>
        </w:rPr>
        <w:t>ualified to serve and placed her</w:t>
      </w:r>
      <w:r w:rsidRPr="00C33B5E">
        <w:rPr>
          <w:szCs w:val="22"/>
        </w:rPr>
        <w:t xml:space="preserve"> name in nomination.</w:t>
      </w:r>
    </w:p>
    <w:p w:rsidR="007A6BFB" w:rsidRPr="00C33B5E" w:rsidRDefault="007A6BFB" w:rsidP="007A6BFB">
      <w:pPr>
        <w:rPr>
          <w:szCs w:val="22"/>
        </w:rPr>
      </w:pPr>
      <w:r w:rsidRPr="00C33B5E">
        <w:rPr>
          <w:szCs w:val="22"/>
        </w:rPr>
        <w:tab/>
      </w:r>
      <w:r>
        <w:rPr>
          <w:szCs w:val="22"/>
        </w:rPr>
        <w:t>Senator PEELER</w:t>
      </w:r>
      <w:r w:rsidRPr="00C33B5E">
        <w:rPr>
          <w:szCs w:val="22"/>
        </w:rPr>
        <w:t xml:space="preserve"> moved that nominations be closed and, with unanimous consent, the vote was taken by acclamation, resulting in the election of the nominee.</w:t>
      </w:r>
    </w:p>
    <w:p w:rsidR="007A6BFB" w:rsidRPr="00C33B5E" w:rsidRDefault="007A6BFB" w:rsidP="007A6BFB">
      <w:pPr>
        <w:rPr>
          <w:szCs w:val="22"/>
        </w:rPr>
      </w:pPr>
      <w:r w:rsidRPr="00C33B5E">
        <w:rPr>
          <w:szCs w:val="22"/>
        </w:rPr>
        <w:tab/>
        <w:t xml:space="preserve">Whereupon, the </w:t>
      </w:r>
      <w:r>
        <w:rPr>
          <w:szCs w:val="22"/>
        </w:rPr>
        <w:t xml:space="preserve">PRESIDENT </w:t>
      </w:r>
      <w:r w:rsidR="005E5CFB" w:rsidRPr="009041D7">
        <w:rPr>
          <w:i/>
        </w:rPr>
        <w:t>Pro Tempore</w:t>
      </w:r>
      <w:r w:rsidR="005E5CFB">
        <w:t xml:space="preserve"> </w:t>
      </w:r>
      <w:r w:rsidRPr="00C33B5E">
        <w:rPr>
          <w:szCs w:val="22"/>
        </w:rPr>
        <w:t xml:space="preserve">announced that the </w:t>
      </w:r>
      <w:r>
        <w:rPr>
          <w:szCs w:val="22"/>
        </w:rPr>
        <w:t xml:space="preserve">Honorable Terri R. Barnes </w:t>
      </w:r>
      <w:r w:rsidRPr="00C33B5E">
        <w:rPr>
          <w:szCs w:val="22"/>
        </w:rPr>
        <w:t xml:space="preserve">was elected to the position on the Board of Trustees </w:t>
      </w:r>
      <w:r w:rsidR="00AC4FF4">
        <w:rPr>
          <w:szCs w:val="22"/>
        </w:rPr>
        <w:t>for the</w:t>
      </w:r>
      <w:r w:rsidRPr="00C33B5E">
        <w:rPr>
          <w:szCs w:val="22"/>
        </w:rPr>
        <w:t xml:space="preserve"> </w:t>
      </w:r>
      <w:r>
        <w:rPr>
          <w:szCs w:val="22"/>
        </w:rPr>
        <w:t>Medical University of South Carolina, 5</w:t>
      </w:r>
      <w:r w:rsidRPr="002E076E">
        <w:rPr>
          <w:szCs w:val="22"/>
          <w:vertAlign w:val="superscript"/>
        </w:rPr>
        <w:t>th</w:t>
      </w:r>
      <w:r>
        <w:rPr>
          <w:szCs w:val="22"/>
        </w:rPr>
        <w:t xml:space="preserve"> Congressional District, lay s</w:t>
      </w:r>
      <w:r w:rsidRPr="000623CD">
        <w:rPr>
          <w:szCs w:val="22"/>
        </w:rPr>
        <w:t>eat</w:t>
      </w:r>
      <w:r>
        <w:rPr>
          <w:szCs w:val="22"/>
        </w:rPr>
        <w:t xml:space="preserve"> </w:t>
      </w:r>
      <w:r w:rsidRPr="00C33B5E">
        <w:rPr>
          <w:color w:val="000000" w:themeColor="text1"/>
          <w:szCs w:val="22"/>
        </w:rPr>
        <w:t>for a term to expire 2018</w:t>
      </w:r>
      <w:r w:rsidRPr="00C33B5E">
        <w:rPr>
          <w:szCs w:val="22"/>
        </w:rPr>
        <w:t>.</w:t>
      </w:r>
    </w:p>
    <w:p w:rsidR="007A6BFB" w:rsidRDefault="007A6BFB" w:rsidP="007A6BFB">
      <w:pPr>
        <w:jc w:val="center"/>
        <w:rPr>
          <w:b/>
          <w:szCs w:val="22"/>
        </w:rPr>
      </w:pPr>
    </w:p>
    <w:p w:rsidR="007A6BFB" w:rsidRPr="00C33B5E" w:rsidRDefault="007A6BFB" w:rsidP="007A6BFB">
      <w:pPr>
        <w:jc w:val="center"/>
        <w:rPr>
          <w:b/>
          <w:szCs w:val="22"/>
        </w:rPr>
      </w:pPr>
      <w:r w:rsidRPr="0024133C">
        <w:rPr>
          <w:b/>
          <w:szCs w:val="22"/>
        </w:rPr>
        <w:t>Ele</w:t>
      </w:r>
      <w:r w:rsidRPr="00C33B5E">
        <w:rPr>
          <w:b/>
          <w:szCs w:val="22"/>
        </w:rPr>
        <w:t>ction to the Board of Trustees for</w:t>
      </w:r>
    </w:p>
    <w:p w:rsidR="008C07C8" w:rsidRDefault="007A6BFB" w:rsidP="007A6BFB">
      <w:pPr>
        <w:jc w:val="center"/>
        <w:rPr>
          <w:b/>
          <w:szCs w:val="22"/>
        </w:rPr>
      </w:pPr>
      <w:r>
        <w:rPr>
          <w:b/>
          <w:szCs w:val="22"/>
        </w:rPr>
        <w:t xml:space="preserve">Medical University of South Carolina </w:t>
      </w:r>
    </w:p>
    <w:p w:rsidR="007A6BFB" w:rsidRDefault="007A6BFB" w:rsidP="007A6BFB">
      <w:pPr>
        <w:jc w:val="center"/>
        <w:rPr>
          <w:b/>
          <w:szCs w:val="22"/>
        </w:rPr>
      </w:pPr>
      <w:r>
        <w:rPr>
          <w:b/>
          <w:szCs w:val="22"/>
        </w:rPr>
        <w:t>6</w:t>
      </w:r>
      <w:r w:rsidR="00CB79FF" w:rsidRPr="00CB79FF">
        <w:rPr>
          <w:b/>
          <w:szCs w:val="22"/>
          <w:vertAlign w:val="superscript"/>
        </w:rPr>
        <w:t>th</w:t>
      </w:r>
      <w:r>
        <w:rPr>
          <w:b/>
          <w:szCs w:val="22"/>
        </w:rPr>
        <w:t xml:space="preserve"> Congressional District, Medical Seat</w:t>
      </w:r>
    </w:p>
    <w:p w:rsidR="007A6BFB" w:rsidRPr="00C33B5E" w:rsidRDefault="007A6BFB" w:rsidP="007A6BFB">
      <w:pPr>
        <w:rPr>
          <w:szCs w:val="22"/>
        </w:rPr>
      </w:pPr>
      <w:r>
        <w:rPr>
          <w:szCs w:val="22"/>
        </w:rPr>
        <w:tab/>
      </w:r>
      <w:r w:rsidRPr="00C33B5E">
        <w:rPr>
          <w:szCs w:val="22"/>
        </w:rPr>
        <w:t xml:space="preserve">The </w:t>
      </w:r>
      <w:r>
        <w:rPr>
          <w:szCs w:val="22"/>
        </w:rPr>
        <w:t xml:space="preserve">PRESIDENT </w:t>
      </w:r>
      <w:r w:rsidR="005E5CFB" w:rsidRPr="009041D7">
        <w:rPr>
          <w:i/>
        </w:rPr>
        <w:t>Pro Tempore</w:t>
      </w:r>
      <w:r w:rsidR="005E5CFB">
        <w:t xml:space="preserve"> </w:t>
      </w:r>
      <w:r w:rsidRPr="00C33B5E">
        <w:rPr>
          <w:szCs w:val="22"/>
        </w:rPr>
        <w:t xml:space="preserve">announced that nominations were in order to elect a successor to a position on the Board of Trustees for the </w:t>
      </w:r>
      <w:r w:rsidRPr="00E30F39">
        <w:rPr>
          <w:szCs w:val="22"/>
        </w:rPr>
        <w:t xml:space="preserve">Medical University of South Carolina, </w:t>
      </w:r>
      <w:r>
        <w:rPr>
          <w:szCs w:val="22"/>
        </w:rPr>
        <w:t>6</w:t>
      </w:r>
      <w:r w:rsidRPr="000623CD">
        <w:rPr>
          <w:szCs w:val="22"/>
          <w:vertAlign w:val="superscript"/>
        </w:rPr>
        <w:t>th</w:t>
      </w:r>
      <w:r>
        <w:rPr>
          <w:szCs w:val="22"/>
        </w:rPr>
        <w:t xml:space="preserve"> </w:t>
      </w:r>
      <w:r w:rsidRPr="00E30F39">
        <w:rPr>
          <w:szCs w:val="22"/>
        </w:rPr>
        <w:t xml:space="preserve"> Congressional District</w:t>
      </w:r>
      <w:r>
        <w:rPr>
          <w:szCs w:val="22"/>
        </w:rPr>
        <w:t>, medical seat</w:t>
      </w:r>
      <w:r w:rsidRPr="00C33B5E">
        <w:rPr>
          <w:szCs w:val="22"/>
        </w:rPr>
        <w:t>.</w:t>
      </w:r>
    </w:p>
    <w:p w:rsidR="007A6BFB" w:rsidRPr="00C33B5E" w:rsidRDefault="007A6BFB" w:rsidP="007A6BFB">
      <w:pPr>
        <w:rPr>
          <w:szCs w:val="22"/>
        </w:rPr>
      </w:pPr>
      <w:r w:rsidRPr="00C33B5E">
        <w:rPr>
          <w:szCs w:val="22"/>
        </w:rPr>
        <w:tab/>
      </w:r>
      <w:r>
        <w:rPr>
          <w:szCs w:val="22"/>
        </w:rPr>
        <w:t>Senator PEELER</w:t>
      </w:r>
      <w:r w:rsidRPr="00C33B5E">
        <w:rPr>
          <w:szCs w:val="22"/>
        </w:rPr>
        <w:t xml:space="preserve">, Chairman of the Committee to Screen Candidates for State Colleges and Universities, indicated </w:t>
      </w:r>
      <w:r>
        <w:rPr>
          <w:szCs w:val="22"/>
        </w:rPr>
        <w:t>Dr</w:t>
      </w:r>
      <w:r w:rsidRPr="001A094D">
        <w:rPr>
          <w:szCs w:val="22"/>
        </w:rPr>
        <w:t>. Ragin C. Monteith</w:t>
      </w:r>
      <w:r>
        <w:rPr>
          <w:szCs w:val="22"/>
        </w:rPr>
        <w:t xml:space="preserve"> </w:t>
      </w:r>
      <w:r w:rsidRPr="00C33B5E">
        <w:rPr>
          <w:szCs w:val="22"/>
        </w:rPr>
        <w:t>had been screened and found q</w:t>
      </w:r>
      <w:r>
        <w:rPr>
          <w:szCs w:val="22"/>
        </w:rPr>
        <w:t>ualified to serve and placed her</w:t>
      </w:r>
      <w:r w:rsidRPr="00C33B5E">
        <w:rPr>
          <w:szCs w:val="22"/>
        </w:rPr>
        <w:t xml:space="preserve"> name in nomination.</w:t>
      </w:r>
    </w:p>
    <w:p w:rsidR="007A6BFB" w:rsidRPr="00C33B5E" w:rsidRDefault="007A6BFB" w:rsidP="007A6BFB">
      <w:pPr>
        <w:rPr>
          <w:szCs w:val="22"/>
        </w:rPr>
      </w:pPr>
      <w:r w:rsidRPr="00C33B5E">
        <w:rPr>
          <w:szCs w:val="22"/>
        </w:rPr>
        <w:tab/>
      </w:r>
      <w:r>
        <w:rPr>
          <w:szCs w:val="22"/>
        </w:rPr>
        <w:t>Senator PEELER</w:t>
      </w:r>
      <w:r w:rsidRPr="00C33B5E">
        <w:rPr>
          <w:szCs w:val="22"/>
        </w:rPr>
        <w:t xml:space="preserve"> moved that nominations be closed and, with unanimous consent, the vote was taken by acclamation, resulting in the election of the nominee.</w:t>
      </w:r>
    </w:p>
    <w:p w:rsidR="007A6BFB" w:rsidRPr="00C33B5E" w:rsidRDefault="007A6BFB" w:rsidP="007A6BFB">
      <w:pPr>
        <w:rPr>
          <w:szCs w:val="22"/>
        </w:rPr>
      </w:pPr>
      <w:r w:rsidRPr="00C33B5E">
        <w:rPr>
          <w:szCs w:val="22"/>
        </w:rPr>
        <w:tab/>
        <w:t xml:space="preserve">Whereupon, the </w:t>
      </w:r>
      <w:r>
        <w:rPr>
          <w:szCs w:val="22"/>
        </w:rPr>
        <w:t xml:space="preserve">PRESIDENT </w:t>
      </w:r>
      <w:r w:rsidR="005E5CFB" w:rsidRPr="009041D7">
        <w:rPr>
          <w:i/>
        </w:rPr>
        <w:t>Pro Tempore</w:t>
      </w:r>
      <w:r w:rsidR="005E5CFB">
        <w:t xml:space="preserve"> </w:t>
      </w:r>
      <w:r w:rsidRPr="00C33B5E">
        <w:rPr>
          <w:szCs w:val="22"/>
        </w:rPr>
        <w:t xml:space="preserve">announced that the </w:t>
      </w:r>
      <w:r>
        <w:rPr>
          <w:szCs w:val="22"/>
        </w:rPr>
        <w:t xml:space="preserve">Honorable Ragin C. Monteith  </w:t>
      </w:r>
      <w:r w:rsidRPr="00C33B5E">
        <w:rPr>
          <w:szCs w:val="22"/>
        </w:rPr>
        <w:t xml:space="preserve">was elected to the position on the Board of Trustees </w:t>
      </w:r>
      <w:r w:rsidR="00AC4FF4">
        <w:rPr>
          <w:szCs w:val="22"/>
        </w:rPr>
        <w:t>for the</w:t>
      </w:r>
      <w:r w:rsidRPr="00C33B5E">
        <w:rPr>
          <w:szCs w:val="22"/>
        </w:rPr>
        <w:t xml:space="preserve"> </w:t>
      </w:r>
      <w:r>
        <w:rPr>
          <w:szCs w:val="22"/>
        </w:rPr>
        <w:t>Medical University of South Carolina, 6</w:t>
      </w:r>
      <w:r w:rsidRPr="005217C4">
        <w:rPr>
          <w:szCs w:val="22"/>
          <w:vertAlign w:val="superscript"/>
        </w:rPr>
        <w:t>th</w:t>
      </w:r>
      <w:r w:rsidRPr="000623CD">
        <w:rPr>
          <w:szCs w:val="22"/>
        </w:rPr>
        <w:t xml:space="preserve"> Congressional District</w:t>
      </w:r>
      <w:r>
        <w:rPr>
          <w:szCs w:val="22"/>
        </w:rPr>
        <w:t>, medical s</w:t>
      </w:r>
      <w:r w:rsidRPr="000623CD">
        <w:rPr>
          <w:szCs w:val="22"/>
        </w:rPr>
        <w:t>eat</w:t>
      </w:r>
      <w:r>
        <w:rPr>
          <w:szCs w:val="22"/>
        </w:rPr>
        <w:t xml:space="preserve"> </w:t>
      </w:r>
      <w:r w:rsidRPr="00C33B5E">
        <w:rPr>
          <w:color w:val="000000" w:themeColor="text1"/>
          <w:szCs w:val="22"/>
        </w:rPr>
        <w:t>for a term to expire 2018</w:t>
      </w:r>
      <w:r w:rsidRPr="00C33B5E">
        <w:rPr>
          <w:szCs w:val="22"/>
        </w:rPr>
        <w:t>.</w:t>
      </w:r>
    </w:p>
    <w:p w:rsidR="007A6BFB" w:rsidRDefault="007A6BFB" w:rsidP="007A6BFB"/>
    <w:p w:rsidR="007A6BFB" w:rsidRPr="00C33B5E" w:rsidRDefault="007A6BFB" w:rsidP="007A6BFB">
      <w:pPr>
        <w:jc w:val="center"/>
        <w:rPr>
          <w:b/>
          <w:szCs w:val="22"/>
        </w:rPr>
      </w:pPr>
      <w:r w:rsidRPr="0024133C">
        <w:rPr>
          <w:b/>
          <w:szCs w:val="22"/>
        </w:rPr>
        <w:t>Ele</w:t>
      </w:r>
      <w:r w:rsidRPr="00C33B5E">
        <w:rPr>
          <w:b/>
          <w:szCs w:val="22"/>
        </w:rPr>
        <w:t>ction to the Board of Trustees for</w:t>
      </w:r>
    </w:p>
    <w:p w:rsidR="008C07C8" w:rsidRDefault="007A6BFB" w:rsidP="007A6BFB">
      <w:pPr>
        <w:jc w:val="center"/>
        <w:rPr>
          <w:b/>
          <w:szCs w:val="22"/>
        </w:rPr>
      </w:pPr>
      <w:r>
        <w:rPr>
          <w:b/>
          <w:szCs w:val="22"/>
        </w:rPr>
        <w:t xml:space="preserve">Medical University of South Carolina </w:t>
      </w:r>
    </w:p>
    <w:p w:rsidR="007A6BFB" w:rsidRDefault="007A6BFB" w:rsidP="007A6BFB">
      <w:pPr>
        <w:jc w:val="center"/>
        <w:rPr>
          <w:b/>
          <w:szCs w:val="22"/>
        </w:rPr>
      </w:pPr>
      <w:r>
        <w:rPr>
          <w:b/>
          <w:szCs w:val="22"/>
        </w:rPr>
        <w:t>7</w:t>
      </w:r>
      <w:r w:rsidRPr="00677080">
        <w:rPr>
          <w:b/>
          <w:szCs w:val="22"/>
          <w:vertAlign w:val="superscript"/>
        </w:rPr>
        <w:t>th</w:t>
      </w:r>
      <w:r>
        <w:rPr>
          <w:b/>
          <w:szCs w:val="22"/>
        </w:rPr>
        <w:t xml:space="preserve"> Congressional District, Lay Seat</w:t>
      </w:r>
    </w:p>
    <w:p w:rsidR="007A6BFB" w:rsidRPr="00C33B5E" w:rsidRDefault="007A6BFB" w:rsidP="007A6BFB">
      <w:pPr>
        <w:rPr>
          <w:szCs w:val="22"/>
        </w:rPr>
      </w:pPr>
      <w:r>
        <w:rPr>
          <w:szCs w:val="22"/>
        </w:rPr>
        <w:tab/>
      </w:r>
      <w:r w:rsidRPr="00C33B5E">
        <w:rPr>
          <w:szCs w:val="22"/>
        </w:rPr>
        <w:t xml:space="preserve">The </w:t>
      </w:r>
      <w:r>
        <w:rPr>
          <w:szCs w:val="22"/>
        </w:rPr>
        <w:t xml:space="preserve">PRESIDENT </w:t>
      </w:r>
      <w:r w:rsidR="005E5CFB" w:rsidRPr="009041D7">
        <w:rPr>
          <w:i/>
        </w:rPr>
        <w:t>Pro Tempore</w:t>
      </w:r>
      <w:r w:rsidR="005E5CFB">
        <w:t xml:space="preserve"> </w:t>
      </w:r>
      <w:r w:rsidRPr="00C33B5E">
        <w:rPr>
          <w:szCs w:val="22"/>
        </w:rPr>
        <w:t xml:space="preserve">announced that nominations were in order to elect a successor to a position on the Board of Trustees for the </w:t>
      </w:r>
      <w:r w:rsidRPr="00E30F39">
        <w:rPr>
          <w:szCs w:val="22"/>
        </w:rPr>
        <w:t xml:space="preserve">Medical University of South Carolina, </w:t>
      </w:r>
      <w:r>
        <w:rPr>
          <w:szCs w:val="22"/>
        </w:rPr>
        <w:t>7</w:t>
      </w:r>
      <w:r w:rsidRPr="000623CD">
        <w:rPr>
          <w:szCs w:val="22"/>
          <w:vertAlign w:val="superscript"/>
        </w:rPr>
        <w:t>th</w:t>
      </w:r>
      <w:r>
        <w:rPr>
          <w:szCs w:val="22"/>
        </w:rPr>
        <w:t xml:space="preserve"> </w:t>
      </w:r>
      <w:r w:rsidRPr="00E30F39">
        <w:rPr>
          <w:szCs w:val="22"/>
        </w:rPr>
        <w:t xml:space="preserve"> Congressional District</w:t>
      </w:r>
      <w:r>
        <w:rPr>
          <w:szCs w:val="22"/>
        </w:rPr>
        <w:t>, lay seat</w:t>
      </w:r>
      <w:r w:rsidRPr="00C33B5E">
        <w:rPr>
          <w:szCs w:val="22"/>
        </w:rPr>
        <w:t>.</w:t>
      </w:r>
    </w:p>
    <w:p w:rsidR="007A6BFB" w:rsidRDefault="007A6BFB" w:rsidP="007A6BFB">
      <w:pPr>
        <w:rPr>
          <w:szCs w:val="22"/>
        </w:rPr>
      </w:pPr>
      <w:r w:rsidRPr="00C33B5E">
        <w:rPr>
          <w:szCs w:val="22"/>
        </w:rPr>
        <w:tab/>
      </w:r>
      <w:r>
        <w:rPr>
          <w:szCs w:val="22"/>
        </w:rPr>
        <w:t>Senator PEELER</w:t>
      </w:r>
      <w:r w:rsidRPr="00C33B5E">
        <w:rPr>
          <w:szCs w:val="22"/>
        </w:rPr>
        <w:t>, Chairman of the Committee to Screen Candidates for State Colleges and Universities, indicated</w:t>
      </w:r>
      <w:r>
        <w:rPr>
          <w:szCs w:val="22"/>
        </w:rPr>
        <w:t xml:space="preserve"> Mr.</w:t>
      </w:r>
      <w:r w:rsidRPr="00C33B5E">
        <w:rPr>
          <w:szCs w:val="22"/>
        </w:rPr>
        <w:t xml:space="preserve"> </w:t>
      </w:r>
      <w:r>
        <w:rPr>
          <w:szCs w:val="22"/>
        </w:rPr>
        <w:t xml:space="preserve">James A. Battle, Jr. and Mr. Robin Tallon </w:t>
      </w:r>
      <w:r w:rsidRPr="00C33B5E">
        <w:rPr>
          <w:szCs w:val="22"/>
        </w:rPr>
        <w:t>had been screened and found qualified to serve and placed</w:t>
      </w:r>
      <w:r>
        <w:rPr>
          <w:szCs w:val="22"/>
        </w:rPr>
        <w:t xml:space="preserve"> </w:t>
      </w:r>
      <w:r w:rsidRPr="00C33B5E">
        <w:rPr>
          <w:szCs w:val="22"/>
        </w:rPr>
        <w:t xml:space="preserve"> </w:t>
      </w:r>
      <w:r>
        <w:rPr>
          <w:szCs w:val="22"/>
        </w:rPr>
        <w:t>t</w:t>
      </w:r>
      <w:r w:rsidRPr="00C33B5E">
        <w:rPr>
          <w:szCs w:val="22"/>
        </w:rPr>
        <w:t>h</w:t>
      </w:r>
      <w:r>
        <w:rPr>
          <w:szCs w:val="22"/>
        </w:rPr>
        <w:t>eir</w:t>
      </w:r>
      <w:r w:rsidRPr="00C33B5E">
        <w:rPr>
          <w:szCs w:val="22"/>
        </w:rPr>
        <w:t xml:space="preserve"> name</w:t>
      </w:r>
      <w:r>
        <w:rPr>
          <w:szCs w:val="22"/>
        </w:rPr>
        <w:t>s</w:t>
      </w:r>
      <w:r w:rsidRPr="00C33B5E">
        <w:rPr>
          <w:szCs w:val="22"/>
        </w:rPr>
        <w:t xml:space="preserve"> in nomination.</w:t>
      </w:r>
    </w:p>
    <w:p w:rsidR="007A6BFB" w:rsidRPr="00C33B5E" w:rsidRDefault="007A6BFB" w:rsidP="007A6BFB">
      <w:pPr>
        <w:rPr>
          <w:szCs w:val="22"/>
        </w:rPr>
      </w:pPr>
      <w:r>
        <w:tab/>
        <w:t>On motion of Senator PEELER, with unanimous consent, the name of Mr. Robin Tallon was withdrawn from consideration.</w:t>
      </w:r>
    </w:p>
    <w:p w:rsidR="007A6BFB" w:rsidRPr="00C33B5E" w:rsidRDefault="007A6BFB" w:rsidP="007A6BFB">
      <w:pPr>
        <w:rPr>
          <w:szCs w:val="22"/>
        </w:rPr>
      </w:pPr>
      <w:r w:rsidRPr="00C33B5E">
        <w:rPr>
          <w:szCs w:val="22"/>
        </w:rPr>
        <w:tab/>
      </w:r>
      <w:r>
        <w:rPr>
          <w:szCs w:val="22"/>
        </w:rPr>
        <w:t>Senator PEELER</w:t>
      </w:r>
      <w:r w:rsidRPr="00C33B5E">
        <w:rPr>
          <w:szCs w:val="22"/>
        </w:rPr>
        <w:t xml:space="preserve"> moved that nominations be closed and, with unanimous consent, the vote was taken by acclamation, resulting in the election of the nominee.</w:t>
      </w:r>
    </w:p>
    <w:p w:rsidR="007A6BFB" w:rsidRPr="00C33B5E" w:rsidRDefault="007A6BFB" w:rsidP="007A6BFB">
      <w:pPr>
        <w:rPr>
          <w:szCs w:val="22"/>
        </w:rPr>
      </w:pPr>
      <w:r w:rsidRPr="00C33B5E">
        <w:rPr>
          <w:szCs w:val="22"/>
        </w:rPr>
        <w:tab/>
        <w:t xml:space="preserve">Whereupon, the </w:t>
      </w:r>
      <w:r>
        <w:rPr>
          <w:szCs w:val="22"/>
        </w:rPr>
        <w:t xml:space="preserve">PRESIDENT </w:t>
      </w:r>
      <w:r w:rsidR="005E5CFB" w:rsidRPr="009041D7">
        <w:rPr>
          <w:i/>
        </w:rPr>
        <w:t>Pro Tempore</w:t>
      </w:r>
      <w:r w:rsidR="005E5CFB">
        <w:t xml:space="preserve"> </w:t>
      </w:r>
      <w:r w:rsidRPr="00C33B5E">
        <w:rPr>
          <w:szCs w:val="22"/>
        </w:rPr>
        <w:t xml:space="preserve">announced that the </w:t>
      </w:r>
      <w:r>
        <w:rPr>
          <w:szCs w:val="22"/>
        </w:rPr>
        <w:t xml:space="preserve">Honorable James A. Battle, Jr. </w:t>
      </w:r>
      <w:r w:rsidRPr="00C33B5E">
        <w:rPr>
          <w:szCs w:val="22"/>
        </w:rPr>
        <w:t xml:space="preserve">was elected to the position on the Board of Trustees </w:t>
      </w:r>
      <w:r w:rsidR="00AC4FF4">
        <w:rPr>
          <w:szCs w:val="22"/>
        </w:rPr>
        <w:t>for the</w:t>
      </w:r>
      <w:r w:rsidRPr="00C33B5E">
        <w:rPr>
          <w:szCs w:val="22"/>
        </w:rPr>
        <w:t xml:space="preserve"> </w:t>
      </w:r>
      <w:r>
        <w:rPr>
          <w:szCs w:val="22"/>
        </w:rPr>
        <w:t>Medical University of South Carolina, 7</w:t>
      </w:r>
      <w:r w:rsidRPr="005217C4">
        <w:rPr>
          <w:szCs w:val="22"/>
          <w:vertAlign w:val="superscript"/>
        </w:rPr>
        <w:t>th</w:t>
      </w:r>
      <w:r w:rsidRPr="000623CD">
        <w:rPr>
          <w:szCs w:val="22"/>
        </w:rPr>
        <w:t xml:space="preserve"> Congressional District</w:t>
      </w:r>
      <w:r>
        <w:rPr>
          <w:szCs w:val="22"/>
        </w:rPr>
        <w:t>, lay s</w:t>
      </w:r>
      <w:r w:rsidRPr="000623CD">
        <w:rPr>
          <w:szCs w:val="22"/>
        </w:rPr>
        <w:t>eat</w:t>
      </w:r>
      <w:r>
        <w:rPr>
          <w:szCs w:val="22"/>
        </w:rPr>
        <w:t xml:space="preserve"> </w:t>
      </w:r>
      <w:r w:rsidRPr="00C33B5E">
        <w:rPr>
          <w:color w:val="000000" w:themeColor="text1"/>
          <w:szCs w:val="22"/>
        </w:rPr>
        <w:t>for a term to expire 2018</w:t>
      </w:r>
      <w:r w:rsidRPr="00C33B5E">
        <w:rPr>
          <w:szCs w:val="22"/>
        </w:rPr>
        <w:t>.</w:t>
      </w:r>
    </w:p>
    <w:p w:rsidR="007A6BFB" w:rsidRDefault="007A6BFB" w:rsidP="007A6BFB"/>
    <w:p w:rsidR="007A6BFB" w:rsidRPr="00C33B5E" w:rsidRDefault="007A6BFB" w:rsidP="007A6BFB">
      <w:pPr>
        <w:jc w:val="center"/>
        <w:rPr>
          <w:b/>
          <w:szCs w:val="22"/>
        </w:rPr>
      </w:pPr>
      <w:r w:rsidRPr="0024133C">
        <w:rPr>
          <w:b/>
          <w:szCs w:val="22"/>
        </w:rPr>
        <w:t>Ele</w:t>
      </w:r>
      <w:r w:rsidRPr="00C33B5E">
        <w:rPr>
          <w:b/>
          <w:szCs w:val="22"/>
        </w:rPr>
        <w:t>ction to the Board of Trustees for</w:t>
      </w:r>
    </w:p>
    <w:p w:rsidR="008C07C8" w:rsidRDefault="007A6BFB" w:rsidP="007A6BFB">
      <w:pPr>
        <w:jc w:val="center"/>
        <w:rPr>
          <w:b/>
          <w:szCs w:val="22"/>
        </w:rPr>
      </w:pPr>
      <w:r>
        <w:rPr>
          <w:b/>
          <w:szCs w:val="22"/>
        </w:rPr>
        <w:t xml:space="preserve">South Carolina State University </w:t>
      </w:r>
    </w:p>
    <w:p w:rsidR="007A6BFB" w:rsidRDefault="007A6BFB" w:rsidP="007A6BFB">
      <w:pPr>
        <w:jc w:val="center"/>
        <w:rPr>
          <w:b/>
          <w:szCs w:val="22"/>
        </w:rPr>
      </w:pPr>
      <w:r>
        <w:rPr>
          <w:b/>
          <w:szCs w:val="22"/>
        </w:rPr>
        <w:t>3</w:t>
      </w:r>
      <w:r w:rsidRPr="000623CD">
        <w:rPr>
          <w:b/>
          <w:szCs w:val="22"/>
          <w:vertAlign w:val="superscript"/>
        </w:rPr>
        <w:t>rd</w:t>
      </w:r>
      <w:r>
        <w:rPr>
          <w:b/>
          <w:szCs w:val="22"/>
        </w:rPr>
        <w:t xml:space="preserve"> Congressional District, Seat </w:t>
      </w:r>
      <w:r w:rsidR="005217C4">
        <w:rPr>
          <w:b/>
          <w:szCs w:val="22"/>
        </w:rPr>
        <w:t>#</w:t>
      </w:r>
      <w:r>
        <w:rPr>
          <w:b/>
          <w:szCs w:val="22"/>
        </w:rPr>
        <w:t>3</w:t>
      </w:r>
    </w:p>
    <w:p w:rsidR="007A6BFB" w:rsidRPr="00C33B5E" w:rsidRDefault="007A6BFB" w:rsidP="007A6BFB">
      <w:pPr>
        <w:rPr>
          <w:szCs w:val="22"/>
        </w:rPr>
      </w:pPr>
      <w:r>
        <w:rPr>
          <w:szCs w:val="22"/>
        </w:rPr>
        <w:tab/>
      </w:r>
      <w:r w:rsidRPr="00C33B5E">
        <w:rPr>
          <w:szCs w:val="22"/>
        </w:rPr>
        <w:t xml:space="preserve">The </w:t>
      </w:r>
      <w:r>
        <w:rPr>
          <w:szCs w:val="22"/>
        </w:rPr>
        <w:t xml:space="preserve">PRESIDENT </w:t>
      </w:r>
      <w:r w:rsidR="005E5CFB" w:rsidRPr="009041D7">
        <w:rPr>
          <w:i/>
        </w:rPr>
        <w:t>Pro Tempore</w:t>
      </w:r>
      <w:r w:rsidR="005E5CFB">
        <w:t xml:space="preserve"> </w:t>
      </w:r>
      <w:r w:rsidRPr="00C33B5E">
        <w:rPr>
          <w:szCs w:val="22"/>
        </w:rPr>
        <w:t xml:space="preserve">announced that nominations were in order to elect a successor to a position on the Board of Trustees for </w:t>
      </w:r>
      <w:r w:rsidRPr="00B018E9">
        <w:rPr>
          <w:szCs w:val="22"/>
        </w:rPr>
        <w:t>South Carolina State University, 3</w:t>
      </w:r>
      <w:r w:rsidRPr="00B018E9">
        <w:rPr>
          <w:szCs w:val="22"/>
          <w:vertAlign w:val="superscript"/>
        </w:rPr>
        <w:t>rd</w:t>
      </w:r>
      <w:r>
        <w:rPr>
          <w:b/>
          <w:szCs w:val="22"/>
        </w:rPr>
        <w:t xml:space="preserve"> </w:t>
      </w:r>
      <w:r w:rsidRPr="00E30F39">
        <w:rPr>
          <w:szCs w:val="22"/>
        </w:rPr>
        <w:t>Congressional District</w:t>
      </w:r>
      <w:r>
        <w:rPr>
          <w:szCs w:val="22"/>
        </w:rPr>
        <w:t xml:space="preserve">, </w:t>
      </w:r>
      <w:r w:rsidR="005217C4">
        <w:rPr>
          <w:szCs w:val="22"/>
        </w:rPr>
        <w:t>S</w:t>
      </w:r>
      <w:r>
        <w:rPr>
          <w:szCs w:val="22"/>
        </w:rPr>
        <w:t xml:space="preserve">eat </w:t>
      </w:r>
      <w:r w:rsidR="005217C4">
        <w:rPr>
          <w:szCs w:val="22"/>
        </w:rPr>
        <w:t>#</w:t>
      </w:r>
      <w:r>
        <w:rPr>
          <w:szCs w:val="22"/>
        </w:rPr>
        <w:t>3</w:t>
      </w:r>
      <w:r w:rsidRPr="00C33B5E">
        <w:rPr>
          <w:szCs w:val="22"/>
        </w:rPr>
        <w:t>.</w:t>
      </w:r>
    </w:p>
    <w:p w:rsidR="007A6BFB" w:rsidRPr="00C33B5E" w:rsidRDefault="007A6BFB" w:rsidP="007A6BFB">
      <w:pPr>
        <w:rPr>
          <w:szCs w:val="22"/>
        </w:rPr>
      </w:pPr>
      <w:r w:rsidRPr="00C33B5E">
        <w:rPr>
          <w:szCs w:val="22"/>
        </w:rPr>
        <w:tab/>
      </w:r>
      <w:r>
        <w:rPr>
          <w:szCs w:val="22"/>
        </w:rPr>
        <w:t>Senator PEELER</w:t>
      </w:r>
      <w:r w:rsidRPr="00C33B5E">
        <w:rPr>
          <w:szCs w:val="22"/>
        </w:rPr>
        <w:t xml:space="preserve">, Chairman of the Committee to Screen Candidates for State Colleges and Universities, indicated </w:t>
      </w:r>
      <w:r>
        <w:rPr>
          <w:szCs w:val="22"/>
        </w:rPr>
        <w:t xml:space="preserve">Ms. Erika A. Abraham </w:t>
      </w:r>
      <w:r w:rsidRPr="00C33B5E">
        <w:rPr>
          <w:szCs w:val="22"/>
        </w:rPr>
        <w:t xml:space="preserve">had been screened and found </w:t>
      </w:r>
      <w:r>
        <w:rPr>
          <w:szCs w:val="22"/>
        </w:rPr>
        <w:t>qualified to serve and placed her</w:t>
      </w:r>
      <w:r w:rsidRPr="00C33B5E">
        <w:rPr>
          <w:szCs w:val="22"/>
        </w:rPr>
        <w:t xml:space="preserve"> name in nomination.</w:t>
      </w:r>
    </w:p>
    <w:p w:rsidR="007A6BFB" w:rsidRPr="00C33B5E" w:rsidRDefault="007A6BFB" w:rsidP="007A6BFB">
      <w:pPr>
        <w:rPr>
          <w:szCs w:val="22"/>
        </w:rPr>
      </w:pPr>
      <w:r w:rsidRPr="00C33B5E">
        <w:rPr>
          <w:szCs w:val="22"/>
        </w:rPr>
        <w:tab/>
      </w:r>
      <w:r>
        <w:rPr>
          <w:szCs w:val="22"/>
        </w:rPr>
        <w:t>Senator PEELER</w:t>
      </w:r>
      <w:r w:rsidRPr="00C33B5E">
        <w:rPr>
          <w:szCs w:val="22"/>
        </w:rPr>
        <w:t xml:space="preserve"> moved that nominations be closed and, with unanimous consent, the vote was taken by acclamation, resulting in the election of the nominee.</w:t>
      </w:r>
    </w:p>
    <w:p w:rsidR="007A6BFB" w:rsidRPr="00C33B5E" w:rsidRDefault="007A6BFB" w:rsidP="007A6BFB">
      <w:pPr>
        <w:rPr>
          <w:szCs w:val="22"/>
        </w:rPr>
      </w:pPr>
      <w:r w:rsidRPr="00C33B5E">
        <w:rPr>
          <w:szCs w:val="22"/>
        </w:rPr>
        <w:tab/>
        <w:t xml:space="preserve">Whereupon, the </w:t>
      </w:r>
      <w:r>
        <w:rPr>
          <w:szCs w:val="22"/>
        </w:rPr>
        <w:t xml:space="preserve">PRESIDENT </w:t>
      </w:r>
      <w:r w:rsidR="005E5CFB" w:rsidRPr="009041D7">
        <w:rPr>
          <w:i/>
        </w:rPr>
        <w:t>Pro Tempore</w:t>
      </w:r>
      <w:r w:rsidR="005E5CFB">
        <w:t xml:space="preserve"> </w:t>
      </w:r>
      <w:r w:rsidRPr="00C33B5E">
        <w:rPr>
          <w:szCs w:val="22"/>
        </w:rPr>
        <w:t xml:space="preserve">announced that the </w:t>
      </w:r>
      <w:r>
        <w:rPr>
          <w:szCs w:val="22"/>
        </w:rPr>
        <w:t xml:space="preserve">Honorable Erika A. Abraham </w:t>
      </w:r>
      <w:r w:rsidRPr="00C33B5E">
        <w:rPr>
          <w:szCs w:val="22"/>
        </w:rPr>
        <w:t xml:space="preserve">was elected to the position on the Board of Trustees </w:t>
      </w:r>
      <w:r w:rsidR="00AC4FF4">
        <w:rPr>
          <w:szCs w:val="22"/>
        </w:rPr>
        <w:t xml:space="preserve">for </w:t>
      </w:r>
      <w:r w:rsidRPr="00B018E9">
        <w:rPr>
          <w:szCs w:val="22"/>
        </w:rPr>
        <w:t>South Carolina State University, 3</w:t>
      </w:r>
      <w:r w:rsidRPr="00B018E9">
        <w:rPr>
          <w:szCs w:val="22"/>
          <w:vertAlign w:val="superscript"/>
        </w:rPr>
        <w:t>rd</w:t>
      </w:r>
      <w:r>
        <w:rPr>
          <w:b/>
          <w:szCs w:val="22"/>
        </w:rPr>
        <w:t xml:space="preserve"> </w:t>
      </w:r>
      <w:r w:rsidRPr="000623CD">
        <w:rPr>
          <w:szCs w:val="22"/>
        </w:rPr>
        <w:t>Congressional District</w:t>
      </w:r>
      <w:r>
        <w:rPr>
          <w:szCs w:val="22"/>
        </w:rPr>
        <w:t xml:space="preserve">, </w:t>
      </w:r>
      <w:r w:rsidR="005217C4">
        <w:rPr>
          <w:szCs w:val="22"/>
        </w:rPr>
        <w:t>S</w:t>
      </w:r>
      <w:r>
        <w:rPr>
          <w:szCs w:val="22"/>
        </w:rPr>
        <w:t xml:space="preserve">eat </w:t>
      </w:r>
      <w:r w:rsidR="005217C4">
        <w:rPr>
          <w:szCs w:val="22"/>
        </w:rPr>
        <w:t>#</w:t>
      </w:r>
      <w:r>
        <w:rPr>
          <w:szCs w:val="22"/>
        </w:rPr>
        <w:t xml:space="preserve">3 </w:t>
      </w:r>
      <w:r w:rsidRPr="00C33B5E">
        <w:rPr>
          <w:color w:val="000000" w:themeColor="text1"/>
          <w:szCs w:val="22"/>
        </w:rPr>
        <w:t>for a term to expire 2018</w:t>
      </w:r>
      <w:r w:rsidRPr="00C33B5E">
        <w:rPr>
          <w:szCs w:val="22"/>
        </w:rPr>
        <w:t>.</w:t>
      </w:r>
    </w:p>
    <w:p w:rsidR="007A6BFB" w:rsidRDefault="007A6BFB" w:rsidP="007A6BFB"/>
    <w:p w:rsidR="007A6BFB" w:rsidRDefault="007A6BFB" w:rsidP="002B286C">
      <w:pPr>
        <w:keepNext/>
        <w:jc w:val="center"/>
        <w:rPr>
          <w:b/>
        </w:rPr>
      </w:pPr>
      <w:r w:rsidRPr="005217C4">
        <w:rPr>
          <w:b/>
        </w:rPr>
        <w:t>E</w:t>
      </w:r>
      <w:r>
        <w:rPr>
          <w:b/>
        </w:rPr>
        <w:t xml:space="preserve">lection to the Board of Trustees for </w:t>
      </w:r>
    </w:p>
    <w:p w:rsidR="007A6BFB" w:rsidRDefault="007A6BFB" w:rsidP="002B286C">
      <w:pPr>
        <w:keepNext/>
        <w:jc w:val="center"/>
        <w:rPr>
          <w:b/>
          <w:szCs w:val="22"/>
        </w:rPr>
      </w:pPr>
      <w:r>
        <w:rPr>
          <w:b/>
          <w:szCs w:val="22"/>
        </w:rPr>
        <w:t>South Carolina State University, At-large, Seat #8</w:t>
      </w:r>
    </w:p>
    <w:p w:rsidR="007A6BFB" w:rsidRDefault="007A6BFB" w:rsidP="002B286C">
      <w:pPr>
        <w:keepNext/>
        <w:rPr>
          <w:i/>
        </w:rPr>
      </w:pPr>
      <w:r>
        <w:rPr>
          <w:szCs w:val="22"/>
        </w:rPr>
        <w:tab/>
      </w:r>
      <w:r>
        <w:t xml:space="preserve">The PRESIDENT </w:t>
      </w:r>
      <w:r w:rsidR="005E5CFB" w:rsidRPr="009041D7">
        <w:rPr>
          <w:i/>
        </w:rPr>
        <w:t>Pro Tempore</w:t>
      </w:r>
      <w:r w:rsidR="005E5CFB">
        <w:t xml:space="preserve"> </w:t>
      </w:r>
      <w:r>
        <w:t xml:space="preserve">announced that nominations were in order to elect a successor to a position on the Board of Trustees for </w:t>
      </w:r>
      <w:r w:rsidRPr="00800BB2">
        <w:rPr>
          <w:szCs w:val="22"/>
        </w:rPr>
        <w:t>So</w:t>
      </w:r>
      <w:r>
        <w:rPr>
          <w:szCs w:val="22"/>
        </w:rPr>
        <w:t xml:space="preserve">uth Carolina State University, at-large, </w:t>
      </w:r>
      <w:r w:rsidR="002B286C">
        <w:rPr>
          <w:szCs w:val="22"/>
        </w:rPr>
        <w:t>S</w:t>
      </w:r>
      <w:r w:rsidRPr="00800BB2">
        <w:rPr>
          <w:szCs w:val="22"/>
        </w:rPr>
        <w:t>eat #8</w:t>
      </w:r>
      <w:r>
        <w:rPr>
          <w:i/>
        </w:rPr>
        <w:t>.</w:t>
      </w:r>
    </w:p>
    <w:p w:rsidR="007A6BFB" w:rsidRDefault="007A6BFB" w:rsidP="007A6BFB">
      <w:r>
        <w:rPr>
          <w:szCs w:val="22"/>
        </w:rPr>
        <w:tab/>
      </w:r>
      <w:r>
        <w:rPr>
          <w:color w:val="auto"/>
        </w:rPr>
        <w:t>Senator PEELER</w:t>
      </w:r>
      <w:r>
        <w:t>, Chairman of the Committee to Screen Candidates for State Colleges and Universities, indicated that Mr. Sidney J. Evering II and Mr. Robert Porcher, Jr.  had been screened and found qualified to serve.</w:t>
      </w:r>
    </w:p>
    <w:p w:rsidR="007A6BFB" w:rsidRDefault="007A6BFB" w:rsidP="007A6BFB">
      <w:r>
        <w:tab/>
        <w:t>On motion of Senator PEELER, with unanimous consent, the name of Mr. Robert Porcher, Jr. was withdrawn from consideration.</w:t>
      </w:r>
      <w:r>
        <w:rPr>
          <w:szCs w:val="22"/>
        </w:rPr>
        <w:tab/>
      </w:r>
    </w:p>
    <w:p w:rsidR="007A6BFB" w:rsidRPr="00C33B5E" w:rsidRDefault="007A6BFB" w:rsidP="007A6BFB">
      <w:pPr>
        <w:rPr>
          <w:szCs w:val="22"/>
        </w:rPr>
      </w:pPr>
      <w:r>
        <w:rPr>
          <w:szCs w:val="22"/>
        </w:rPr>
        <w:tab/>
        <w:t>Senator PEELER</w:t>
      </w:r>
      <w:r w:rsidRPr="00C33B5E">
        <w:rPr>
          <w:szCs w:val="22"/>
        </w:rPr>
        <w:t xml:space="preserve"> moved that nominations be closed and, with unanimous consent, the vote was taken by acclamation, resulting in the election of the nominee.</w:t>
      </w:r>
    </w:p>
    <w:p w:rsidR="007A6BFB" w:rsidRPr="00800BB2" w:rsidRDefault="007A6BFB" w:rsidP="007A6BFB">
      <w:r>
        <w:rPr>
          <w:szCs w:val="22"/>
        </w:rPr>
        <w:tab/>
      </w:r>
      <w:r>
        <w:t xml:space="preserve">Whereupon, the PRESIDENT </w:t>
      </w:r>
      <w:r w:rsidR="005E5CFB" w:rsidRPr="009041D7">
        <w:rPr>
          <w:i/>
        </w:rPr>
        <w:t>Pro Tempore</w:t>
      </w:r>
      <w:r w:rsidR="005E5CFB">
        <w:t xml:space="preserve"> </w:t>
      </w:r>
      <w:r>
        <w:t xml:space="preserve">announced that the Honorable </w:t>
      </w:r>
      <w:r w:rsidRPr="0078489A">
        <w:rPr>
          <w:color w:val="auto"/>
        </w:rPr>
        <w:t>Sidney J. Evering II</w:t>
      </w:r>
      <w:r w:rsidRPr="00C077D1">
        <w:rPr>
          <w:color w:val="FF0000"/>
        </w:rPr>
        <w:t xml:space="preserve"> </w:t>
      </w:r>
      <w:r>
        <w:t xml:space="preserve">was elected to a position on the Board of Trustees for </w:t>
      </w:r>
      <w:r w:rsidRPr="00800BB2">
        <w:rPr>
          <w:szCs w:val="22"/>
        </w:rPr>
        <w:t>So</w:t>
      </w:r>
      <w:r>
        <w:rPr>
          <w:szCs w:val="22"/>
        </w:rPr>
        <w:t xml:space="preserve">uth Carolina State University, at-large, </w:t>
      </w:r>
      <w:r w:rsidR="002B286C">
        <w:rPr>
          <w:szCs w:val="22"/>
        </w:rPr>
        <w:t>S</w:t>
      </w:r>
      <w:r w:rsidRPr="00800BB2">
        <w:rPr>
          <w:szCs w:val="22"/>
        </w:rPr>
        <w:t>eat #8</w:t>
      </w:r>
      <w:r>
        <w:rPr>
          <w:szCs w:val="22"/>
        </w:rPr>
        <w:t xml:space="preserve"> </w:t>
      </w:r>
      <w:r w:rsidRPr="00800BB2">
        <w:t xml:space="preserve">for the term to expire </w:t>
      </w:r>
      <w:r>
        <w:t>2018</w:t>
      </w:r>
      <w:r w:rsidRPr="00800BB2">
        <w:t>.</w:t>
      </w:r>
    </w:p>
    <w:p w:rsidR="007A6BFB" w:rsidRDefault="007A6BFB" w:rsidP="007A6BFB"/>
    <w:p w:rsidR="007A6BFB" w:rsidRPr="000F5382" w:rsidRDefault="007A6BFB" w:rsidP="007A6BFB">
      <w:pPr>
        <w:jc w:val="center"/>
        <w:rPr>
          <w:b/>
          <w:color w:val="auto"/>
          <w:szCs w:val="22"/>
        </w:rPr>
      </w:pPr>
      <w:r w:rsidRPr="000F5382">
        <w:rPr>
          <w:b/>
          <w:color w:val="auto"/>
          <w:szCs w:val="22"/>
        </w:rPr>
        <w:t>Election to the Board of Trustees for</w:t>
      </w:r>
    </w:p>
    <w:p w:rsidR="007A6BFB" w:rsidRPr="000F5382" w:rsidRDefault="007A6BFB" w:rsidP="007A6BFB">
      <w:pPr>
        <w:jc w:val="center"/>
        <w:rPr>
          <w:b/>
          <w:color w:val="auto"/>
          <w:szCs w:val="22"/>
        </w:rPr>
      </w:pPr>
      <w:r w:rsidRPr="000F5382">
        <w:rPr>
          <w:b/>
          <w:color w:val="auto"/>
          <w:szCs w:val="22"/>
        </w:rPr>
        <w:t xml:space="preserve">South Carolina State University, At-Large, Seat </w:t>
      </w:r>
      <w:r w:rsidR="002B286C">
        <w:rPr>
          <w:b/>
          <w:color w:val="auto"/>
          <w:szCs w:val="22"/>
        </w:rPr>
        <w:t>#</w:t>
      </w:r>
      <w:r w:rsidRPr="000F5382">
        <w:rPr>
          <w:b/>
          <w:color w:val="auto"/>
          <w:szCs w:val="22"/>
        </w:rPr>
        <w:t>10</w:t>
      </w:r>
    </w:p>
    <w:p w:rsidR="007A6BFB" w:rsidRPr="000F5382" w:rsidRDefault="007A6BFB" w:rsidP="007A6BFB">
      <w:pPr>
        <w:rPr>
          <w:color w:val="auto"/>
          <w:szCs w:val="22"/>
        </w:rPr>
      </w:pPr>
      <w:r w:rsidRPr="000F5382">
        <w:rPr>
          <w:color w:val="auto"/>
          <w:szCs w:val="22"/>
        </w:rPr>
        <w:tab/>
        <w:t xml:space="preserve">The </w:t>
      </w:r>
      <w:r>
        <w:rPr>
          <w:color w:val="auto"/>
          <w:szCs w:val="22"/>
        </w:rPr>
        <w:t xml:space="preserve">PRESIDENT </w:t>
      </w:r>
      <w:r w:rsidR="005E5CFB" w:rsidRPr="009041D7">
        <w:rPr>
          <w:i/>
        </w:rPr>
        <w:t>Pro Tempore</w:t>
      </w:r>
      <w:r w:rsidR="005E5CFB">
        <w:t xml:space="preserve"> </w:t>
      </w:r>
      <w:r w:rsidRPr="000F5382">
        <w:rPr>
          <w:color w:val="auto"/>
          <w:szCs w:val="22"/>
        </w:rPr>
        <w:t>announced that nominations were in order to elect a successor to a position on the Board of Trustees for So</w:t>
      </w:r>
      <w:r w:rsidR="002B286C">
        <w:rPr>
          <w:color w:val="auto"/>
          <w:szCs w:val="22"/>
        </w:rPr>
        <w:t xml:space="preserve">uth Carolina State University, </w:t>
      </w:r>
      <w:r w:rsidR="00441E61">
        <w:rPr>
          <w:color w:val="auto"/>
          <w:szCs w:val="22"/>
        </w:rPr>
        <w:t>a</w:t>
      </w:r>
      <w:r w:rsidR="002B286C">
        <w:rPr>
          <w:color w:val="auto"/>
          <w:szCs w:val="22"/>
        </w:rPr>
        <w:t>t-</w:t>
      </w:r>
      <w:r w:rsidR="00441E61">
        <w:rPr>
          <w:color w:val="auto"/>
          <w:szCs w:val="22"/>
        </w:rPr>
        <w:t>l</w:t>
      </w:r>
      <w:r w:rsidRPr="000F5382">
        <w:rPr>
          <w:color w:val="auto"/>
          <w:szCs w:val="22"/>
        </w:rPr>
        <w:t xml:space="preserve">arge, </w:t>
      </w:r>
      <w:r w:rsidR="002B286C">
        <w:rPr>
          <w:color w:val="auto"/>
          <w:szCs w:val="22"/>
        </w:rPr>
        <w:t>S</w:t>
      </w:r>
      <w:r w:rsidRPr="000F5382">
        <w:rPr>
          <w:color w:val="auto"/>
          <w:szCs w:val="22"/>
        </w:rPr>
        <w:t xml:space="preserve">eat </w:t>
      </w:r>
      <w:r w:rsidR="002B286C">
        <w:rPr>
          <w:color w:val="auto"/>
          <w:szCs w:val="22"/>
        </w:rPr>
        <w:t>#</w:t>
      </w:r>
      <w:r w:rsidRPr="000F5382">
        <w:rPr>
          <w:color w:val="auto"/>
          <w:szCs w:val="22"/>
        </w:rPr>
        <w:t>10.</w:t>
      </w:r>
    </w:p>
    <w:p w:rsidR="007A6BFB" w:rsidRPr="000F5382" w:rsidRDefault="007A6BFB" w:rsidP="007A6BFB">
      <w:pPr>
        <w:rPr>
          <w:color w:val="auto"/>
          <w:szCs w:val="22"/>
        </w:rPr>
      </w:pPr>
      <w:r w:rsidRPr="000F5382">
        <w:rPr>
          <w:color w:val="auto"/>
          <w:szCs w:val="22"/>
        </w:rPr>
        <w:tab/>
        <w:t>Senator PEELER, Chairman of the Committee to Screen Candidates for State Colleges and Universities, indicated Mr. Harrison Rearden had been screened and found qualified to serve and placed his name in nomination.</w:t>
      </w:r>
    </w:p>
    <w:p w:rsidR="007A6BFB" w:rsidRPr="000F5382" w:rsidRDefault="007A6BFB" w:rsidP="007A6BFB">
      <w:pPr>
        <w:rPr>
          <w:color w:val="auto"/>
        </w:rPr>
      </w:pPr>
      <w:r w:rsidRPr="000F5382">
        <w:rPr>
          <w:color w:val="auto"/>
        </w:rPr>
        <w:tab/>
        <w:t>On motion of Senator PEELER, with unanimous consent, the name of Mr. Harrison Rearden was withdrawn from consideration.</w:t>
      </w:r>
    </w:p>
    <w:p w:rsidR="007A6BFB" w:rsidRPr="00C33B5E" w:rsidRDefault="007A6BFB" w:rsidP="007A6BFB">
      <w:pPr>
        <w:rPr>
          <w:szCs w:val="22"/>
        </w:rPr>
      </w:pPr>
    </w:p>
    <w:p w:rsidR="007A6BFB" w:rsidRPr="00C33B5E" w:rsidRDefault="007A6BFB" w:rsidP="007A6BFB">
      <w:pPr>
        <w:jc w:val="center"/>
        <w:rPr>
          <w:b/>
          <w:szCs w:val="22"/>
        </w:rPr>
      </w:pPr>
      <w:r w:rsidRPr="0024133C">
        <w:rPr>
          <w:b/>
          <w:szCs w:val="22"/>
        </w:rPr>
        <w:t>Ele</w:t>
      </w:r>
      <w:r w:rsidRPr="00C33B5E">
        <w:rPr>
          <w:b/>
          <w:szCs w:val="22"/>
        </w:rPr>
        <w:t>ction to the Board of Trustees for</w:t>
      </w:r>
    </w:p>
    <w:p w:rsidR="007A6BFB" w:rsidRDefault="007A6BFB" w:rsidP="007A6BFB">
      <w:pPr>
        <w:jc w:val="center"/>
        <w:rPr>
          <w:b/>
          <w:szCs w:val="22"/>
        </w:rPr>
      </w:pPr>
      <w:r>
        <w:rPr>
          <w:b/>
          <w:szCs w:val="22"/>
        </w:rPr>
        <w:t>University of South Carolina, 1</w:t>
      </w:r>
      <w:r w:rsidRPr="00B018E9">
        <w:rPr>
          <w:b/>
          <w:szCs w:val="22"/>
          <w:vertAlign w:val="superscript"/>
        </w:rPr>
        <w:t>st</w:t>
      </w:r>
      <w:r>
        <w:rPr>
          <w:b/>
          <w:szCs w:val="22"/>
        </w:rPr>
        <w:t xml:space="preserve"> Judicial Circuit</w:t>
      </w:r>
    </w:p>
    <w:p w:rsidR="007A6BFB" w:rsidRPr="00C33B5E" w:rsidRDefault="007A6BFB" w:rsidP="007A6BFB">
      <w:pPr>
        <w:rPr>
          <w:szCs w:val="22"/>
        </w:rPr>
      </w:pPr>
      <w:r>
        <w:rPr>
          <w:szCs w:val="22"/>
        </w:rPr>
        <w:tab/>
      </w:r>
      <w:r w:rsidRPr="00C33B5E">
        <w:rPr>
          <w:szCs w:val="22"/>
        </w:rPr>
        <w:t xml:space="preserve">The </w:t>
      </w:r>
      <w:r>
        <w:rPr>
          <w:szCs w:val="22"/>
        </w:rPr>
        <w:t xml:space="preserve">PRESIDENT </w:t>
      </w:r>
      <w:r w:rsidR="005E5CFB" w:rsidRPr="009041D7">
        <w:rPr>
          <w:i/>
        </w:rPr>
        <w:t>Pro Tempore</w:t>
      </w:r>
      <w:r w:rsidR="005E5CFB">
        <w:t xml:space="preserve"> </w:t>
      </w:r>
      <w:r w:rsidRPr="00C33B5E">
        <w:rPr>
          <w:szCs w:val="22"/>
        </w:rPr>
        <w:t>announced that nominations were in order to elect a successor to a position on the Board of Trustees for the</w:t>
      </w:r>
      <w:r>
        <w:rPr>
          <w:szCs w:val="22"/>
        </w:rPr>
        <w:t xml:space="preserve"> University of South Carolina, 1</w:t>
      </w:r>
      <w:r w:rsidRPr="00B018E9">
        <w:rPr>
          <w:szCs w:val="22"/>
          <w:vertAlign w:val="superscript"/>
        </w:rPr>
        <w:t>st</w:t>
      </w:r>
      <w:r>
        <w:rPr>
          <w:szCs w:val="22"/>
        </w:rPr>
        <w:t xml:space="preserve"> Judicial Circuit</w:t>
      </w:r>
      <w:r w:rsidRPr="00C33B5E">
        <w:rPr>
          <w:szCs w:val="22"/>
        </w:rPr>
        <w:t>.</w:t>
      </w:r>
    </w:p>
    <w:p w:rsidR="007A6BFB" w:rsidRPr="00C33B5E" w:rsidRDefault="007A6BFB" w:rsidP="007A6BFB">
      <w:pPr>
        <w:rPr>
          <w:szCs w:val="22"/>
        </w:rPr>
      </w:pPr>
      <w:r w:rsidRPr="00C33B5E">
        <w:rPr>
          <w:szCs w:val="22"/>
        </w:rPr>
        <w:tab/>
      </w:r>
      <w:r>
        <w:rPr>
          <w:szCs w:val="22"/>
        </w:rPr>
        <w:t>Senator PEELER</w:t>
      </w:r>
      <w:r w:rsidRPr="00C33B5E">
        <w:rPr>
          <w:szCs w:val="22"/>
        </w:rPr>
        <w:t xml:space="preserve">, Chairman of the Committee to Screen Candidates for State Colleges and Universities, indicated </w:t>
      </w:r>
      <w:r>
        <w:rPr>
          <w:szCs w:val="22"/>
        </w:rPr>
        <w:t xml:space="preserve">Mr. Charles H. Williams </w:t>
      </w:r>
      <w:r w:rsidRPr="00C33B5E">
        <w:rPr>
          <w:szCs w:val="22"/>
        </w:rPr>
        <w:t>had been screened and found qualified to serve and placed his name in nomination.</w:t>
      </w:r>
    </w:p>
    <w:p w:rsidR="008A149F" w:rsidRDefault="007A6BFB" w:rsidP="007A6BFB">
      <w:pPr>
        <w:rPr>
          <w:szCs w:val="22"/>
        </w:rPr>
      </w:pPr>
      <w:r w:rsidRPr="00C33B5E">
        <w:rPr>
          <w:szCs w:val="22"/>
        </w:rPr>
        <w:tab/>
      </w:r>
      <w:r>
        <w:rPr>
          <w:szCs w:val="22"/>
        </w:rPr>
        <w:t>Senator PEELER</w:t>
      </w:r>
      <w:r w:rsidRPr="00C33B5E">
        <w:rPr>
          <w:szCs w:val="22"/>
        </w:rPr>
        <w:t xml:space="preserve"> moved that nominations be closed and</w:t>
      </w:r>
      <w:r w:rsidR="008A149F">
        <w:rPr>
          <w:szCs w:val="22"/>
        </w:rPr>
        <w:t xml:space="preserve"> asked unanimous consent that he be elected by acclamation.</w:t>
      </w:r>
    </w:p>
    <w:p w:rsidR="007A6BFB" w:rsidRDefault="007A6BFB" w:rsidP="007A6BFB">
      <w:pPr>
        <w:rPr>
          <w:szCs w:val="22"/>
        </w:rPr>
      </w:pPr>
      <w:r w:rsidRPr="00C33B5E">
        <w:rPr>
          <w:szCs w:val="22"/>
        </w:rPr>
        <w:t xml:space="preserve"> </w:t>
      </w:r>
      <w:r>
        <w:rPr>
          <w:szCs w:val="22"/>
        </w:rPr>
        <w:tab/>
        <w:t xml:space="preserve">Senator BRIGHT </w:t>
      </w:r>
      <w:r w:rsidR="008A149F">
        <w:rPr>
          <w:szCs w:val="22"/>
        </w:rPr>
        <w:t>objected</w:t>
      </w:r>
      <w:r>
        <w:rPr>
          <w:szCs w:val="22"/>
        </w:rPr>
        <w:t xml:space="preserve">. </w:t>
      </w:r>
    </w:p>
    <w:p w:rsidR="00D538D1" w:rsidRDefault="00D538D1" w:rsidP="007A6BFB">
      <w:pPr>
        <w:rPr>
          <w:szCs w:val="22"/>
        </w:rPr>
      </w:pPr>
    </w:p>
    <w:p w:rsidR="003A1D32" w:rsidRPr="003A1D32" w:rsidRDefault="007A6BFB" w:rsidP="007C069C">
      <w:pPr>
        <w:rPr>
          <w:szCs w:val="22"/>
        </w:rPr>
      </w:pPr>
      <w:r>
        <w:rPr>
          <w:szCs w:val="22"/>
        </w:rPr>
        <w:tab/>
      </w:r>
      <w:r w:rsidR="003A1D32">
        <w:rPr>
          <w:szCs w:val="22"/>
        </w:rPr>
        <w:t xml:space="preserve">The Reading Clerk of the Senate called the roll of the Senate, and the Senators voted </w:t>
      </w:r>
      <w:r w:rsidR="003A1D32" w:rsidRPr="003A1D32">
        <w:rPr>
          <w:i/>
          <w:szCs w:val="22"/>
        </w:rPr>
        <w:t>viva voce</w:t>
      </w:r>
      <w:r w:rsidR="003A1D32" w:rsidRPr="003A1D32">
        <w:rPr>
          <w:szCs w:val="22"/>
        </w:rPr>
        <w:t xml:space="preserve"> as their names were called.</w:t>
      </w:r>
    </w:p>
    <w:p w:rsidR="003A1D32" w:rsidRPr="003A1D32" w:rsidRDefault="003A1D32" w:rsidP="007C069C">
      <w:pPr>
        <w:rPr>
          <w:szCs w:val="22"/>
        </w:rPr>
      </w:pPr>
    </w:p>
    <w:p w:rsidR="003A1D32" w:rsidRDefault="003A1D32" w:rsidP="003A1D32">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Cs w:val="22"/>
        </w:rPr>
      </w:pPr>
      <w:r w:rsidRPr="003A1D32">
        <w:rPr>
          <w:szCs w:val="22"/>
        </w:rPr>
        <w:tab/>
        <w:t>The following named Senators voted in the affirmative:</w:t>
      </w:r>
    </w:p>
    <w:p w:rsidR="003A1D32" w:rsidRDefault="003A1D32" w:rsidP="003A1D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3A1D32">
        <w:rPr>
          <w:szCs w:val="22"/>
        </w:rPr>
        <w:t>Alexander</w:t>
      </w:r>
      <w:r>
        <w:rPr>
          <w:szCs w:val="22"/>
        </w:rPr>
        <w:tab/>
      </w:r>
      <w:r w:rsidRPr="003A1D32">
        <w:rPr>
          <w:szCs w:val="22"/>
        </w:rPr>
        <w:t>Allen</w:t>
      </w:r>
      <w:r>
        <w:rPr>
          <w:szCs w:val="22"/>
        </w:rPr>
        <w:tab/>
      </w:r>
      <w:r w:rsidRPr="003A1D32">
        <w:rPr>
          <w:szCs w:val="22"/>
        </w:rPr>
        <w:t>Bennett</w:t>
      </w:r>
    </w:p>
    <w:p w:rsidR="003A1D32" w:rsidRDefault="003A1D32" w:rsidP="003A1D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3A1D32">
        <w:rPr>
          <w:szCs w:val="22"/>
        </w:rPr>
        <w:t>Campsen</w:t>
      </w:r>
      <w:r>
        <w:rPr>
          <w:szCs w:val="22"/>
        </w:rPr>
        <w:tab/>
      </w:r>
      <w:r w:rsidRPr="003A1D32">
        <w:rPr>
          <w:szCs w:val="22"/>
        </w:rPr>
        <w:t>Coleman</w:t>
      </w:r>
      <w:r>
        <w:rPr>
          <w:szCs w:val="22"/>
        </w:rPr>
        <w:tab/>
      </w:r>
      <w:r w:rsidRPr="003A1D32">
        <w:rPr>
          <w:szCs w:val="22"/>
        </w:rPr>
        <w:t>Courson</w:t>
      </w:r>
    </w:p>
    <w:p w:rsidR="003A1D32" w:rsidRDefault="003A1D32" w:rsidP="003A1D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3A1D32">
        <w:rPr>
          <w:szCs w:val="22"/>
        </w:rPr>
        <w:t>Cromer</w:t>
      </w:r>
      <w:r>
        <w:rPr>
          <w:szCs w:val="22"/>
        </w:rPr>
        <w:tab/>
      </w:r>
      <w:r w:rsidRPr="003A1D32">
        <w:rPr>
          <w:szCs w:val="22"/>
        </w:rPr>
        <w:t>Hayes</w:t>
      </w:r>
      <w:r>
        <w:rPr>
          <w:szCs w:val="22"/>
        </w:rPr>
        <w:tab/>
      </w:r>
      <w:r w:rsidRPr="003A1D32">
        <w:rPr>
          <w:szCs w:val="22"/>
        </w:rPr>
        <w:t>Jackson</w:t>
      </w:r>
    </w:p>
    <w:p w:rsidR="003A1D32" w:rsidRDefault="003A1D32" w:rsidP="003A1D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3A1D32">
        <w:rPr>
          <w:szCs w:val="22"/>
        </w:rPr>
        <w:t>Johnson</w:t>
      </w:r>
      <w:r>
        <w:rPr>
          <w:szCs w:val="22"/>
        </w:rPr>
        <w:tab/>
      </w:r>
      <w:r w:rsidRPr="003A1D32">
        <w:rPr>
          <w:szCs w:val="22"/>
        </w:rPr>
        <w:t>Kimpson</w:t>
      </w:r>
      <w:r>
        <w:rPr>
          <w:szCs w:val="22"/>
        </w:rPr>
        <w:tab/>
      </w:r>
      <w:r w:rsidRPr="003A1D32">
        <w:rPr>
          <w:szCs w:val="22"/>
        </w:rPr>
        <w:t>Lourie</w:t>
      </w:r>
    </w:p>
    <w:p w:rsidR="003A1D32" w:rsidRDefault="003A1D32" w:rsidP="003A1D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3A1D32">
        <w:rPr>
          <w:szCs w:val="22"/>
        </w:rPr>
        <w:t>Malloy</w:t>
      </w:r>
      <w:r>
        <w:rPr>
          <w:szCs w:val="22"/>
        </w:rPr>
        <w:tab/>
      </w:r>
      <w:r w:rsidRPr="003A1D32">
        <w:rPr>
          <w:i/>
          <w:szCs w:val="22"/>
        </w:rPr>
        <w:t>Martin, Larry</w:t>
      </w:r>
      <w:r>
        <w:rPr>
          <w:i/>
          <w:szCs w:val="22"/>
        </w:rPr>
        <w:tab/>
      </w:r>
      <w:r w:rsidRPr="003A1D32">
        <w:rPr>
          <w:szCs w:val="22"/>
        </w:rPr>
        <w:t>Matthews</w:t>
      </w:r>
    </w:p>
    <w:p w:rsidR="003A1D32" w:rsidRDefault="003A1D32" w:rsidP="003A1D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3A1D32">
        <w:rPr>
          <w:szCs w:val="22"/>
        </w:rPr>
        <w:t>McElveen</w:t>
      </w:r>
      <w:r>
        <w:rPr>
          <w:szCs w:val="22"/>
        </w:rPr>
        <w:tab/>
      </w:r>
      <w:r w:rsidRPr="003A1D32">
        <w:rPr>
          <w:szCs w:val="22"/>
        </w:rPr>
        <w:t>McGill</w:t>
      </w:r>
      <w:r>
        <w:rPr>
          <w:szCs w:val="22"/>
        </w:rPr>
        <w:tab/>
      </w:r>
      <w:r w:rsidRPr="003A1D32">
        <w:rPr>
          <w:szCs w:val="22"/>
        </w:rPr>
        <w:t>Nicholson</w:t>
      </w:r>
    </w:p>
    <w:p w:rsidR="003A1D32" w:rsidRDefault="003A1D32" w:rsidP="003A1D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3A1D32">
        <w:rPr>
          <w:szCs w:val="22"/>
        </w:rPr>
        <w:t>O'Dell</w:t>
      </w:r>
      <w:r>
        <w:rPr>
          <w:szCs w:val="22"/>
        </w:rPr>
        <w:tab/>
      </w:r>
      <w:r w:rsidRPr="003A1D32">
        <w:rPr>
          <w:szCs w:val="22"/>
        </w:rPr>
        <w:t>Peeler</w:t>
      </w:r>
      <w:r>
        <w:rPr>
          <w:szCs w:val="22"/>
        </w:rPr>
        <w:tab/>
      </w:r>
      <w:r w:rsidRPr="003A1D32">
        <w:rPr>
          <w:szCs w:val="22"/>
        </w:rPr>
        <w:t>Pinckney</w:t>
      </w:r>
    </w:p>
    <w:p w:rsidR="003A1D32" w:rsidRDefault="003A1D32" w:rsidP="003A1D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3A1D32">
        <w:rPr>
          <w:szCs w:val="22"/>
        </w:rPr>
        <w:t>Reese</w:t>
      </w:r>
      <w:r>
        <w:rPr>
          <w:szCs w:val="22"/>
        </w:rPr>
        <w:tab/>
      </w:r>
      <w:r w:rsidRPr="003A1D32">
        <w:rPr>
          <w:szCs w:val="22"/>
        </w:rPr>
        <w:t>Scott</w:t>
      </w:r>
      <w:r>
        <w:rPr>
          <w:szCs w:val="22"/>
        </w:rPr>
        <w:tab/>
      </w:r>
      <w:r w:rsidRPr="003A1D32">
        <w:rPr>
          <w:szCs w:val="22"/>
        </w:rPr>
        <w:t>Setzler</w:t>
      </w:r>
    </w:p>
    <w:p w:rsidR="003A1D32" w:rsidRDefault="003A1D32" w:rsidP="003A1D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3A1D32">
        <w:rPr>
          <w:szCs w:val="22"/>
        </w:rPr>
        <w:t>Thurmond</w:t>
      </w:r>
      <w:r>
        <w:rPr>
          <w:szCs w:val="22"/>
        </w:rPr>
        <w:tab/>
      </w:r>
      <w:r w:rsidRPr="003A1D32">
        <w:rPr>
          <w:szCs w:val="22"/>
        </w:rPr>
        <w:t>Turner</w:t>
      </w:r>
      <w:r>
        <w:rPr>
          <w:szCs w:val="22"/>
        </w:rPr>
        <w:tab/>
      </w:r>
      <w:r w:rsidRPr="003A1D32">
        <w:rPr>
          <w:szCs w:val="22"/>
        </w:rPr>
        <w:t>Williams</w:t>
      </w:r>
    </w:p>
    <w:p w:rsidR="003A1D32" w:rsidRDefault="003A1D32" w:rsidP="003A1D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3A1D32">
        <w:rPr>
          <w:szCs w:val="22"/>
        </w:rPr>
        <w:t>Young</w:t>
      </w:r>
    </w:p>
    <w:p w:rsidR="003A1D32" w:rsidRDefault="003A1D32" w:rsidP="003A1D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3A1D32" w:rsidRPr="003A1D32" w:rsidRDefault="003A1D32" w:rsidP="003A1D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3A1D32">
        <w:rPr>
          <w:b/>
          <w:szCs w:val="22"/>
        </w:rPr>
        <w:t>Total--28</w:t>
      </w:r>
    </w:p>
    <w:p w:rsidR="003A1D32" w:rsidRPr="003A1D32" w:rsidRDefault="003A1D32" w:rsidP="003A1D32">
      <w:pPr>
        <w:rPr>
          <w:szCs w:val="22"/>
        </w:rPr>
      </w:pPr>
    </w:p>
    <w:p w:rsidR="003A1D32" w:rsidRDefault="003A1D32" w:rsidP="003A1D32">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Cs w:val="22"/>
        </w:rPr>
      </w:pPr>
      <w:r w:rsidRPr="003A1D32">
        <w:rPr>
          <w:szCs w:val="22"/>
        </w:rPr>
        <w:tab/>
        <w:t>The following named Senators voted in the negative:</w:t>
      </w:r>
    </w:p>
    <w:p w:rsidR="003A1D32" w:rsidRDefault="003A1D32" w:rsidP="003A1D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3A1D32">
        <w:rPr>
          <w:szCs w:val="22"/>
        </w:rPr>
        <w:t>Bright</w:t>
      </w:r>
      <w:r>
        <w:rPr>
          <w:szCs w:val="22"/>
        </w:rPr>
        <w:tab/>
      </w:r>
      <w:r w:rsidRPr="003A1D32">
        <w:rPr>
          <w:szCs w:val="22"/>
        </w:rPr>
        <w:t>Corbin</w:t>
      </w:r>
      <w:r>
        <w:rPr>
          <w:szCs w:val="22"/>
        </w:rPr>
        <w:tab/>
      </w:r>
      <w:r w:rsidRPr="003A1D32">
        <w:rPr>
          <w:szCs w:val="22"/>
        </w:rPr>
        <w:t>Fair</w:t>
      </w:r>
    </w:p>
    <w:p w:rsidR="003A1D32" w:rsidRDefault="003A1D32" w:rsidP="003A1D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3A1D32">
        <w:rPr>
          <w:szCs w:val="22"/>
        </w:rPr>
        <w:t>Grooms</w:t>
      </w:r>
    </w:p>
    <w:p w:rsidR="003A1D32" w:rsidRDefault="003A1D32" w:rsidP="003A1D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3A1D32" w:rsidRPr="003A1D32" w:rsidRDefault="003A1D32" w:rsidP="003A1D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3A1D32">
        <w:rPr>
          <w:b/>
          <w:szCs w:val="22"/>
        </w:rPr>
        <w:t>Total--4</w:t>
      </w:r>
    </w:p>
    <w:p w:rsidR="003A1D32" w:rsidRPr="003A1D32" w:rsidRDefault="003A1D32" w:rsidP="003A1D32">
      <w:pPr>
        <w:rPr>
          <w:szCs w:val="22"/>
        </w:rPr>
      </w:pPr>
    </w:p>
    <w:p w:rsidR="003A1D32" w:rsidRDefault="003A1D32" w:rsidP="003A1D32">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Cs w:val="22"/>
        </w:rPr>
      </w:pPr>
      <w:r w:rsidRPr="003A1D32">
        <w:rPr>
          <w:szCs w:val="22"/>
        </w:rPr>
        <w:tab/>
        <w:t>The following named Senators abstained:</w:t>
      </w:r>
    </w:p>
    <w:p w:rsidR="003A1D32" w:rsidRDefault="003A1D32" w:rsidP="003A1D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3A1D32">
        <w:rPr>
          <w:szCs w:val="22"/>
        </w:rPr>
        <w:t>Hutto</w:t>
      </w:r>
    </w:p>
    <w:p w:rsidR="003A1D32" w:rsidRDefault="003A1D32" w:rsidP="003A1D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3A1D32">
        <w:rPr>
          <w:b/>
          <w:szCs w:val="22"/>
        </w:rPr>
        <w:t>Total--1</w:t>
      </w:r>
    </w:p>
    <w:p w:rsidR="003A1D32" w:rsidRPr="003A1D32" w:rsidRDefault="003A1D32" w:rsidP="003A1D3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p>
    <w:p w:rsidR="003A1D32" w:rsidRPr="00C60E2D" w:rsidRDefault="004A0662" w:rsidP="003A1D32">
      <w:pPr>
        <w:tabs>
          <w:tab w:val="right" w:leader="dot" w:pos="5760"/>
        </w:tabs>
      </w:pPr>
      <w:r>
        <w:tab/>
      </w:r>
      <w:r w:rsidR="003A1D32" w:rsidRPr="00C60E2D">
        <w:t xml:space="preserve">The following named Representatives voted </w:t>
      </w:r>
      <w:r>
        <w:t>in the affirmative</w:t>
      </w:r>
      <w:r w:rsidR="003A1D32" w:rsidRPr="00C60E2D">
        <w:t>:</w:t>
      </w:r>
    </w:p>
    <w:tbl>
      <w:tblPr>
        <w:tblW w:w="0" w:type="auto"/>
        <w:tblLayout w:type="fixed"/>
        <w:tblLook w:val="0000" w:firstRow="0" w:lastRow="0" w:firstColumn="0" w:lastColumn="0" w:noHBand="0" w:noVBand="0"/>
      </w:tblPr>
      <w:tblGrid>
        <w:gridCol w:w="2179"/>
        <w:gridCol w:w="2179"/>
        <w:gridCol w:w="2180"/>
      </w:tblGrid>
      <w:tr w:rsidR="003A1D32" w:rsidRPr="00944D56" w:rsidTr="00F337CB">
        <w:tc>
          <w:tcPr>
            <w:tcW w:w="2179" w:type="dxa"/>
            <w:shd w:val="clear" w:color="auto" w:fill="auto"/>
          </w:tcPr>
          <w:p w:rsidR="003A1D32" w:rsidRPr="00944D56" w:rsidRDefault="003A1D32" w:rsidP="00F337CB">
            <w:pPr>
              <w:tabs>
                <w:tab w:val="right" w:leader="dot" w:pos="5760"/>
              </w:tabs>
            </w:pPr>
            <w:r>
              <w:t>Alexander</w:t>
            </w:r>
          </w:p>
        </w:tc>
        <w:tc>
          <w:tcPr>
            <w:tcW w:w="2179" w:type="dxa"/>
            <w:shd w:val="clear" w:color="auto" w:fill="auto"/>
          </w:tcPr>
          <w:p w:rsidR="003A1D32" w:rsidRPr="00944D56" w:rsidRDefault="003A1D32" w:rsidP="00F337CB">
            <w:pPr>
              <w:tabs>
                <w:tab w:val="right" w:leader="dot" w:pos="5760"/>
              </w:tabs>
            </w:pPr>
            <w:r>
              <w:t>Anderson</w:t>
            </w:r>
          </w:p>
        </w:tc>
        <w:tc>
          <w:tcPr>
            <w:tcW w:w="2180" w:type="dxa"/>
            <w:shd w:val="clear" w:color="auto" w:fill="auto"/>
          </w:tcPr>
          <w:p w:rsidR="003A1D32" w:rsidRPr="00944D56" w:rsidRDefault="003A1D32" w:rsidP="00F337CB">
            <w:pPr>
              <w:tabs>
                <w:tab w:val="right" w:leader="dot" w:pos="5760"/>
              </w:tabs>
            </w:pPr>
            <w:r>
              <w:t>Anthony</w:t>
            </w:r>
          </w:p>
        </w:tc>
      </w:tr>
      <w:tr w:rsidR="003A1D32" w:rsidRPr="00944D56" w:rsidTr="00F337CB">
        <w:tc>
          <w:tcPr>
            <w:tcW w:w="2179" w:type="dxa"/>
            <w:shd w:val="clear" w:color="auto" w:fill="auto"/>
          </w:tcPr>
          <w:p w:rsidR="003A1D32" w:rsidRPr="00944D56" w:rsidRDefault="003A1D32" w:rsidP="00F337CB">
            <w:pPr>
              <w:tabs>
                <w:tab w:val="right" w:leader="dot" w:pos="5760"/>
              </w:tabs>
            </w:pPr>
            <w:r>
              <w:t>Bales</w:t>
            </w:r>
          </w:p>
        </w:tc>
        <w:tc>
          <w:tcPr>
            <w:tcW w:w="2179" w:type="dxa"/>
            <w:shd w:val="clear" w:color="auto" w:fill="auto"/>
          </w:tcPr>
          <w:p w:rsidR="003A1D32" w:rsidRPr="00944D56" w:rsidRDefault="003A1D32" w:rsidP="00F337CB">
            <w:pPr>
              <w:tabs>
                <w:tab w:val="right" w:leader="dot" w:pos="5760"/>
              </w:tabs>
            </w:pPr>
            <w:r>
              <w:t>Ballentine</w:t>
            </w:r>
          </w:p>
        </w:tc>
        <w:tc>
          <w:tcPr>
            <w:tcW w:w="2180" w:type="dxa"/>
            <w:shd w:val="clear" w:color="auto" w:fill="auto"/>
          </w:tcPr>
          <w:p w:rsidR="003A1D32" w:rsidRPr="00944D56" w:rsidRDefault="003A1D32" w:rsidP="00F337CB">
            <w:pPr>
              <w:tabs>
                <w:tab w:val="right" w:leader="dot" w:pos="5760"/>
              </w:tabs>
            </w:pPr>
            <w:r>
              <w:t>Bannister</w:t>
            </w:r>
          </w:p>
        </w:tc>
      </w:tr>
      <w:tr w:rsidR="003A1D32" w:rsidRPr="00944D56" w:rsidTr="00F337CB">
        <w:tc>
          <w:tcPr>
            <w:tcW w:w="2179" w:type="dxa"/>
            <w:shd w:val="clear" w:color="auto" w:fill="auto"/>
          </w:tcPr>
          <w:p w:rsidR="003A1D32" w:rsidRPr="00944D56" w:rsidRDefault="003A1D32" w:rsidP="00F337CB">
            <w:pPr>
              <w:tabs>
                <w:tab w:val="right" w:leader="dot" w:pos="5760"/>
              </w:tabs>
            </w:pPr>
            <w:r>
              <w:t>Barfield</w:t>
            </w:r>
          </w:p>
        </w:tc>
        <w:tc>
          <w:tcPr>
            <w:tcW w:w="2179" w:type="dxa"/>
            <w:shd w:val="clear" w:color="auto" w:fill="auto"/>
          </w:tcPr>
          <w:p w:rsidR="003A1D32" w:rsidRPr="00944D56" w:rsidRDefault="003A1D32" w:rsidP="00F337CB">
            <w:pPr>
              <w:tabs>
                <w:tab w:val="right" w:leader="dot" w:pos="5760"/>
              </w:tabs>
            </w:pPr>
            <w:r>
              <w:t>Bernstein</w:t>
            </w:r>
          </w:p>
        </w:tc>
        <w:tc>
          <w:tcPr>
            <w:tcW w:w="2180" w:type="dxa"/>
            <w:shd w:val="clear" w:color="auto" w:fill="auto"/>
          </w:tcPr>
          <w:p w:rsidR="003A1D32" w:rsidRPr="00944D56" w:rsidRDefault="003A1D32" w:rsidP="00F337CB">
            <w:pPr>
              <w:tabs>
                <w:tab w:val="right" w:leader="dot" w:pos="5760"/>
              </w:tabs>
            </w:pPr>
            <w:r>
              <w:t>Bingham</w:t>
            </w:r>
          </w:p>
        </w:tc>
      </w:tr>
      <w:tr w:rsidR="003A1D32" w:rsidRPr="00944D56" w:rsidTr="00F337CB">
        <w:tc>
          <w:tcPr>
            <w:tcW w:w="2179" w:type="dxa"/>
            <w:shd w:val="clear" w:color="auto" w:fill="auto"/>
          </w:tcPr>
          <w:p w:rsidR="003A1D32" w:rsidRPr="00944D56" w:rsidRDefault="003A1D32" w:rsidP="00F337CB">
            <w:pPr>
              <w:tabs>
                <w:tab w:val="right" w:leader="dot" w:pos="5760"/>
              </w:tabs>
            </w:pPr>
            <w:r>
              <w:t>Bowers</w:t>
            </w:r>
          </w:p>
        </w:tc>
        <w:tc>
          <w:tcPr>
            <w:tcW w:w="2179" w:type="dxa"/>
            <w:shd w:val="clear" w:color="auto" w:fill="auto"/>
          </w:tcPr>
          <w:p w:rsidR="003A1D32" w:rsidRPr="00944D56" w:rsidRDefault="003A1D32" w:rsidP="00F337CB">
            <w:pPr>
              <w:tabs>
                <w:tab w:val="right" w:leader="dot" w:pos="5760"/>
              </w:tabs>
            </w:pPr>
            <w:r>
              <w:t>Branham</w:t>
            </w:r>
          </w:p>
        </w:tc>
        <w:tc>
          <w:tcPr>
            <w:tcW w:w="2180" w:type="dxa"/>
            <w:shd w:val="clear" w:color="auto" w:fill="auto"/>
          </w:tcPr>
          <w:p w:rsidR="003A1D32" w:rsidRPr="00944D56" w:rsidRDefault="003A1D32" w:rsidP="00F337CB">
            <w:pPr>
              <w:tabs>
                <w:tab w:val="right" w:leader="dot" w:pos="5760"/>
              </w:tabs>
            </w:pPr>
            <w:r>
              <w:t>Brannon</w:t>
            </w:r>
          </w:p>
        </w:tc>
      </w:tr>
      <w:tr w:rsidR="003A1D32" w:rsidRPr="00944D56" w:rsidTr="00F337CB">
        <w:tc>
          <w:tcPr>
            <w:tcW w:w="2179" w:type="dxa"/>
            <w:shd w:val="clear" w:color="auto" w:fill="auto"/>
          </w:tcPr>
          <w:p w:rsidR="003A1D32" w:rsidRPr="00944D56" w:rsidRDefault="003A1D32" w:rsidP="00F337CB">
            <w:pPr>
              <w:tabs>
                <w:tab w:val="right" w:leader="dot" w:pos="5760"/>
              </w:tabs>
            </w:pPr>
            <w:r>
              <w:t>G. A. Brown</w:t>
            </w:r>
          </w:p>
        </w:tc>
        <w:tc>
          <w:tcPr>
            <w:tcW w:w="2179" w:type="dxa"/>
            <w:shd w:val="clear" w:color="auto" w:fill="auto"/>
          </w:tcPr>
          <w:p w:rsidR="003A1D32" w:rsidRPr="00944D56" w:rsidRDefault="003A1D32" w:rsidP="00F337CB">
            <w:pPr>
              <w:tabs>
                <w:tab w:val="right" w:leader="dot" w:pos="5760"/>
              </w:tabs>
            </w:pPr>
            <w:r>
              <w:t>Clyburn</w:t>
            </w:r>
          </w:p>
        </w:tc>
        <w:tc>
          <w:tcPr>
            <w:tcW w:w="2180" w:type="dxa"/>
            <w:shd w:val="clear" w:color="auto" w:fill="auto"/>
          </w:tcPr>
          <w:p w:rsidR="003A1D32" w:rsidRPr="00944D56" w:rsidRDefault="003A1D32" w:rsidP="00F337CB">
            <w:pPr>
              <w:tabs>
                <w:tab w:val="right" w:leader="dot" w:pos="5760"/>
              </w:tabs>
            </w:pPr>
            <w:r>
              <w:t>Cobb-Hunter</w:t>
            </w:r>
          </w:p>
        </w:tc>
      </w:tr>
      <w:tr w:rsidR="003A1D32" w:rsidRPr="00944D56" w:rsidTr="00F337CB">
        <w:tc>
          <w:tcPr>
            <w:tcW w:w="2179" w:type="dxa"/>
            <w:shd w:val="clear" w:color="auto" w:fill="auto"/>
          </w:tcPr>
          <w:p w:rsidR="003A1D32" w:rsidRPr="00944D56" w:rsidRDefault="003A1D32" w:rsidP="00F337CB">
            <w:pPr>
              <w:tabs>
                <w:tab w:val="right" w:leader="dot" w:pos="5760"/>
              </w:tabs>
            </w:pPr>
            <w:r>
              <w:t>Cole</w:t>
            </w:r>
          </w:p>
        </w:tc>
        <w:tc>
          <w:tcPr>
            <w:tcW w:w="2179" w:type="dxa"/>
            <w:shd w:val="clear" w:color="auto" w:fill="auto"/>
          </w:tcPr>
          <w:p w:rsidR="003A1D32" w:rsidRPr="00944D56" w:rsidRDefault="003A1D32" w:rsidP="00F337CB">
            <w:pPr>
              <w:tabs>
                <w:tab w:val="right" w:leader="dot" w:pos="5760"/>
              </w:tabs>
            </w:pPr>
            <w:r>
              <w:t>K. R. Crawford</w:t>
            </w:r>
          </w:p>
        </w:tc>
        <w:tc>
          <w:tcPr>
            <w:tcW w:w="2180" w:type="dxa"/>
            <w:shd w:val="clear" w:color="auto" w:fill="auto"/>
          </w:tcPr>
          <w:p w:rsidR="003A1D32" w:rsidRPr="00944D56" w:rsidRDefault="003A1D32" w:rsidP="00F337CB">
            <w:pPr>
              <w:tabs>
                <w:tab w:val="right" w:leader="dot" w:pos="5760"/>
              </w:tabs>
            </w:pPr>
            <w:r>
              <w:t>Crosby</w:t>
            </w:r>
          </w:p>
        </w:tc>
      </w:tr>
      <w:tr w:rsidR="003A1D32" w:rsidRPr="00944D56" w:rsidTr="00F337CB">
        <w:tc>
          <w:tcPr>
            <w:tcW w:w="2179" w:type="dxa"/>
            <w:shd w:val="clear" w:color="auto" w:fill="auto"/>
          </w:tcPr>
          <w:p w:rsidR="003A1D32" w:rsidRPr="00944D56" w:rsidRDefault="003A1D32" w:rsidP="00F337CB">
            <w:pPr>
              <w:tabs>
                <w:tab w:val="right" w:leader="dot" w:pos="5760"/>
              </w:tabs>
            </w:pPr>
            <w:r>
              <w:t>Daning</w:t>
            </w:r>
          </w:p>
        </w:tc>
        <w:tc>
          <w:tcPr>
            <w:tcW w:w="2179" w:type="dxa"/>
            <w:shd w:val="clear" w:color="auto" w:fill="auto"/>
          </w:tcPr>
          <w:p w:rsidR="003A1D32" w:rsidRPr="00944D56" w:rsidRDefault="003A1D32" w:rsidP="00F337CB">
            <w:pPr>
              <w:tabs>
                <w:tab w:val="right" w:leader="dot" w:pos="5760"/>
              </w:tabs>
            </w:pPr>
            <w:r>
              <w:t>Delleney</w:t>
            </w:r>
          </w:p>
        </w:tc>
        <w:tc>
          <w:tcPr>
            <w:tcW w:w="2180" w:type="dxa"/>
            <w:shd w:val="clear" w:color="auto" w:fill="auto"/>
          </w:tcPr>
          <w:p w:rsidR="003A1D32" w:rsidRPr="00944D56" w:rsidRDefault="003A1D32" w:rsidP="00F337CB">
            <w:pPr>
              <w:tabs>
                <w:tab w:val="right" w:leader="dot" w:pos="5760"/>
              </w:tabs>
            </w:pPr>
            <w:r>
              <w:t>Dillard</w:t>
            </w:r>
          </w:p>
        </w:tc>
      </w:tr>
      <w:tr w:rsidR="003A1D32" w:rsidRPr="00944D56" w:rsidTr="00F337CB">
        <w:tc>
          <w:tcPr>
            <w:tcW w:w="2179" w:type="dxa"/>
            <w:shd w:val="clear" w:color="auto" w:fill="auto"/>
          </w:tcPr>
          <w:p w:rsidR="003A1D32" w:rsidRPr="00944D56" w:rsidRDefault="003A1D32" w:rsidP="00F337CB">
            <w:pPr>
              <w:tabs>
                <w:tab w:val="right" w:leader="dot" w:pos="5760"/>
              </w:tabs>
            </w:pPr>
            <w:r>
              <w:t>Douglas</w:t>
            </w:r>
          </w:p>
        </w:tc>
        <w:tc>
          <w:tcPr>
            <w:tcW w:w="2179" w:type="dxa"/>
            <w:shd w:val="clear" w:color="auto" w:fill="auto"/>
          </w:tcPr>
          <w:p w:rsidR="003A1D32" w:rsidRPr="00944D56" w:rsidRDefault="003A1D32" w:rsidP="00F337CB">
            <w:pPr>
              <w:tabs>
                <w:tab w:val="right" w:leader="dot" w:pos="5760"/>
              </w:tabs>
            </w:pPr>
            <w:r>
              <w:t>Edge</w:t>
            </w:r>
          </w:p>
        </w:tc>
        <w:tc>
          <w:tcPr>
            <w:tcW w:w="2180" w:type="dxa"/>
            <w:shd w:val="clear" w:color="auto" w:fill="auto"/>
          </w:tcPr>
          <w:p w:rsidR="003A1D32" w:rsidRPr="00944D56" w:rsidRDefault="003A1D32" w:rsidP="00F337CB">
            <w:pPr>
              <w:tabs>
                <w:tab w:val="right" w:leader="dot" w:pos="5760"/>
              </w:tabs>
            </w:pPr>
            <w:r>
              <w:t>Erickson</w:t>
            </w:r>
          </w:p>
        </w:tc>
      </w:tr>
      <w:tr w:rsidR="003A1D32" w:rsidRPr="00944D56" w:rsidTr="00F337CB">
        <w:tc>
          <w:tcPr>
            <w:tcW w:w="2179" w:type="dxa"/>
            <w:shd w:val="clear" w:color="auto" w:fill="auto"/>
          </w:tcPr>
          <w:p w:rsidR="003A1D32" w:rsidRPr="00944D56" w:rsidRDefault="003A1D32" w:rsidP="00F337CB">
            <w:pPr>
              <w:tabs>
                <w:tab w:val="right" w:leader="dot" w:pos="5760"/>
              </w:tabs>
            </w:pPr>
            <w:r>
              <w:t>Felder</w:t>
            </w:r>
          </w:p>
        </w:tc>
        <w:tc>
          <w:tcPr>
            <w:tcW w:w="2179" w:type="dxa"/>
            <w:shd w:val="clear" w:color="auto" w:fill="auto"/>
          </w:tcPr>
          <w:p w:rsidR="003A1D32" w:rsidRPr="00944D56" w:rsidRDefault="003A1D32" w:rsidP="00F337CB">
            <w:pPr>
              <w:tabs>
                <w:tab w:val="right" w:leader="dot" w:pos="5760"/>
              </w:tabs>
            </w:pPr>
            <w:r>
              <w:t>Finlay</w:t>
            </w:r>
          </w:p>
        </w:tc>
        <w:tc>
          <w:tcPr>
            <w:tcW w:w="2180" w:type="dxa"/>
            <w:shd w:val="clear" w:color="auto" w:fill="auto"/>
          </w:tcPr>
          <w:p w:rsidR="003A1D32" w:rsidRPr="00944D56" w:rsidRDefault="003A1D32" w:rsidP="00F337CB">
            <w:pPr>
              <w:tabs>
                <w:tab w:val="right" w:leader="dot" w:pos="5760"/>
              </w:tabs>
            </w:pPr>
            <w:r>
              <w:t>Funderburk</w:t>
            </w:r>
          </w:p>
        </w:tc>
      </w:tr>
      <w:tr w:rsidR="003A1D32" w:rsidRPr="00944D56" w:rsidTr="00F337CB">
        <w:tc>
          <w:tcPr>
            <w:tcW w:w="2179" w:type="dxa"/>
            <w:shd w:val="clear" w:color="auto" w:fill="auto"/>
          </w:tcPr>
          <w:p w:rsidR="003A1D32" w:rsidRPr="00944D56" w:rsidRDefault="003A1D32" w:rsidP="00F337CB">
            <w:pPr>
              <w:tabs>
                <w:tab w:val="right" w:leader="dot" w:pos="5760"/>
              </w:tabs>
            </w:pPr>
            <w:r>
              <w:t>Gagnon</w:t>
            </w:r>
          </w:p>
        </w:tc>
        <w:tc>
          <w:tcPr>
            <w:tcW w:w="2179" w:type="dxa"/>
            <w:shd w:val="clear" w:color="auto" w:fill="auto"/>
          </w:tcPr>
          <w:p w:rsidR="003A1D32" w:rsidRPr="00944D56" w:rsidRDefault="003A1D32" w:rsidP="00F337CB">
            <w:pPr>
              <w:tabs>
                <w:tab w:val="right" w:leader="dot" w:pos="5760"/>
              </w:tabs>
            </w:pPr>
            <w:r>
              <w:t>George</w:t>
            </w:r>
          </w:p>
        </w:tc>
        <w:tc>
          <w:tcPr>
            <w:tcW w:w="2180" w:type="dxa"/>
            <w:shd w:val="clear" w:color="auto" w:fill="auto"/>
          </w:tcPr>
          <w:p w:rsidR="003A1D32" w:rsidRPr="00944D56" w:rsidRDefault="003A1D32" w:rsidP="00F337CB">
            <w:pPr>
              <w:tabs>
                <w:tab w:val="right" w:leader="dot" w:pos="5760"/>
              </w:tabs>
            </w:pPr>
            <w:r>
              <w:t>Gilliard</w:t>
            </w:r>
          </w:p>
        </w:tc>
      </w:tr>
      <w:tr w:rsidR="003A1D32" w:rsidRPr="00944D56" w:rsidTr="00F337CB">
        <w:tc>
          <w:tcPr>
            <w:tcW w:w="2179" w:type="dxa"/>
            <w:shd w:val="clear" w:color="auto" w:fill="auto"/>
          </w:tcPr>
          <w:p w:rsidR="003A1D32" w:rsidRPr="00944D56" w:rsidRDefault="003A1D32" w:rsidP="00F337CB">
            <w:pPr>
              <w:tabs>
                <w:tab w:val="right" w:leader="dot" w:pos="5760"/>
              </w:tabs>
            </w:pPr>
            <w:r>
              <w:t>Goldfinch</w:t>
            </w:r>
          </w:p>
        </w:tc>
        <w:tc>
          <w:tcPr>
            <w:tcW w:w="2179" w:type="dxa"/>
            <w:shd w:val="clear" w:color="auto" w:fill="auto"/>
          </w:tcPr>
          <w:p w:rsidR="003A1D32" w:rsidRPr="00944D56" w:rsidRDefault="003A1D32" w:rsidP="00F337CB">
            <w:pPr>
              <w:tabs>
                <w:tab w:val="right" w:leader="dot" w:pos="5760"/>
              </w:tabs>
            </w:pPr>
            <w:r>
              <w:t>Govan</w:t>
            </w:r>
          </w:p>
        </w:tc>
        <w:tc>
          <w:tcPr>
            <w:tcW w:w="2180" w:type="dxa"/>
            <w:shd w:val="clear" w:color="auto" w:fill="auto"/>
          </w:tcPr>
          <w:p w:rsidR="003A1D32" w:rsidRPr="00944D56" w:rsidRDefault="003A1D32" w:rsidP="00F337CB">
            <w:pPr>
              <w:tabs>
                <w:tab w:val="right" w:leader="dot" w:pos="5760"/>
              </w:tabs>
            </w:pPr>
            <w:r>
              <w:t>Hardee</w:t>
            </w:r>
          </w:p>
        </w:tc>
      </w:tr>
      <w:tr w:rsidR="003A1D32" w:rsidRPr="00944D56" w:rsidTr="00F337CB">
        <w:tc>
          <w:tcPr>
            <w:tcW w:w="2179" w:type="dxa"/>
            <w:shd w:val="clear" w:color="auto" w:fill="auto"/>
          </w:tcPr>
          <w:p w:rsidR="003A1D32" w:rsidRPr="00944D56" w:rsidRDefault="003A1D32" w:rsidP="00F337CB">
            <w:pPr>
              <w:tabs>
                <w:tab w:val="right" w:leader="dot" w:pos="5760"/>
              </w:tabs>
            </w:pPr>
            <w:r>
              <w:t>Hardwick</w:t>
            </w:r>
          </w:p>
        </w:tc>
        <w:tc>
          <w:tcPr>
            <w:tcW w:w="2179" w:type="dxa"/>
            <w:shd w:val="clear" w:color="auto" w:fill="auto"/>
          </w:tcPr>
          <w:p w:rsidR="003A1D32" w:rsidRPr="00944D56" w:rsidRDefault="003A1D32" w:rsidP="00F337CB">
            <w:pPr>
              <w:tabs>
                <w:tab w:val="right" w:leader="dot" w:pos="5760"/>
              </w:tabs>
            </w:pPr>
            <w:r>
              <w:t>Harrell</w:t>
            </w:r>
          </w:p>
        </w:tc>
        <w:tc>
          <w:tcPr>
            <w:tcW w:w="2180" w:type="dxa"/>
            <w:shd w:val="clear" w:color="auto" w:fill="auto"/>
          </w:tcPr>
          <w:p w:rsidR="003A1D32" w:rsidRPr="00944D56" w:rsidRDefault="003A1D32" w:rsidP="00F337CB">
            <w:pPr>
              <w:tabs>
                <w:tab w:val="right" w:leader="dot" w:pos="5760"/>
              </w:tabs>
            </w:pPr>
            <w:r>
              <w:t>Hayes</w:t>
            </w:r>
          </w:p>
        </w:tc>
      </w:tr>
      <w:tr w:rsidR="003A1D32" w:rsidRPr="00944D56" w:rsidTr="00F337CB">
        <w:tc>
          <w:tcPr>
            <w:tcW w:w="2179" w:type="dxa"/>
            <w:shd w:val="clear" w:color="auto" w:fill="auto"/>
          </w:tcPr>
          <w:p w:rsidR="003A1D32" w:rsidRPr="00944D56" w:rsidRDefault="003A1D32" w:rsidP="00F337CB">
            <w:pPr>
              <w:tabs>
                <w:tab w:val="right" w:leader="dot" w:pos="5760"/>
              </w:tabs>
            </w:pPr>
            <w:r>
              <w:t>Herbkersman</w:t>
            </w:r>
          </w:p>
        </w:tc>
        <w:tc>
          <w:tcPr>
            <w:tcW w:w="2179" w:type="dxa"/>
            <w:shd w:val="clear" w:color="auto" w:fill="auto"/>
          </w:tcPr>
          <w:p w:rsidR="003A1D32" w:rsidRPr="00944D56" w:rsidRDefault="003A1D32" w:rsidP="00F337CB">
            <w:pPr>
              <w:tabs>
                <w:tab w:val="right" w:leader="dot" w:pos="5760"/>
              </w:tabs>
            </w:pPr>
            <w:r>
              <w:t>Hiott</w:t>
            </w:r>
          </w:p>
        </w:tc>
        <w:tc>
          <w:tcPr>
            <w:tcW w:w="2180" w:type="dxa"/>
            <w:shd w:val="clear" w:color="auto" w:fill="auto"/>
          </w:tcPr>
          <w:p w:rsidR="003A1D32" w:rsidRPr="00944D56" w:rsidRDefault="003A1D32" w:rsidP="00F337CB">
            <w:pPr>
              <w:tabs>
                <w:tab w:val="right" w:leader="dot" w:pos="5760"/>
              </w:tabs>
            </w:pPr>
            <w:r>
              <w:t>Hodges</w:t>
            </w:r>
          </w:p>
        </w:tc>
      </w:tr>
      <w:tr w:rsidR="003A1D32" w:rsidRPr="00944D56" w:rsidTr="00F337CB">
        <w:tc>
          <w:tcPr>
            <w:tcW w:w="2179" w:type="dxa"/>
            <w:shd w:val="clear" w:color="auto" w:fill="auto"/>
          </w:tcPr>
          <w:p w:rsidR="003A1D32" w:rsidRPr="00944D56" w:rsidRDefault="003A1D32" w:rsidP="00F337CB">
            <w:pPr>
              <w:tabs>
                <w:tab w:val="right" w:leader="dot" w:pos="5760"/>
              </w:tabs>
            </w:pPr>
            <w:r>
              <w:t>Horne</w:t>
            </w:r>
          </w:p>
        </w:tc>
        <w:tc>
          <w:tcPr>
            <w:tcW w:w="2179" w:type="dxa"/>
            <w:shd w:val="clear" w:color="auto" w:fill="auto"/>
          </w:tcPr>
          <w:p w:rsidR="003A1D32" w:rsidRPr="00944D56" w:rsidRDefault="003A1D32" w:rsidP="00F337CB">
            <w:pPr>
              <w:tabs>
                <w:tab w:val="right" w:leader="dot" w:pos="5760"/>
              </w:tabs>
            </w:pPr>
            <w:r>
              <w:t>Hosey</w:t>
            </w:r>
          </w:p>
        </w:tc>
        <w:tc>
          <w:tcPr>
            <w:tcW w:w="2180" w:type="dxa"/>
            <w:shd w:val="clear" w:color="auto" w:fill="auto"/>
          </w:tcPr>
          <w:p w:rsidR="003A1D32" w:rsidRPr="00944D56" w:rsidRDefault="003A1D32" w:rsidP="00F337CB">
            <w:pPr>
              <w:tabs>
                <w:tab w:val="right" w:leader="dot" w:pos="5760"/>
              </w:tabs>
            </w:pPr>
            <w:r>
              <w:t>Howard</w:t>
            </w:r>
          </w:p>
        </w:tc>
      </w:tr>
      <w:tr w:rsidR="003A1D32" w:rsidRPr="00944D56" w:rsidTr="00F337CB">
        <w:tc>
          <w:tcPr>
            <w:tcW w:w="2179" w:type="dxa"/>
            <w:shd w:val="clear" w:color="auto" w:fill="auto"/>
          </w:tcPr>
          <w:p w:rsidR="003A1D32" w:rsidRPr="00944D56" w:rsidRDefault="003A1D32" w:rsidP="00F337CB">
            <w:pPr>
              <w:tabs>
                <w:tab w:val="right" w:leader="dot" w:pos="5760"/>
              </w:tabs>
            </w:pPr>
            <w:r>
              <w:t>Huggins</w:t>
            </w:r>
          </w:p>
        </w:tc>
        <w:tc>
          <w:tcPr>
            <w:tcW w:w="2179" w:type="dxa"/>
            <w:shd w:val="clear" w:color="auto" w:fill="auto"/>
          </w:tcPr>
          <w:p w:rsidR="003A1D32" w:rsidRPr="00944D56" w:rsidRDefault="003A1D32" w:rsidP="00F337CB">
            <w:pPr>
              <w:tabs>
                <w:tab w:val="right" w:leader="dot" w:pos="5760"/>
              </w:tabs>
            </w:pPr>
            <w:r>
              <w:t>Jefferson</w:t>
            </w:r>
          </w:p>
        </w:tc>
        <w:tc>
          <w:tcPr>
            <w:tcW w:w="2180" w:type="dxa"/>
            <w:shd w:val="clear" w:color="auto" w:fill="auto"/>
          </w:tcPr>
          <w:p w:rsidR="003A1D32" w:rsidRPr="00944D56" w:rsidRDefault="003A1D32" w:rsidP="00F337CB">
            <w:pPr>
              <w:tabs>
                <w:tab w:val="right" w:leader="dot" w:pos="5760"/>
              </w:tabs>
            </w:pPr>
            <w:r>
              <w:t>King</w:t>
            </w:r>
          </w:p>
        </w:tc>
      </w:tr>
      <w:tr w:rsidR="003A1D32" w:rsidRPr="00944D56" w:rsidTr="00F337CB">
        <w:tc>
          <w:tcPr>
            <w:tcW w:w="2179" w:type="dxa"/>
            <w:shd w:val="clear" w:color="auto" w:fill="auto"/>
          </w:tcPr>
          <w:p w:rsidR="003A1D32" w:rsidRPr="00944D56" w:rsidRDefault="003A1D32" w:rsidP="00F337CB">
            <w:pPr>
              <w:tabs>
                <w:tab w:val="right" w:leader="dot" w:pos="5760"/>
              </w:tabs>
            </w:pPr>
            <w:r>
              <w:t>Knight</w:t>
            </w:r>
          </w:p>
        </w:tc>
        <w:tc>
          <w:tcPr>
            <w:tcW w:w="2179" w:type="dxa"/>
            <w:shd w:val="clear" w:color="auto" w:fill="auto"/>
          </w:tcPr>
          <w:p w:rsidR="003A1D32" w:rsidRPr="00944D56" w:rsidRDefault="003A1D32" w:rsidP="00F337CB">
            <w:pPr>
              <w:tabs>
                <w:tab w:val="right" w:leader="dot" w:pos="5760"/>
              </w:tabs>
            </w:pPr>
            <w:r>
              <w:t>Limehouse</w:t>
            </w:r>
          </w:p>
        </w:tc>
        <w:tc>
          <w:tcPr>
            <w:tcW w:w="2180" w:type="dxa"/>
            <w:shd w:val="clear" w:color="auto" w:fill="auto"/>
          </w:tcPr>
          <w:p w:rsidR="003A1D32" w:rsidRPr="00944D56" w:rsidRDefault="003A1D32" w:rsidP="00F337CB">
            <w:pPr>
              <w:tabs>
                <w:tab w:val="right" w:leader="dot" w:pos="5760"/>
              </w:tabs>
            </w:pPr>
            <w:r>
              <w:t>Lucas</w:t>
            </w:r>
          </w:p>
        </w:tc>
      </w:tr>
      <w:tr w:rsidR="003A1D32" w:rsidRPr="00944D56" w:rsidTr="00F337CB">
        <w:tc>
          <w:tcPr>
            <w:tcW w:w="2179" w:type="dxa"/>
            <w:shd w:val="clear" w:color="auto" w:fill="auto"/>
          </w:tcPr>
          <w:p w:rsidR="003A1D32" w:rsidRPr="00944D56" w:rsidRDefault="003A1D32" w:rsidP="00F337CB">
            <w:pPr>
              <w:tabs>
                <w:tab w:val="right" w:leader="dot" w:pos="5760"/>
              </w:tabs>
            </w:pPr>
            <w:r>
              <w:t>Mack</w:t>
            </w:r>
          </w:p>
        </w:tc>
        <w:tc>
          <w:tcPr>
            <w:tcW w:w="2179" w:type="dxa"/>
            <w:shd w:val="clear" w:color="auto" w:fill="auto"/>
          </w:tcPr>
          <w:p w:rsidR="003A1D32" w:rsidRPr="00944D56" w:rsidRDefault="003A1D32" w:rsidP="00F337CB">
            <w:pPr>
              <w:tabs>
                <w:tab w:val="right" w:leader="dot" w:pos="5760"/>
              </w:tabs>
            </w:pPr>
            <w:r>
              <w:t>McCoy</w:t>
            </w:r>
          </w:p>
        </w:tc>
        <w:tc>
          <w:tcPr>
            <w:tcW w:w="2180" w:type="dxa"/>
            <w:shd w:val="clear" w:color="auto" w:fill="auto"/>
          </w:tcPr>
          <w:p w:rsidR="003A1D32" w:rsidRPr="00944D56" w:rsidRDefault="003A1D32" w:rsidP="00F337CB">
            <w:pPr>
              <w:tabs>
                <w:tab w:val="right" w:leader="dot" w:pos="5760"/>
              </w:tabs>
            </w:pPr>
            <w:r>
              <w:t>McEachern</w:t>
            </w:r>
          </w:p>
        </w:tc>
      </w:tr>
      <w:tr w:rsidR="003A1D32" w:rsidRPr="00944D56" w:rsidTr="00F337CB">
        <w:tc>
          <w:tcPr>
            <w:tcW w:w="2179" w:type="dxa"/>
            <w:shd w:val="clear" w:color="auto" w:fill="auto"/>
          </w:tcPr>
          <w:p w:rsidR="003A1D32" w:rsidRPr="00944D56" w:rsidRDefault="003A1D32" w:rsidP="00F337CB">
            <w:pPr>
              <w:tabs>
                <w:tab w:val="right" w:leader="dot" w:pos="5760"/>
              </w:tabs>
            </w:pPr>
            <w:r>
              <w:t>M. S. McLeod</w:t>
            </w:r>
          </w:p>
        </w:tc>
        <w:tc>
          <w:tcPr>
            <w:tcW w:w="2179" w:type="dxa"/>
            <w:shd w:val="clear" w:color="auto" w:fill="auto"/>
          </w:tcPr>
          <w:p w:rsidR="003A1D32" w:rsidRPr="00944D56" w:rsidRDefault="003A1D32" w:rsidP="00F337CB">
            <w:pPr>
              <w:tabs>
                <w:tab w:val="right" w:leader="dot" w:pos="5760"/>
              </w:tabs>
            </w:pPr>
            <w:r>
              <w:t>W. J. McLeod</w:t>
            </w:r>
          </w:p>
        </w:tc>
        <w:tc>
          <w:tcPr>
            <w:tcW w:w="2180" w:type="dxa"/>
            <w:shd w:val="clear" w:color="auto" w:fill="auto"/>
          </w:tcPr>
          <w:p w:rsidR="003A1D32" w:rsidRPr="00944D56" w:rsidRDefault="003A1D32" w:rsidP="00F337CB">
            <w:pPr>
              <w:tabs>
                <w:tab w:val="right" w:leader="dot" w:pos="5760"/>
              </w:tabs>
            </w:pPr>
            <w:r>
              <w:t>Merrill</w:t>
            </w:r>
          </w:p>
        </w:tc>
      </w:tr>
      <w:tr w:rsidR="003A1D32" w:rsidRPr="00944D56" w:rsidTr="00F337CB">
        <w:tc>
          <w:tcPr>
            <w:tcW w:w="2179" w:type="dxa"/>
            <w:shd w:val="clear" w:color="auto" w:fill="auto"/>
          </w:tcPr>
          <w:p w:rsidR="003A1D32" w:rsidRPr="00944D56" w:rsidRDefault="003A1D32" w:rsidP="00F337CB">
            <w:pPr>
              <w:tabs>
                <w:tab w:val="right" w:leader="dot" w:pos="5760"/>
              </w:tabs>
            </w:pPr>
            <w:r>
              <w:t>Mitchell</w:t>
            </w:r>
          </w:p>
        </w:tc>
        <w:tc>
          <w:tcPr>
            <w:tcW w:w="2179" w:type="dxa"/>
            <w:shd w:val="clear" w:color="auto" w:fill="auto"/>
          </w:tcPr>
          <w:p w:rsidR="003A1D32" w:rsidRPr="00944D56" w:rsidRDefault="003A1D32" w:rsidP="00F337CB">
            <w:pPr>
              <w:tabs>
                <w:tab w:val="right" w:leader="dot" w:pos="5760"/>
              </w:tabs>
            </w:pPr>
            <w:r>
              <w:t>V. S. Moss</w:t>
            </w:r>
          </w:p>
        </w:tc>
        <w:tc>
          <w:tcPr>
            <w:tcW w:w="2180" w:type="dxa"/>
            <w:shd w:val="clear" w:color="auto" w:fill="auto"/>
          </w:tcPr>
          <w:p w:rsidR="003A1D32" w:rsidRPr="00944D56" w:rsidRDefault="003A1D32" w:rsidP="00F337CB">
            <w:pPr>
              <w:tabs>
                <w:tab w:val="right" w:leader="dot" w:pos="5760"/>
              </w:tabs>
            </w:pPr>
            <w:r>
              <w:t>Munnerlyn</w:t>
            </w:r>
          </w:p>
        </w:tc>
      </w:tr>
      <w:tr w:rsidR="003A1D32" w:rsidRPr="00944D56" w:rsidTr="00F337CB">
        <w:tc>
          <w:tcPr>
            <w:tcW w:w="2179" w:type="dxa"/>
            <w:shd w:val="clear" w:color="auto" w:fill="auto"/>
          </w:tcPr>
          <w:p w:rsidR="003A1D32" w:rsidRPr="00944D56" w:rsidRDefault="003A1D32" w:rsidP="00F337CB">
            <w:pPr>
              <w:tabs>
                <w:tab w:val="right" w:leader="dot" w:pos="5760"/>
              </w:tabs>
            </w:pPr>
            <w:r>
              <w:t>Murphy</w:t>
            </w:r>
          </w:p>
        </w:tc>
        <w:tc>
          <w:tcPr>
            <w:tcW w:w="2179" w:type="dxa"/>
            <w:shd w:val="clear" w:color="auto" w:fill="auto"/>
          </w:tcPr>
          <w:p w:rsidR="003A1D32" w:rsidRPr="00944D56" w:rsidRDefault="003A1D32" w:rsidP="00F337CB">
            <w:pPr>
              <w:tabs>
                <w:tab w:val="right" w:leader="dot" w:pos="5760"/>
              </w:tabs>
            </w:pPr>
            <w:r>
              <w:t>Neal</w:t>
            </w:r>
          </w:p>
        </w:tc>
        <w:tc>
          <w:tcPr>
            <w:tcW w:w="2180" w:type="dxa"/>
            <w:shd w:val="clear" w:color="auto" w:fill="auto"/>
          </w:tcPr>
          <w:p w:rsidR="003A1D32" w:rsidRPr="00944D56" w:rsidRDefault="003A1D32" w:rsidP="00F337CB">
            <w:pPr>
              <w:tabs>
                <w:tab w:val="right" w:leader="dot" w:pos="5760"/>
              </w:tabs>
            </w:pPr>
            <w:r>
              <w:t>Newton</w:t>
            </w:r>
          </w:p>
        </w:tc>
      </w:tr>
      <w:tr w:rsidR="003A1D32" w:rsidRPr="00944D56" w:rsidTr="00F337CB">
        <w:tc>
          <w:tcPr>
            <w:tcW w:w="2179" w:type="dxa"/>
            <w:shd w:val="clear" w:color="auto" w:fill="auto"/>
          </w:tcPr>
          <w:p w:rsidR="003A1D32" w:rsidRPr="00944D56" w:rsidRDefault="003A1D32" w:rsidP="00F337CB">
            <w:pPr>
              <w:tabs>
                <w:tab w:val="right" w:leader="dot" w:pos="5760"/>
              </w:tabs>
            </w:pPr>
            <w:r>
              <w:t>Norman</w:t>
            </w:r>
          </w:p>
        </w:tc>
        <w:tc>
          <w:tcPr>
            <w:tcW w:w="2179" w:type="dxa"/>
            <w:shd w:val="clear" w:color="auto" w:fill="auto"/>
          </w:tcPr>
          <w:p w:rsidR="003A1D32" w:rsidRPr="00944D56" w:rsidRDefault="003A1D32" w:rsidP="00F337CB">
            <w:pPr>
              <w:tabs>
                <w:tab w:val="right" w:leader="dot" w:pos="5760"/>
              </w:tabs>
            </w:pPr>
            <w:r>
              <w:t>Norrell</w:t>
            </w:r>
          </w:p>
        </w:tc>
        <w:tc>
          <w:tcPr>
            <w:tcW w:w="2180" w:type="dxa"/>
            <w:shd w:val="clear" w:color="auto" w:fill="auto"/>
          </w:tcPr>
          <w:p w:rsidR="003A1D32" w:rsidRPr="00944D56" w:rsidRDefault="003A1D32" w:rsidP="00F337CB">
            <w:pPr>
              <w:tabs>
                <w:tab w:val="right" w:leader="dot" w:pos="5760"/>
              </w:tabs>
            </w:pPr>
            <w:r>
              <w:t>R. L. Ott</w:t>
            </w:r>
          </w:p>
        </w:tc>
      </w:tr>
      <w:tr w:rsidR="003A1D32" w:rsidRPr="00944D56" w:rsidTr="00F337CB">
        <w:tc>
          <w:tcPr>
            <w:tcW w:w="2179" w:type="dxa"/>
            <w:shd w:val="clear" w:color="auto" w:fill="auto"/>
          </w:tcPr>
          <w:p w:rsidR="003A1D32" w:rsidRPr="00944D56" w:rsidRDefault="003A1D32" w:rsidP="00F337CB">
            <w:pPr>
              <w:tabs>
                <w:tab w:val="right" w:leader="dot" w:pos="5760"/>
              </w:tabs>
            </w:pPr>
            <w:r>
              <w:t>Owens</w:t>
            </w:r>
          </w:p>
        </w:tc>
        <w:tc>
          <w:tcPr>
            <w:tcW w:w="2179" w:type="dxa"/>
            <w:shd w:val="clear" w:color="auto" w:fill="auto"/>
          </w:tcPr>
          <w:p w:rsidR="003A1D32" w:rsidRPr="00944D56" w:rsidRDefault="003A1D32" w:rsidP="00F337CB">
            <w:pPr>
              <w:tabs>
                <w:tab w:val="right" w:leader="dot" w:pos="5760"/>
              </w:tabs>
            </w:pPr>
            <w:r>
              <w:t>Parks</w:t>
            </w:r>
          </w:p>
        </w:tc>
        <w:tc>
          <w:tcPr>
            <w:tcW w:w="2180" w:type="dxa"/>
            <w:shd w:val="clear" w:color="auto" w:fill="auto"/>
          </w:tcPr>
          <w:p w:rsidR="003A1D32" w:rsidRPr="00944D56" w:rsidRDefault="003A1D32" w:rsidP="00F337CB">
            <w:pPr>
              <w:tabs>
                <w:tab w:val="right" w:leader="dot" w:pos="5760"/>
              </w:tabs>
            </w:pPr>
            <w:r>
              <w:t>Patrick</w:t>
            </w:r>
          </w:p>
        </w:tc>
      </w:tr>
      <w:tr w:rsidR="003A1D32" w:rsidRPr="00944D56" w:rsidTr="00F337CB">
        <w:tc>
          <w:tcPr>
            <w:tcW w:w="2179" w:type="dxa"/>
            <w:shd w:val="clear" w:color="auto" w:fill="auto"/>
          </w:tcPr>
          <w:p w:rsidR="003A1D32" w:rsidRPr="00944D56" w:rsidRDefault="003A1D32" w:rsidP="00F337CB">
            <w:pPr>
              <w:tabs>
                <w:tab w:val="right" w:leader="dot" w:pos="5760"/>
              </w:tabs>
            </w:pPr>
            <w:r>
              <w:t>Pitts</w:t>
            </w:r>
          </w:p>
        </w:tc>
        <w:tc>
          <w:tcPr>
            <w:tcW w:w="2179" w:type="dxa"/>
            <w:shd w:val="clear" w:color="auto" w:fill="auto"/>
          </w:tcPr>
          <w:p w:rsidR="003A1D32" w:rsidRPr="00944D56" w:rsidRDefault="003A1D32" w:rsidP="00F337CB">
            <w:pPr>
              <w:tabs>
                <w:tab w:val="right" w:leader="dot" w:pos="5760"/>
              </w:tabs>
            </w:pPr>
            <w:r>
              <w:t>Pope</w:t>
            </w:r>
          </w:p>
        </w:tc>
        <w:tc>
          <w:tcPr>
            <w:tcW w:w="2180" w:type="dxa"/>
            <w:shd w:val="clear" w:color="auto" w:fill="auto"/>
          </w:tcPr>
          <w:p w:rsidR="003A1D32" w:rsidRPr="00944D56" w:rsidRDefault="003A1D32" w:rsidP="00F337CB">
            <w:pPr>
              <w:tabs>
                <w:tab w:val="right" w:leader="dot" w:pos="5760"/>
              </w:tabs>
            </w:pPr>
            <w:r>
              <w:t>Quinn</w:t>
            </w:r>
          </w:p>
        </w:tc>
      </w:tr>
      <w:tr w:rsidR="003A1D32" w:rsidRPr="00944D56" w:rsidTr="00F337CB">
        <w:tc>
          <w:tcPr>
            <w:tcW w:w="2179" w:type="dxa"/>
            <w:shd w:val="clear" w:color="auto" w:fill="auto"/>
          </w:tcPr>
          <w:p w:rsidR="003A1D32" w:rsidRPr="00944D56" w:rsidRDefault="003A1D32" w:rsidP="00F337CB">
            <w:pPr>
              <w:tabs>
                <w:tab w:val="right" w:leader="dot" w:pos="5760"/>
              </w:tabs>
            </w:pPr>
            <w:r>
              <w:t>Ridgeway</w:t>
            </w:r>
          </w:p>
        </w:tc>
        <w:tc>
          <w:tcPr>
            <w:tcW w:w="2179" w:type="dxa"/>
            <w:shd w:val="clear" w:color="auto" w:fill="auto"/>
          </w:tcPr>
          <w:p w:rsidR="003A1D32" w:rsidRPr="00944D56" w:rsidRDefault="003A1D32" w:rsidP="00F337CB">
            <w:pPr>
              <w:tabs>
                <w:tab w:val="right" w:leader="dot" w:pos="5760"/>
              </w:tabs>
            </w:pPr>
            <w:r>
              <w:t>Riley</w:t>
            </w:r>
          </w:p>
        </w:tc>
        <w:tc>
          <w:tcPr>
            <w:tcW w:w="2180" w:type="dxa"/>
            <w:shd w:val="clear" w:color="auto" w:fill="auto"/>
          </w:tcPr>
          <w:p w:rsidR="003A1D32" w:rsidRPr="00944D56" w:rsidRDefault="003A1D32" w:rsidP="00F337CB">
            <w:pPr>
              <w:tabs>
                <w:tab w:val="right" w:leader="dot" w:pos="5760"/>
              </w:tabs>
            </w:pPr>
            <w:r>
              <w:t>Rivers</w:t>
            </w:r>
          </w:p>
        </w:tc>
      </w:tr>
      <w:tr w:rsidR="003A1D32" w:rsidRPr="00944D56" w:rsidTr="00F337CB">
        <w:tc>
          <w:tcPr>
            <w:tcW w:w="2179" w:type="dxa"/>
            <w:shd w:val="clear" w:color="auto" w:fill="auto"/>
          </w:tcPr>
          <w:p w:rsidR="003A1D32" w:rsidRPr="00944D56" w:rsidRDefault="003A1D32" w:rsidP="00F337CB">
            <w:pPr>
              <w:tabs>
                <w:tab w:val="right" w:leader="dot" w:pos="5760"/>
              </w:tabs>
            </w:pPr>
            <w:r>
              <w:t>Robinson-Simpson</w:t>
            </w:r>
          </w:p>
        </w:tc>
        <w:tc>
          <w:tcPr>
            <w:tcW w:w="2179" w:type="dxa"/>
            <w:shd w:val="clear" w:color="auto" w:fill="auto"/>
          </w:tcPr>
          <w:p w:rsidR="003A1D32" w:rsidRPr="00944D56" w:rsidRDefault="003A1D32" w:rsidP="00F337CB">
            <w:pPr>
              <w:tabs>
                <w:tab w:val="right" w:leader="dot" w:pos="5760"/>
              </w:tabs>
            </w:pPr>
            <w:r>
              <w:t>Sabb</w:t>
            </w:r>
          </w:p>
        </w:tc>
        <w:tc>
          <w:tcPr>
            <w:tcW w:w="2180" w:type="dxa"/>
            <w:shd w:val="clear" w:color="auto" w:fill="auto"/>
          </w:tcPr>
          <w:p w:rsidR="003A1D32" w:rsidRPr="00944D56" w:rsidRDefault="003A1D32" w:rsidP="00F337CB">
            <w:pPr>
              <w:tabs>
                <w:tab w:val="right" w:leader="dot" w:pos="5760"/>
              </w:tabs>
            </w:pPr>
            <w:r>
              <w:t>Sandifer</w:t>
            </w:r>
          </w:p>
        </w:tc>
      </w:tr>
      <w:tr w:rsidR="003A1D32" w:rsidRPr="00944D56" w:rsidTr="00F337CB">
        <w:tc>
          <w:tcPr>
            <w:tcW w:w="2179" w:type="dxa"/>
            <w:shd w:val="clear" w:color="auto" w:fill="auto"/>
          </w:tcPr>
          <w:p w:rsidR="003A1D32" w:rsidRPr="00944D56" w:rsidRDefault="003A1D32" w:rsidP="00F337CB">
            <w:pPr>
              <w:tabs>
                <w:tab w:val="right" w:leader="dot" w:pos="5760"/>
              </w:tabs>
            </w:pPr>
            <w:r>
              <w:t>Simrill</w:t>
            </w:r>
          </w:p>
        </w:tc>
        <w:tc>
          <w:tcPr>
            <w:tcW w:w="2179" w:type="dxa"/>
            <w:shd w:val="clear" w:color="auto" w:fill="auto"/>
          </w:tcPr>
          <w:p w:rsidR="003A1D32" w:rsidRPr="00944D56" w:rsidRDefault="003A1D32" w:rsidP="00F337CB">
            <w:pPr>
              <w:tabs>
                <w:tab w:val="right" w:leader="dot" w:pos="5760"/>
              </w:tabs>
            </w:pPr>
            <w:r>
              <w:t>Skelton</w:t>
            </w:r>
          </w:p>
        </w:tc>
        <w:tc>
          <w:tcPr>
            <w:tcW w:w="2180" w:type="dxa"/>
            <w:shd w:val="clear" w:color="auto" w:fill="auto"/>
          </w:tcPr>
          <w:p w:rsidR="003A1D32" w:rsidRPr="00944D56" w:rsidRDefault="003A1D32" w:rsidP="00F337CB">
            <w:pPr>
              <w:tabs>
                <w:tab w:val="right" w:leader="dot" w:pos="5760"/>
              </w:tabs>
            </w:pPr>
            <w:r>
              <w:t>G. M. Smith</w:t>
            </w:r>
          </w:p>
        </w:tc>
      </w:tr>
      <w:tr w:rsidR="003A1D32" w:rsidRPr="00944D56" w:rsidTr="00F337CB">
        <w:tc>
          <w:tcPr>
            <w:tcW w:w="2179" w:type="dxa"/>
            <w:shd w:val="clear" w:color="auto" w:fill="auto"/>
          </w:tcPr>
          <w:p w:rsidR="003A1D32" w:rsidRPr="00944D56" w:rsidRDefault="003A1D32" w:rsidP="00F337CB">
            <w:pPr>
              <w:tabs>
                <w:tab w:val="right" w:leader="dot" w:pos="5760"/>
              </w:tabs>
            </w:pPr>
            <w:r>
              <w:t>J. E. Smith</w:t>
            </w:r>
          </w:p>
        </w:tc>
        <w:tc>
          <w:tcPr>
            <w:tcW w:w="2179" w:type="dxa"/>
            <w:shd w:val="clear" w:color="auto" w:fill="auto"/>
          </w:tcPr>
          <w:p w:rsidR="003A1D32" w:rsidRPr="00944D56" w:rsidRDefault="003A1D32" w:rsidP="00F337CB">
            <w:pPr>
              <w:tabs>
                <w:tab w:val="right" w:leader="dot" w:pos="5760"/>
              </w:tabs>
            </w:pPr>
            <w:r>
              <w:t>J. R. Smith</w:t>
            </w:r>
          </w:p>
        </w:tc>
        <w:tc>
          <w:tcPr>
            <w:tcW w:w="2180" w:type="dxa"/>
            <w:shd w:val="clear" w:color="auto" w:fill="auto"/>
          </w:tcPr>
          <w:p w:rsidR="003A1D32" w:rsidRPr="00944D56" w:rsidRDefault="003A1D32" w:rsidP="00F337CB">
            <w:pPr>
              <w:tabs>
                <w:tab w:val="right" w:leader="dot" w:pos="5760"/>
              </w:tabs>
            </w:pPr>
            <w:r>
              <w:t>Sottile</w:t>
            </w:r>
          </w:p>
        </w:tc>
      </w:tr>
      <w:tr w:rsidR="003A1D32" w:rsidRPr="00944D56" w:rsidTr="00F337CB">
        <w:tc>
          <w:tcPr>
            <w:tcW w:w="2179" w:type="dxa"/>
            <w:shd w:val="clear" w:color="auto" w:fill="auto"/>
          </w:tcPr>
          <w:p w:rsidR="003A1D32" w:rsidRPr="00944D56" w:rsidRDefault="003A1D32" w:rsidP="00F337CB">
            <w:pPr>
              <w:tabs>
                <w:tab w:val="right" w:leader="dot" w:pos="5760"/>
              </w:tabs>
            </w:pPr>
            <w:r>
              <w:t>Southard</w:t>
            </w:r>
          </w:p>
        </w:tc>
        <w:tc>
          <w:tcPr>
            <w:tcW w:w="2179" w:type="dxa"/>
            <w:shd w:val="clear" w:color="auto" w:fill="auto"/>
          </w:tcPr>
          <w:p w:rsidR="003A1D32" w:rsidRPr="00944D56" w:rsidRDefault="003A1D32" w:rsidP="00F337CB">
            <w:pPr>
              <w:tabs>
                <w:tab w:val="right" w:leader="dot" w:pos="5760"/>
              </w:tabs>
            </w:pPr>
            <w:r>
              <w:t>Spires</w:t>
            </w:r>
          </w:p>
        </w:tc>
        <w:tc>
          <w:tcPr>
            <w:tcW w:w="2180" w:type="dxa"/>
            <w:shd w:val="clear" w:color="auto" w:fill="auto"/>
          </w:tcPr>
          <w:p w:rsidR="003A1D32" w:rsidRPr="00944D56" w:rsidRDefault="003A1D32" w:rsidP="00F337CB">
            <w:pPr>
              <w:tabs>
                <w:tab w:val="right" w:leader="dot" w:pos="5760"/>
              </w:tabs>
            </w:pPr>
            <w:r>
              <w:t>Stavrinakis</w:t>
            </w:r>
          </w:p>
        </w:tc>
      </w:tr>
      <w:tr w:rsidR="003A1D32" w:rsidRPr="00944D56" w:rsidTr="00F337CB">
        <w:tc>
          <w:tcPr>
            <w:tcW w:w="2179" w:type="dxa"/>
            <w:shd w:val="clear" w:color="auto" w:fill="auto"/>
          </w:tcPr>
          <w:p w:rsidR="003A1D32" w:rsidRPr="00944D56" w:rsidRDefault="003A1D32" w:rsidP="00F337CB">
            <w:pPr>
              <w:tabs>
                <w:tab w:val="right" w:leader="dot" w:pos="5760"/>
              </w:tabs>
            </w:pPr>
            <w:r>
              <w:t>Tallon</w:t>
            </w:r>
          </w:p>
        </w:tc>
        <w:tc>
          <w:tcPr>
            <w:tcW w:w="2179" w:type="dxa"/>
            <w:shd w:val="clear" w:color="auto" w:fill="auto"/>
          </w:tcPr>
          <w:p w:rsidR="003A1D32" w:rsidRPr="00944D56" w:rsidRDefault="003A1D32" w:rsidP="00F337CB">
            <w:pPr>
              <w:tabs>
                <w:tab w:val="right" w:leader="dot" w:pos="5760"/>
              </w:tabs>
            </w:pPr>
            <w:r>
              <w:t>Taylor</w:t>
            </w:r>
          </w:p>
        </w:tc>
        <w:tc>
          <w:tcPr>
            <w:tcW w:w="2180" w:type="dxa"/>
            <w:shd w:val="clear" w:color="auto" w:fill="auto"/>
          </w:tcPr>
          <w:p w:rsidR="003A1D32" w:rsidRPr="00944D56" w:rsidRDefault="003A1D32" w:rsidP="00F337CB">
            <w:pPr>
              <w:tabs>
                <w:tab w:val="right" w:leader="dot" w:pos="5760"/>
              </w:tabs>
            </w:pPr>
            <w:r>
              <w:t>Vick</w:t>
            </w:r>
          </w:p>
        </w:tc>
      </w:tr>
      <w:tr w:rsidR="003A1D32" w:rsidRPr="00944D56" w:rsidTr="00F337CB">
        <w:tc>
          <w:tcPr>
            <w:tcW w:w="2179" w:type="dxa"/>
            <w:shd w:val="clear" w:color="auto" w:fill="auto"/>
          </w:tcPr>
          <w:p w:rsidR="003A1D32" w:rsidRPr="00944D56" w:rsidRDefault="003A1D32" w:rsidP="00F337CB">
            <w:pPr>
              <w:tabs>
                <w:tab w:val="right" w:leader="dot" w:pos="5760"/>
              </w:tabs>
            </w:pPr>
            <w:r>
              <w:t>Weeks</w:t>
            </w:r>
          </w:p>
        </w:tc>
        <w:tc>
          <w:tcPr>
            <w:tcW w:w="2179" w:type="dxa"/>
            <w:shd w:val="clear" w:color="auto" w:fill="auto"/>
          </w:tcPr>
          <w:p w:rsidR="003A1D32" w:rsidRPr="00944D56" w:rsidRDefault="003A1D32" w:rsidP="00F337CB">
            <w:pPr>
              <w:tabs>
                <w:tab w:val="right" w:leader="dot" w:pos="5760"/>
              </w:tabs>
            </w:pPr>
            <w:r>
              <w:t>Wells</w:t>
            </w:r>
          </w:p>
        </w:tc>
        <w:tc>
          <w:tcPr>
            <w:tcW w:w="2180" w:type="dxa"/>
            <w:shd w:val="clear" w:color="auto" w:fill="auto"/>
          </w:tcPr>
          <w:p w:rsidR="003A1D32" w:rsidRPr="00944D56" w:rsidRDefault="003A1D32" w:rsidP="00F337CB">
            <w:pPr>
              <w:tabs>
                <w:tab w:val="right" w:leader="dot" w:pos="5760"/>
              </w:tabs>
            </w:pPr>
            <w:r>
              <w:t>Whipper</w:t>
            </w:r>
          </w:p>
        </w:tc>
      </w:tr>
      <w:tr w:rsidR="003A1D32" w:rsidRPr="00944D56" w:rsidTr="00F337CB">
        <w:tc>
          <w:tcPr>
            <w:tcW w:w="2179" w:type="dxa"/>
            <w:shd w:val="clear" w:color="auto" w:fill="auto"/>
          </w:tcPr>
          <w:p w:rsidR="003A1D32" w:rsidRPr="00944D56" w:rsidRDefault="003A1D32" w:rsidP="00F337CB">
            <w:pPr>
              <w:tabs>
                <w:tab w:val="right" w:leader="dot" w:pos="5760"/>
              </w:tabs>
            </w:pPr>
            <w:r>
              <w:t>Whitmire</w:t>
            </w:r>
          </w:p>
        </w:tc>
        <w:tc>
          <w:tcPr>
            <w:tcW w:w="2179" w:type="dxa"/>
            <w:shd w:val="clear" w:color="auto" w:fill="auto"/>
          </w:tcPr>
          <w:p w:rsidR="003A1D32" w:rsidRPr="00944D56" w:rsidRDefault="003A1D32" w:rsidP="00F337CB">
            <w:pPr>
              <w:tabs>
                <w:tab w:val="right" w:leader="dot" w:pos="5760"/>
              </w:tabs>
            </w:pPr>
            <w:r>
              <w:t>Williams</w:t>
            </w:r>
          </w:p>
        </w:tc>
        <w:tc>
          <w:tcPr>
            <w:tcW w:w="2180" w:type="dxa"/>
            <w:shd w:val="clear" w:color="auto" w:fill="auto"/>
          </w:tcPr>
          <w:p w:rsidR="003A1D32" w:rsidRPr="00944D56" w:rsidRDefault="003A1D32" w:rsidP="00F337CB">
            <w:pPr>
              <w:tabs>
                <w:tab w:val="right" w:leader="dot" w:pos="5760"/>
              </w:tabs>
            </w:pPr>
          </w:p>
        </w:tc>
      </w:tr>
    </w:tbl>
    <w:p w:rsidR="003A1D32" w:rsidRDefault="003A1D32" w:rsidP="003A1D32">
      <w:pPr>
        <w:tabs>
          <w:tab w:val="right" w:leader="dot" w:pos="5760"/>
        </w:tabs>
      </w:pPr>
    </w:p>
    <w:p w:rsidR="003A1D32" w:rsidRDefault="003A1D32" w:rsidP="003A1D32">
      <w:pPr>
        <w:tabs>
          <w:tab w:val="right" w:leader="dot" w:pos="5760"/>
        </w:tabs>
        <w:jc w:val="center"/>
        <w:rPr>
          <w:b/>
        </w:rPr>
      </w:pPr>
      <w:r w:rsidRPr="00944D56">
        <w:rPr>
          <w:b/>
        </w:rPr>
        <w:t>Total--92</w:t>
      </w:r>
    </w:p>
    <w:p w:rsidR="00077550" w:rsidRDefault="00077550" w:rsidP="003A1D32">
      <w:pPr>
        <w:tabs>
          <w:tab w:val="right" w:leader="dot" w:pos="5760"/>
        </w:tabs>
        <w:rPr>
          <w:b/>
        </w:rPr>
      </w:pPr>
    </w:p>
    <w:p w:rsidR="003A1D32" w:rsidRDefault="00077550" w:rsidP="003A1D32">
      <w:pPr>
        <w:tabs>
          <w:tab w:val="right" w:leader="dot" w:pos="5760"/>
        </w:tabs>
      </w:pPr>
      <w:r>
        <w:rPr>
          <w:b/>
        </w:rPr>
        <w:tab/>
      </w:r>
      <w:r w:rsidR="004A0662" w:rsidRPr="00C60E2D">
        <w:t xml:space="preserve">The following named Representatives voted </w:t>
      </w:r>
      <w:r w:rsidR="004A0662">
        <w:t>in the negative</w:t>
      </w:r>
      <w:r w:rsidR="003A1D32">
        <w:t>:</w:t>
      </w:r>
    </w:p>
    <w:tbl>
      <w:tblPr>
        <w:tblW w:w="0" w:type="auto"/>
        <w:tblLayout w:type="fixed"/>
        <w:tblLook w:val="0000" w:firstRow="0" w:lastRow="0" w:firstColumn="0" w:lastColumn="0" w:noHBand="0" w:noVBand="0"/>
      </w:tblPr>
      <w:tblGrid>
        <w:gridCol w:w="2179"/>
        <w:gridCol w:w="2179"/>
        <w:gridCol w:w="2180"/>
      </w:tblGrid>
      <w:tr w:rsidR="003A1D32" w:rsidRPr="00944D56" w:rsidTr="00F337CB">
        <w:tc>
          <w:tcPr>
            <w:tcW w:w="2179" w:type="dxa"/>
            <w:shd w:val="clear" w:color="auto" w:fill="auto"/>
          </w:tcPr>
          <w:p w:rsidR="003A1D32" w:rsidRPr="00944D56" w:rsidRDefault="003A1D32" w:rsidP="00F337CB">
            <w:pPr>
              <w:tabs>
                <w:tab w:val="right" w:leader="dot" w:pos="5760"/>
              </w:tabs>
            </w:pPr>
            <w:r>
              <w:t>Allison</w:t>
            </w:r>
          </w:p>
        </w:tc>
        <w:tc>
          <w:tcPr>
            <w:tcW w:w="2179" w:type="dxa"/>
            <w:shd w:val="clear" w:color="auto" w:fill="auto"/>
          </w:tcPr>
          <w:p w:rsidR="003A1D32" w:rsidRPr="00944D56" w:rsidRDefault="003A1D32" w:rsidP="00F337CB">
            <w:pPr>
              <w:tabs>
                <w:tab w:val="right" w:leader="dot" w:pos="5760"/>
              </w:tabs>
            </w:pPr>
            <w:r>
              <w:t>Bedingfield</w:t>
            </w:r>
          </w:p>
        </w:tc>
        <w:tc>
          <w:tcPr>
            <w:tcW w:w="2180" w:type="dxa"/>
            <w:shd w:val="clear" w:color="auto" w:fill="auto"/>
          </w:tcPr>
          <w:p w:rsidR="003A1D32" w:rsidRPr="00944D56" w:rsidRDefault="003A1D32" w:rsidP="00F337CB">
            <w:pPr>
              <w:tabs>
                <w:tab w:val="right" w:leader="dot" w:pos="5760"/>
              </w:tabs>
            </w:pPr>
            <w:r>
              <w:t>Burns</w:t>
            </w:r>
          </w:p>
        </w:tc>
      </w:tr>
      <w:tr w:rsidR="003A1D32" w:rsidRPr="00944D56" w:rsidTr="00F337CB">
        <w:tc>
          <w:tcPr>
            <w:tcW w:w="2179" w:type="dxa"/>
            <w:shd w:val="clear" w:color="auto" w:fill="auto"/>
          </w:tcPr>
          <w:p w:rsidR="003A1D32" w:rsidRPr="00944D56" w:rsidRDefault="003A1D32" w:rsidP="00F337CB">
            <w:pPr>
              <w:tabs>
                <w:tab w:val="right" w:leader="dot" w:pos="5760"/>
              </w:tabs>
            </w:pPr>
            <w:r>
              <w:t>Chumley</w:t>
            </w:r>
          </w:p>
        </w:tc>
        <w:tc>
          <w:tcPr>
            <w:tcW w:w="2179" w:type="dxa"/>
            <w:shd w:val="clear" w:color="auto" w:fill="auto"/>
          </w:tcPr>
          <w:p w:rsidR="003A1D32" w:rsidRPr="00944D56" w:rsidRDefault="003A1D32" w:rsidP="00F337CB">
            <w:pPr>
              <w:tabs>
                <w:tab w:val="right" w:leader="dot" w:pos="5760"/>
              </w:tabs>
            </w:pPr>
            <w:r>
              <w:t>Forrester</w:t>
            </w:r>
          </w:p>
        </w:tc>
        <w:tc>
          <w:tcPr>
            <w:tcW w:w="2180" w:type="dxa"/>
            <w:shd w:val="clear" w:color="auto" w:fill="auto"/>
          </w:tcPr>
          <w:p w:rsidR="003A1D32" w:rsidRPr="00944D56" w:rsidRDefault="003A1D32" w:rsidP="00F337CB">
            <w:pPr>
              <w:tabs>
                <w:tab w:val="right" w:leader="dot" w:pos="5760"/>
              </w:tabs>
            </w:pPr>
            <w:r>
              <w:t>Hamilton</w:t>
            </w:r>
          </w:p>
        </w:tc>
      </w:tr>
      <w:tr w:rsidR="003A1D32" w:rsidRPr="00944D56" w:rsidTr="00F337CB">
        <w:tc>
          <w:tcPr>
            <w:tcW w:w="2179" w:type="dxa"/>
            <w:shd w:val="clear" w:color="auto" w:fill="auto"/>
          </w:tcPr>
          <w:p w:rsidR="003A1D32" w:rsidRPr="00944D56" w:rsidRDefault="003A1D32" w:rsidP="00F337CB">
            <w:pPr>
              <w:tabs>
                <w:tab w:val="right" w:leader="dot" w:pos="5760"/>
              </w:tabs>
            </w:pPr>
            <w:r>
              <w:t>Henderson</w:t>
            </w:r>
          </w:p>
        </w:tc>
        <w:tc>
          <w:tcPr>
            <w:tcW w:w="2179" w:type="dxa"/>
            <w:shd w:val="clear" w:color="auto" w:fill="auto"/>
          </w:tcPr>
          <w:p w:rsidR="003A1D32" w:rsidRPr="00944D56" w:rsidRDefault="003A1D32" w:rsidP="00F337CB">
            <w:pPr>
              <w:tabs>
                <w:tab w:val="right" w:leader="dot" w:pos="5760"/>
              </w:tabs>
            </w:pPr>
            <w:r>
              <w:t>Loftis</w:t>
            </w:r>
          </w:p>
        </w:tc>
        <w:tc>
          <w:tcPr>
            <w:tcW w:w="2180" w:type="dxa"/>
            <w:shd w:val="clear" w:color="auto" w:fill="auto"/>
          </w:tcPr>
          <w:p w:rsidR="003A1D32" w:rsidRPr="00944D56" w:rsidRDefault="003A1D32" w:rsidP="00F337CB">
            <w:pPr>
              <w:tabs>
                <w:tab w:val="right" w:leader="dot" w:pos="5760"/>
              </w:tabs>
            </w:pPr>
            <w:r>
              <w:t>D. C. Moss</w:t>
            </w:r>
          </w:p>
        </w:tc>
      </w:tr>
      <w:tr w:rsidR="003A1D32" w:rsidRPr="00944D56" w:rsidTr="00F337CB">
        <w:tc>
          <w:tcPr>
            <w:tcW w:w="2179" w:type="dxa"/>
            <w:shd w:val="clear" w:color="auto" w:fill="auto"/>
          </w:tcPr>
          <w:p w:rsidR="003A1D32" w:rsidRPr="00944D56" w:rsidRDefault="003A1D32" w:rsidP="00F337CB">
            <w:pPr>
              <w:tabs>
                <w:tab w:val="right" w:leader="dot" w:pos="5760"/>
              </w:tabs>
            </w:pPr>
            <w:r>
              <w:t>Nanney</w:t>
            </w:r>
          </w:p>
        </w:tc>
        <w:tc>
          <w:tcPr>
            <w:tcW w:w="2179" w:type="dxa"/>
            <w:shd w:val="clear" w:color="auto" w:fill="auto"/>
          </w:tcPr>
          <w:p w:rsidR="003A1D32" w:rsidRPr="00944D56" w:rsidRDefault="003A1D32" w:rsidP="00F337CB">
            <w:pPr>
              <w:tabs>
                <w:tab w:val="right" w:leader="dot" w:pos="5760"/>
              </w:tabs>
            </w:pPr>
            <w:r>
              <w:t>Putnam</w:t>
            </w:r>
          </w:p>
        </w:tc>
        <w:tc>
          <w:tcPr>
            <w:tcW w:w="2180" w:type="dxa"/>
            <w:shd w:val="clear" w:color="auto" w:fill="auto"/>
          </w:tcPr>
          <w:p w:rsidR="003A1D32" w:rsidRPr="00944D56" w:rsidRDefault="003A1D32" w:rsidP="00F337CB">
            <w:pPr>
              <w:tabs>
                <w:tab w:val="right" w:leader="dot" w:pos="5760"/>
              </w:tabs>
            </w:pPr>
            <w:r>
              <w:t>G. R. Smith</w:t>
            </w:r>
          </w:p>
        </w:tc>
      </w:tr>
      <w:tr w:rsidR="003A1D32" w:rsidRPr="00944D56" w:rsidTr="00F337CB">
        <w:tc>
          <w:tcPr>
            <w:tcW w:w="2179" w:type="dxa"/>
            <w:shd w:val="clear" w:color="auto" w:fill="auto"/>
          </w:tcPr>
          <w:p w:rsidR="003A1D32" w:rsidRPr="00944D56" w:rsidRDefault="003A1D32" w:rsidP="00F337CB">
            <w:pPr>
              <w:tabs>
                <w:tab w:val="right" w:leader="dot" w:pos="5760"/>
              </w:tabs>
            </w:pPr>
            <w:r>
              <w:t>Stringer</w:t>
            </w:r>
          </w:p>
        </w:tc>
        <w:tc>
          <w:tcPr>
            <w:tcW w:w="2179" w:type="dxa"/>
            <w:shd w:val="clear" w:color="auto" w:fill="auto"/>
          </w:tcPr>
          <w:p w:rsidR="003A1D32" w:rsidRPr="00944D56" w:rsidRDefault="003A1D32" w:rsidP="00F337CB">
            <w:pPr>
              <w:tabs>
                <w:tab w:val="right" w:leader="dot" w:pos="5760"/>
              </w:tabs>
            </w:pPr>
            <w:r>
              <w:t>Thayer</w:t>
            </w:r>
          </w:p>
        </w:tc>
        <w:tc>
          <w:tcPr>
            <w:tcW w:w="2180" w:type="dxa"/>
            <w:shd w:val="clear" w:color="auto" w:fill="auto"/>
          </w:tcPr>
          <w:p w:rsidR="003A1D32" w:rsidRPr="00944D56" w:rsidRDefault="003A1D32" w:rsidP="00F337CB">
            <w:pPr>
              <w:tabs>
                <w:tab w:val="right" w:leader="dot" w:pos="5760"/>
              </w:tabs>
            </w:pPr>
            <w:r>
              <w:t>Toole</w:t>
            </w:r>
          </w:p>
        </w:tc>
      </w:tr>
      <w:tr w:rsidR="003A1D32" w:rsidRPr="00944D56" w:rsidTr="00F337CB">
        <w:tc>
          <w:tcPr>
            <w:tcW w:w="2179" w:type="dxa"/>
            <w:shd w:val="clear" w:color="auto" w:fill="auto"/>
          </w:tcPr>
          <w:p w:rsidR="003A1D32" w:rsidRPr="00944D56" w:rsidRDefault="003A1D32" w:rsidP="00F337CB">
            <w:pPr>
              <w:tabs>
                <w:tab w:val="right" w:leader="dot" w:pos="5760"/>
              </w:tabs>
            </w:pPr>
            <w:r>
              <w:t>Willis</w:t>
            </w:r>
          </w:p>
        </w:tc>
        <w:tc>
          <w:tcPr>
            <w:tcW w:w="2179" w:type="dxa"/>
            <w:shd w:val="clear" w:color="auto" w:fill="auto"/>
          </w:tcPr>
          <w:p w:rsidR="003A1D32" w:rsidRPr="00944D56" w:rsidRDefault="003A1D32" w:rsidP="00F337CB">
            <w:pPr>
              <w:tabs>
                <w:tab w:val="right" w:leader="dot" w:pos="5760"/>
              </w:tabs>
            </w:pPr>
            <w:r>
              <w:t>Wood</w:t>
            </w:r>
          </w:p>
        </w:tc>
        <w:tc>
          <w:tcPr>
            <w:tcW w:w="2180" w:type="dxa"/>
            <w:shd w:val="clear" w:color="auto" w:fill="auto"/>
          </w:tcPr>
          <w:p w:rsidR="003A1D32" w:rsidRPr="00944D56" w:rsidRDefault="003A1D32" w:rsidP="00F337CB">
            <w:pPr>
              <w:tabs>
                <w:tab w:val="right" w:leader="dot" w:pos="5760"/>
              </w:tabs>
            </w:pPr>
          </w:p>
        </w:tc>
      </w:tr>
    </w:tbl>
    <w:p w:rsidR="003A1D32" w:rsidRDefault="003A1D32" w:rsidP="003A1D32">
      <w:pPr>
        <w:tabs>
          <w:tab w:val="right" w:leader="dot" w:pos="5760"/>
        </w:tabs>
      </w:pPr>
    </w:p>
    <w:p w:rsidR="003A1D32" w:rsidRDefault="003A1D32" w:rsidP="003A1D32">
      <w:pPr>
        <w:tabs>
          <w:tab w:val="right" w:leader="dot" w:pos="5760"/>
        </w:tabs>
        <w:jc w:val="center"/>
        <w:rPr>
          <w:b/>
        </w:rPr>
      </w:pPr>
      <w:r w:rsidRPr="00944D56">
        <w:rPr>
          <w:b/>
        </w:rPr>
        <w:t>Total--17</w:t>
      </w:r>
    </w:p>
    <w:p w:rsidR="003A1D32" w:rsidRPr="00944D56" w:rsidRDefault="003A1D32" w:rsidP="003A1D32">
      <w:pPr>
        <w:tabs>
          <w:tab w:val="right" w:leader="dot" w:pos="5760"/>
        </w:tabs>
      </w:pPr>
      <w:bookmarkStart w:id="2" w:name="vote_end8"/>
    </w:p>
    <w:bookmarkEnd w:id="2"/>
    <w:p w:rsidR="007A6BFB" w:rsidRPr="00C33B5E" w:rsidRDefault="007A6BFB" w:rsidP="007A6BFB">
      <w:pPr>
        <w:rPr>
          <w:szCs w:val="22"/>
        </w:rPr>
      </w:pPr>
      <w:r w:rsidRPr="00C33B5E">
        <w:rPr>
          <w:szCs w:val="22"/>
        </w:rPr>
        <w:tab/>
        <w:t xml:space="preserve">Whereupon, the </w:t>
      </w:r>
      <w:r>
        <w:rPr>
          <w:szCs w:val="22"/>
        </w:rPr>
        <w:t xml:space="preserve">PRESIDENT </w:t>
      </w:r>
      <w:r w:rsidR="005E5CFB" w:rsidRPr="009041D7">
        <w:rPr>
          <w:i/>
        </w:rPr>
        <w:t>Pro Tempore</w:t>
      </w:r>
      <w:r w:rsidR="005E5CFB">
        <w:t xml:space="preserve"> </w:t>
      </w:r>
      <w:r w:rsidRPr="00C33B5E">
        <w:rPr>
          <w:szCs w:val="22"/>
        </w:rPr>
        <w:t xml:space="preserve">announced that the </w:t>
      </w:r>
      <w:r>
        <w:rPr>
          <w:szCs w:val="22"/>
        </w:rPr>
        <w:t xml:space="preserve">Honorable Charles H. Williams </w:t>
      </w:r>
      <w:r w:rsidRPr="00C33B5E">
        <w:rPr>
          <w:szCs w:val="22"/>
        </w:rPr>
        <w:t xml:space="preserve">was elected to the position on the Board of Trustees </w:t>
      </w:r>
      <w:r w:rsidR="00AC4FF4">
        <w:rPr>
          <w:szCs w:val="22"/>
        </w:rPr>
        <w:t>for the</w:t>
      </w:r>
      <w:r>
        <w:rPr>
          <w:szCs w:val="22"/>
        </w:rPr>
        <w:t xml:space="preserve"> University of South Carolina, 1</w:t>
      </w:r>
      <w:r w:rsidRPr="00B018E9">
        <w:rPr>
          <w:szCs w:val="22"/>
          <w:vertAlign w:val="superscript"/>
        </w:rPr>
        <w:t>st</w:t>
      </w:r>
      <w:r>
        <w:rPr>
          <w:szCs w:val="22"/>
        </w:rPr>
        <w:t xml:space="preserve"> Judicial Circuit </w:t>
      </w:r>
      <w:r w:rsidRPr="00C33B5E">
        <w:rPr>
          <w:color w:val="000000" w:themeColor="text1"/>
          <w:szCs w:val="22"/>
        </w:rPr>
        <w:t>for a term to expire 2018</w:t>
      </w:r>
      <w:r w:rsidRPr="00C33B5E">
        <w:rPr>
          <w:szCs w:val="22"/>
        </w:rPr>
        <w:t>.</w:t>
      </w:r>
    </w:p>
    <w:p w:rsidR="007A6BFB" w:rsidRDefault="007A6BFB" w:rsidP="007A6BFB"/>
    <w:p w:rsidR="007A6BFB" w:rsidRPr="00C33B5E" w:rsidRDefault="007A6BFB" w:rsidP="009E6B1D">
      <w:pPr>
        <w:keepNext/>
        <w:jc w:val="center"/>
        <w:rPr>
          <w:b/>
          <w:szCs w:val="22"/>
        </w:rPr>
      </w:pPr>
      <w:r w:rsidRPr="0024133C">
        <w:rPr>
          <w:b/>
          <w:szCs w:val="22"/>
        </w:rPr>
        <w:t>Ele</w:t>
      </w:r>
      <w:r w:rsidRPr="00C33B5E">
        <w:rPr>
          <w:b/>
          <w:szCs w:val="22"/>
        </w:rPr>
        <w:t>ction to the Board of Trustees for</w:t>
      </w:r>
    </w:p>
    <w:p w:rsidR="007A6BFB" w:rsidRDefault="007A6BFB" w:rsidP="009E6B1D">
      <w:pPr>
        <w:keepNext/>
        <w:jc w:val="center"/>
        <w:rPr>
          <w:b/>
          <w:szCs w:val="22"/>
        </w:rPr>
      </w:pPr>
      <w:r>
        <w:rPr>
          <w:b/>
          <w:szCs w:val="22"/>
        </w:rPr>
        <w:t>University of South Carolina, 3</w:t>
      </w:r>
      <w:r w:rsidRPr="00B018E9">
        <w:rPr>
          <w:b/>
          <w:szCs w:val="22"/>
          <w:vertAlign w:val="superscript"/>
        </w:rPr>
        <w:t>rd</w:t>
      </w:r>
      <w:r>
        <w:rPr>
          <w:b/>
          <w:szCs w:val="22"/>
        </w:rPr>
        <w:t xml:space="preserve"> Judicial Circuit</w:t>
      </w:r>
    </w:p>
    <w:p w:rsidR="007A6BFB" w:rsidRPr="00C33B5E" w:rsidRDefault="007A6BFB" w:rsidP="007A6BFB">
      <w:pPr>
        <w:rPr>
          <w:szCs w:val="22"/>
        </w:rPr>
      </w:pPr>
      <w:r>
        <w:rPr>
          <w:szCs w:val="22"/>
        </w:rPr>
        <w:tab/>
      </w:r>
      <w:r w:rsidRPr="00C33B5E">
        <w:rPr>
          <w:szCs w:val="22"/>
        </w:rPr>
        <w:t xml:space="preserve">The </w:t>
      </w:r>
      <w:r>
        <w:rPr>
          <w:szCs w:val="22"/>
        </w:rPr>
        <w:t xml:space="preserve">PRESIDENT </w:t>
      </w:r>
      <w:r w:rsidR="005E5CFB" w:rsidRPr="009041D7">
        <w:rPr>
          <w:i/>
        </w:rPr>
        <w:t>Pro Tempore</w:t>
      </w:r>
      <w:r w:rsidR="005E5CFB">
        <w:t xml:space="preserve"> </w:t>
      </w:r>
      <w:r w:rsidRPr="00C33B5E">
        <w:rPr>
          <w:szCs w:val="22"/>
        </w:rPr>
        <w:t>announced that nominations were in order to elect a successor to a position on the Board of Trustees for the</w:t>
      </w:r>
      <w:r>
        <w:rPr>
          <w:szCs w:val="22"/>
        </w:rPr>
        <w:t xml:space="preserve"> University of South Carolina, 3</w:t>
      </w:r>
      <w:r w:rsidRPr="00B018E9">
        <w:rPr>
          <w:szCs w:val="22"/>
          <w:vertAlign w:val="superscript"/>
        </w:rPr>
        <w:t>rd</w:t>
      </w:r>
      <w:r>
        <w:rPr>
          <w:szCs w:val="22"/>
        </w:rPr>
        <w:t xml:space="preserve"> Judicial Circuit</w:t>
      </w:r>
      <w:r w:rsidRPr="00C33B5E">
        <w:rPr>
          <w:szCs w:val="22"/>
        </w:rPr>
        <w:t>.</w:t>
      </w:r>
    </w:p>
    <w:p w:rsidR="007A6BFB" w:rsidRDefault="007A6BFB" w:rsidP="007A6BFB">
      <w:pPr>
        <w:rPr>
          <w:szCs w:val="22"/>
        </w:rPr>
      </w:pPr>
      <w:r w:rsidRPr="00C33B5E">
        <w:rPr>
          <w:szCs w:val="22"/>
        </w:rPr>
        <w:tab/>
      </w:r>
      <w:r>
        <w:rPr>
          <w:szCs w:val="22"/>
        </w:rPr>
        <w:t>Senator PEELER</w:t>
      </w:r>
      <w:r w:rsidRPr="00C33B5E">
        <w:rPr>
          <w:szCs w:val="22"/>
        </w:rPr>
        <w:t xml:space="preserve">, Chairman of the Committee to Screen Candidates for State Colleges and Universities, indicated </w:t>
      </w:r>
      <w:r>
        <w:rPr>
          <w:szCs w:val="22"/>
        </w:rPr>
        <w:t xml:space="preserve">Dr. C. Dorn Smith III </w:t>
      </w:r>
      <w:r w:rsidRPr="00C33B5E">
        <w:rPr>
          <w:szCs w:val="22"/>
        </w:rPr>
        <w:t>had been screened and found qualified to serve and placed his name in nomination.</w:t>
      </w:r>
    </w:p>
    <w:p w:rsidR="00994BD5" w:rsidRPr="00C33B5E" w:rsidRDefault="00994BD5" w:rsidP="007A6BFB">
      <w:pPr>
        <w:rPr>
          <w:szCs w:val="22"/>
        </w:rPr>
      </w:pPr>
    </w:p>
    <w:p w:rsidR="008A149F" w:rsidRPr="008A149F" w:rsidRDefault="008A149F" w:rsidP="007A6BFB">
      <w:pPr>
        <w:rPr>
          <w:color w:val="auto"/>
          <w:szCs w:val="22"/>
        </w:rPr>
      </w:pPr>
      <w:r>
        <w:rPr>
          <w:color w:val="FF0000"/>
          <w:szCs w:val="22"/>
        </w:rPr>
        <w:tab/>
      </w:r>
      <w:r w:rsidRPr="008A149F">
        <w:rPr>
          <w:color w:val="auto"/>
          <w:szCs w:val="22"/>
        </w:rPr>
        <w:t xml:space="preserve">The Reading Clerk of the Senate called the roll of the Senate, and the Senators voted </w:t>
      </w:r>
      <w:r w:rsidRPr="008A149F">
        <w:rPr>
          <w:i/>
          <w:color w:val="auto"/>
          <w:szCs w:val="22"/>
        </w:rPr>
        <w:t>viva voce</w:t>
      </w:r>
      <w:r w:rsidRPr="008A149F">
        <w:rPr>
          <w:color w:val="auto"/>
          <w:szCs w:val="22"/>
        </w:rPr>
        <w:t xml:space="preserve"> as their names were called.</w:t>
      </w:r>
    </w:p>
    <w:p w:rsidR="008A149F" w:rsidRPr="008A149F" w:rsidRDefault="008A149F" w:rsidP="007A6BFB">
      <w:pPr>
        <w:rPr>
          <w:color w:val="auto"/>
          <w:szCs w:val="22"/>
        </w:rPr>
      </w:pPr>
    </w:p>
    <w:p w:rsidR="008A149F" w:rsidRPr="008A149F" w:rsidRDefault="008A149F" w:rsidP="008A149F">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8A149F">
        <w:rPr>
          <w:color w:val="auto"/>
          <w:szCs w:val="22"/>
        </w:rPr>
        <w:tab/>
        <w:t>The following named Senators voted in the affirmative:</w:t>
      </w:r>
    </w:p>
    <w:p w:rsidR="008A149F" w:rsidRPr="008A149F" w:rsidRDefault="008A149F" w:rsidP="008A1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A149F">
        <w:rPr>
          <w:color w:val="auto"/>
          <w:szCs w:val="22"/>
        </w:rPr>
        <w:t>Alexander</w:t>
      </w:r>
      <w:r w:rsidRPr="008A149F">
        <w:rPr>
          <w:color w:val="auto"/>
          <w:szCs w:val="22"/>
        </w:rPr>
        <w:tab/>
        <w:t>Allen</w:t>
      </w:r>
      <w:r w:rsidRPr="008A149F">
        <w:rPr>
          <w:color w:val="auto"/>
          <w:szCs w:val="22"/>
        </w:rPr>
        <w:tab/>
        <w:t>Bennett</w:t>
      </w:r>
    </w:p>
    <w:p w:rsidR="008A149F" w:rsidRPr="008A149F" w:rsidRDefault="008A149F" w:rsidP="008A1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A149F">
        <w:rPr>
          <w:color w:val="auto"/>
          <w:szCs w:val="22"/>
        </w:rPr>
        <w:t>Campsen</w:t>
      </w:r>
      <w:r w:rsidRPr="008A149F">
        <w:rPr>
          <w:color w:val="auto"/>
          <w:szCs w:val="22"/>
        </w:rPr>
        <w:tab/>
        <w:t>Coleman</w:t>
      </w:r>
      <w:r w:rsidRPr="008A149F">
        <w:rPr>
          <w:color w:val="auto"/>
          <w:szCs w:val="22"/>
        </w:rPr>
        <w:tab/>
        <w:t>Courson</w:t>
      </w:r>
    </w:p>
    <w:p w:rsidR="008A149F" w:rsidRPr="008A149F" w:rsidRDefault="008A149F" w:rsidP="008A1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A149F">
        <w:rPr>
          <w:color w:val="auto"/>
          <w:szCs w:val="22"/>
        </w:rPr>
        <w:t>Cromer</w:t>
      </w:r>
      <w:r w:rsidRPr="008A149F">
        <w:rPr>
          <w:color w:val="auto"/>
          <w:szCs w:val="22"/>
        </w:rPr>
        <w:tab/>
        <w:t>Hayes</w:t>
      </w:r>
      <w:r w:rsidRPr="008A149F">
        <w:rPr>
          <w:color w:val="auto"/>
          <w:szCs w:val="22"/>
        </w:rPr>
        <w:tab/>
        <w:t>Hutto</w:t>
      </w:r>
    </w:p>
    <w:p w:rsidR="008A149F" w:rsidRPr="008A149F" w:rsidRDefault="008A149F" w:rsidP="008A1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A149F">
        <w:rPr>
          <w:color w:val="auto"/>
          <w:szCs w:val="22"/>
        </w:rPr>
        <w:t>Jackson</w:t>
      </w:r>
      <w:r w:rsidRPr="008A149F">
        <w:rPr>
          <w:color w:val="auto"/>
          <w:szCs w:val="22"/>
        </w:rPr>
        <w:tab/>
        <w:t>Johnson</w:t>
      </w:r>
      <w:r w:rsidRPr="008A149F">
        <w:rPr>
          <w:color w:val="auto"/>
          <w:szCs w:val="22"/>
        </w:rPr>
        <w:tab/>
        <w:t>Kimpson</w:t>
      </w:r>
    </w:p>
    <w:p w:rsidR="008A149F" w:rsidRPr="008A149F" w:rsidRDefault="008A149F" w:rsidP="008A1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2"/>
        </w:rPr>
      </w:pPr>
      <w:r w:rsidRPr="008A149F">
        <w:rPr>
          <w:color w:val="auto"/>
          <w:szCs w:val="22"/>
        </w:rPr>
        <w:t>Lourie</w:t>
      </w:r>
      <w:r w:rsidRPr="008A149F">
        <w:rPr>
          <w:color w:val="auto"/>
          <w:szCs w:val="22"/>
        </w:rPr>
        <w:tab/>
        <w:t>Malloy</w:t>
      </w:r>
      <w:r w:rsidRPr="008A149F">
        <w:rPr>
          <w:color w:val="auto"/>
          <w:szCs w:val="22"/>
        </w:rPr>
        <w:tab/>
      </w:r>
      <w:r w:rsidRPr="008A149F">
        <w:rPr>
          <w:i/>
          <w:color w:val="auto"/>
          <w:szCs w:val="22"/>
        </w:rPr>
        <w:t>Martin, Larry</w:t>
      </w:r>
    </w:p>
    <w:p w:rsidR="008A149F" w:rsidRPr="008A149F" w:rsidRDefault="008A149F" w:rsidP="008A1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A149F">
        <w:rPr>
          <w:color w:val="auto"/>
          <w:szCs w:val="22"/>
        </w:rPr>
        <w:t>Matthews</w:t>
      </w:r>
      <w:r w:rsidRPr="008A149F">
        <w:rPr>
          <w:color w:val="auto"/>
          <w:szCs w:val="22"/>
        </w:rPr>
        <w:tab/>
        <w:t>McElveen</w:t>
      </w:r>
      <w:r w:rsidRPr="008A149F">
        <w:rPr>
          <w:color w:val="auto"/>
          <w:szCs w:val="22"/>
        </w:rPr>
        <w:tab/>
        <w:t>McGill</w:t>
      </w:r>
    </w:p>
    <w:p w:rsidR="008A149F" w:rsidRPr="008A149F" w:rsidRDefault="008A149F" w:rsidP="008A1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A149F">
        <w:rPr>
          <w:color w:val="auto"/>
          <w:szCs w:val="22"/>
        </w:rPr>
        <w:t>Nicholson</w:t>
      </w:r>
      <w:r w:rsidRPr="008A149F">
        <w:rPr>
          <w:color w:val="auto"/>
          <w:szCs w:val="22"/>
        </w:rPr>
        <w:tab/>
        <w:t>O'Dell</w:t>
      </w:r>
      <w:r w:rsidRPr="008A149F">
        <w:rPr>
          <w:color w:val="auto"/>
          <w:szCs w:val="22"/>
        </w:rPr>
        <w:tab/>
        <w:t>Peeler</w:t>
      </w:r>
    </w:p>
    <w:p w:rsidR="008A149F" w:rsidRPr="008A149F" w:rsidRDefault="008A149F" w:rsidP="008A1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A149F">
        <w:rPr>
          <w:color w:val="auto"/>
          <w:szCs w:val="22"/>
        </w:rPr>
        <w:t>Pinckney</w:t>
      </w:r>
      <w:r w:rsidRPr="008A149F">
        <w:rPr>
          <w:color w:val="auto"/>
          <w:szCs w:val="22"/>
        </w:rPr>
        <w:tab/>
        <w:t>Reese</w:t>
      </w:r>
      <w:r w:rsidRPr="008A149F">
        <w:rPr>
          <w:color w:val="auto"/>
          <w:szCs w:val="22"/>
        </w:rPr>
        <w:tab/>
        <w:t>Scott</w:t>
      </w:r>
    </w:p>
    <w:p w:rsidR="008A149F" w:rsidRPr="008A149F" w:rsidRDefault="008A149F" w:rsidP="008A1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A149F">
        <w:rPr>
          <w:color w:val="auto"/>
          <w:szCs w:val="22"/>
        </w:rPr>
        <w:t>Setzler</w:t>
      </w:r>
      <w:r w:rsidRPr="008A149F">
        <w:rPr>
          <w:color w:val="auto"/>
          <w:szCs w:val="22"/>
        </w:rPr>
        <w:tab/>
        <w:t>Thurmond</w:t>
      </w:r>
      <w:r w:rsidRPr="008A149F">
        <w:rPr>
          <w:color w:val="auto"/>
          <w:szCs w:val="22"/>
        </w:rPr>
        <w:tab/>
        <w:t>Turner</w:t>
      </w:r>
    </w:p>
    <w:p w:rsidR="008A149F" w:rsidRPr="008A149F" w:rsidRDefault="008A149F" w:rsidP="008A1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A149F">
        <w:rPr>
          <w:color w:val="auto"/>
          <w:szCs w:val="22"/>
        </w:rPr>
        <w:t>Williams</w:t>
      </w:r>
      <w:r w:rsidRPr="008A149F">
        <w:rPr>
          <w:color w:val="auto"/>
          <w:szCs w:val="22"/>
        </w:rPr>
        <w:tab/>
        <w:t>Young</w:t>
      </w:r>
    </w:p>
    <w:p w:rsidR="008A149F" w:rsidRPr="008A149F" w:rsidRDefault="008A149F" w:rsidP="008A1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8A149F" w:rsidRPr="008A149F" w:rsidRDefault="008A149F" w:rsidP="008A1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8A149F">
        <w:rPr>
          <w:b/>
          <w:color w:val="auto"/>
          <w:szCs w:val="22"/>
        </w:rPr>
        <w:t>Total--29</w:t>
      </w:r>
    </w:p>
    <w:p w:rsidR="008A149F" w:rsidRPr="008A149F" w:rsidRDefault="008A149F" w:rsidP="008A149F">
      <w:pPr>
        <w:rPr>
          <w:color w:val="auto"/>
          <w:szCs w:val="22"/>
        </w:rPr>
      </w:pPr>
    </w:p>
    <w:p w:rsidR="008A149F" w:rsidRPr="008A149F" w:rsidRDefault="008A149F" w:rsidP="008A149F">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8A149F">
        <w:rPr>
          <w:color w:val="auto"/>
          <w:szCs w:val="22"/>
        </w:rPr>
        <w:tab/>
        <w:t>The following named Senators voted in the negative:</w:t>
      </w:r>
    </w:p>
    <w:p w:rsidR="008A149F" w:rsidRPr="008A149F" w:rsidRDefault="008A149F" w:rsidP="008A1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A149F">
        <w:rPr>
          <w:color w:val="auto"/>
          <w:szCs w:val="22"/>
        </w:rPr>
        <w:t>Bright</w:t>
      </w:r>
      <w:r w:rsidRPr="008A149F">
        <w:rPr>
          <w:color w:val="auto"/>
          <w:szCs w:val="22"/>
        </w:rPr>
        <w:tab/>
        <w:t>Corbin</w:t>
      </w:r>
      <w:r w:rsidRPr="008A149F">
        <w:rPr>
          <w:color w:val="auto"/>
          <w:szCs w:val="22"/>
        </w:rPr>
        <w:tab/>
        <w:t>Fair</w:t>
      </w:r>
    </w:p>
    <w:p w:rsidR="008A149F" w:rsidRPr="008A149F" w:rsidRDefault="008A149F" w:rsidP="008A1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A149F">
        <w:rPr>
          <w:color w:val="auto"/>
          <w:szCs w:val="22"/>
        </w:rPr>
        <w:t>Grooms</w:t>
      </w:r>
    </w:p>
    <w:p w:rsidR="008A149F" w:rsidRPr="008A149F" w:rsidRDefault="008A149F" w:rsidP="008A1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8A149F" w:rsidRDefault="008A149F" w:rsidP="008A1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8A149F">
        <w:rPr>
          <w:b/>
          <w:color w:val="auto"/>
          <w:szCs w:val="22"/>
        </w:rPr>
        <w:t>Total--4</w:t>
      </w:r>
    </w:p>
    <w:p w:rsidR="0044755C" w:rsidRDefault="0044755C" w:rsidP="008A1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p>
    <w:p w:rsidR="00F3054D" w:rsidRPr="00C60E2D" w:rsidRDefault="009E6B1D" w:rsidP="00F3054D">
      <w:pPr>
        <w:tabs>
          <w:tab w:val="right" w:leader="dot" w:pos="5760"/>
        </w:tabs>
      </w:pPr>
      <w:r>
        <w:tab/>
      </w:r>
      <w:r w:rsidR="00F3054D" w:rsidRPr="00C60E2D">
        <w:t xml:space="preserve">The following named Representatives voted </w:t>
      </w:r>
      <w:r>
        <w:t>in the affirmative</w:t>
      </w:r>
      <w:r w:rsidR="00F3054D" w:rsidRPr="00C60E2D">
        <w:t>:</w:t>
      </w:r>
    </w:p>
    <w:tbl>
      <w:tblPr>
        <w:tblW w:w="0" w:type="auto"/>
        <w:tblLayout w:type="fixed"/>
        <w:tblLook w:val="0000" w:firstRow="0" w:lastRow="0" w:firstColumn="0" w:lastColumn="0" w:noHBand="0" w:noVBand="0"/>
      </w:tblPr>
      <w:tblGrid>
        <w:gridCol w:w="2179"/>
        <w:gridCol w:w="2179"/>
        <w:gridCol w:w="2180"/>
      </w:tblGrid>
      <w:tr w:rsidR="00F3054D" w:rsidRPr="00944D56" w:rsidTr="00F337CB">
        <w:tc>
          <w:tcPr>
            <w:tcW w:w="2179" w:type="dxa"/>
            <w:shd w:val="clear" w:color="auto" w:fill="auto"/>
          </w:tcPr>
          <w:p w:rsidR="00F3054D" w:rsidRPr="00944D56" w:rsidRDefault="00F3054D" w:rsidP="00F337CB">
            <w:pPr>
              <w:tabs>
                <w:tab w:val="right" w:leader="dot" w:pos="5760"/>
              </w:tabs>
            </w:pPr>
            <w:r>
              <w:t>Alexander</w:t>
            </w:r>
          </w:p>
        </w:tc>
        <w:tc>
          <w:tcPr>
            <w:tcW w:w="2179" w:type="dxa"/>
            <w:shd w:val="clear" w:color="auto" w:fill="auto"/>
          </w:tcPr>
          <w:p w:rsidR="00F3054D" w:rsidRPr="00944D56" w:rsidRDefault="00F3054D" w:rsidP="00F337CB">
            <w:pPr>
              <w:tabs>
                <w:tab w:val="right" w:leader="dot" w:pos="5760"/>
              </w:tabs>
            </w:pPr>
            <w:r>
              <w:t>Anderson</w:t>
            </w:r>
          </w:p>
        </w:tc>
        <w:tc>
          <w:tcPr>
            <w:tcW w:w="2180" w:type="dxa"/>
            <w:shd w:val="clear" w:color="auto" w:fill="auto"/>
          </w:tcPr>
          <w:p w:rsidR="00F3054D" w:rsidRPr="00944D56" w:rsidRDefault="00F3054D" w:rsidP="00F337CB">
            <w:pPr>
              <w:tabs>
                <w:tab w:val="right" w:leader="dot" w:pos="5760"/>
              </w:tabs>
            </w:pPr>
            <w:r>
              <w:t>Anthony</w:t>
            </w:r>
          </w:p>
        </w:tc>
      </w:tr>
      <w:tr w:rsidR="00F3054D" w:rsidRPr="00944D56" w:rsidTr="00F337CB">
        <w:tc>
          <w:tcPr>
            <w:tcW w:w="2179" w:type="dxa"/>
            <w:shd w:val="clear" w:color="auto" w:fill="auto"/>
          </w:tcPr>
          <w:p w:rsidR="00F3054D" w:rsidRPr="00944D56" w:rsidRDefault="00F3054D" w:rsidP="00F337CB">
            <w:pPr>
              <w:tabs>
                <w:tab w:val="right" w:leader="dot" w:pos="5760"/>
              </w:tabs>
            </w:pPr>
            <w:r>
              <w:t>Bales</w:t>
            </w:r>
          </w:p>
        </w:tc>
        <w:tc>
          <w:tcPr>
            <w:tcW w:w="2179" w:type="dxa"/>
            <w:shd w:val="clear" w:color="auto" w:fill="auto"/>
          </w:tcPr>
          <w:p w:rsidR="00F3054D" w:rsidRPr="00944D56" w:rsidRDefault="00F3054D" w:rsidP="00F337CB">
            <w:pPr>
              <w:tabs>
                <w:tab w:val="right" w:leader="dot" w:pos="5760"/>
              </w:tabs>
            </w:pPr>
            <w:r>
              <w:t>Ballentine</w:t>
            </w:r>
          </w:p>
        </w:tc>
        <w:tc>
          <w:tcPr>
            <w:tcW w:w="2180" w:type="dxa"/>
            <w:shd w:val="clear" w:color="auto" w:fill="auto"/>
          </w:tcPr>
          <w:p w:rsidR="00F3054D" w:rsidRPr="00944D56" w:rsidRDefault="00F3054D" w:rsidP="00F337CB">
            <w:pPr>
              <w:tabs>
                <w:tab w:val="right" w:leader="dot" w:pos="5760"/>
              </w:tabs>
            </w:pPr>
            <w:r>
              <w:t>Bannister</w:t>
            </w:r>
          </w:p>
        </w:tc>
      </w:tr>
      <w:tr w:rsidR="00F3054D" w:rsidRPr="00944D56" w:rsidTr="00F337CB">
        <w:tc>
          <w:tcPr>
            <w:tcW w:w="2179" w:type="dxa"/>
            <w:shd w:val="clear" w:color="auto" w:fill="auto"/>
          </w:tcPr>
          <w:p w:rsidR="00F3054D" w:rsidRPr="00944D56" w:rsidRDefault="00F3054D" w:rsidP="00F337CB">
            <w:pPr>
              <w:tabs>
                <w:tab w:val="right" w:leader="dot" w:pos="5760"/>
              </w:tabs>
            </w:pPr>
            <w:r>
              <w:t>Barfield</w:t>
            </w:r>
          </w:p>
        </w:tc>
        <w:tc>
          <w:tcPr>
            <w:tcW w:w="2179" w:type="dxa"/>
            <w:shd w:val="clear" w:color="auto" w:fill="auto"/>
          </w:tcPr>
          <w:p w:rsidR="00F3054D" w:rsidRPr="00944D56" w:rsidRDefault="00F3054D" w:rsidP="00F337CB">
            <w:pPr>
              <w:tabs>
                <w:tab w:val="right" w:leader="dot" w:pos="5760"/>
              </w:tabs>
            </w:pPr>
            <w:r>
              <w:t>Bernstein</w:t>
            </w:r>
          </w:p>
        </w:tc>
        <w:tc>
          <w:tcPr>
            <w:tcW w:w="2180" w:type="dxa"/>
            <w:shd w:val="clear" w:color="auto" w:fill="auto"/>
          </w:tcPr>
          <w:p w:rsidR="00F3054D" w:rsidRPr="00944D56" w:rsidRDefault="00F3054D" w:rsidP="00F337CB">
            <w:pPr>
              <w:tabs>
                <w:tab w:val="right" w:leader="dot" w:pos="5760"/>
              </w:tabs>
            </w:pPr>
            <w:r>
              <w:t>Bingham</w:t>
            </w:r>
          </w:p>
        </w:tc>
      </w:tr>
      <w:tr w:rsidR="00F3054D" w:rsidRPr="00944D56" w:rsidTr="00F337CB">
        <w:tc>
          <w:tcPr>
            <w:tcW w:w="2179" w:type="dxa"/>
            <w:shd w:val="clear" w:color="auto" w:fill="auto"/>
          </w:tcPr>
          <w:p w:rsidR="00F3054D" w:rsidRPr="00944D56" w:rsidRDefault="00F3054D" w:rsidP="00F337CB">
            <w:pPr>
              <w:tabs>
                <w:tab w:val="right" w:leader="dot" w:pos="5760"/>
              </w:tabs>
            </w:pPr>
            <w:r>
              <w:t>Bowers</w:t>
            </w:r>
          </w:p>
        </w:tc>
        <w:tc>
          <w:tcPr>
            <w:tcW w:w="2179" w:type="dxa"/>
            <w:shd w:val="clear" w:color="auto" w:fill="auto"/>
          </w:tcPr>
          <w:p w:rsidR="00F3054D" w:rsidRPr="00944D56" w:rsidRDefault="00F3054D" w:rsidP="00F337CB">
            <w:pPr>
              <w:tabs>
                <w:tab w:val="right" w:leader="dot" w:pos="5760"/>
              </w:tabs>
            </w:pPr>
            <w:r>
              <w:t>Branham</w:t>
            </w:r>
          </w:p>
        </w:tc>
        <w:tc>
          <w:tcPr>
            <w:tcW w:w="2180" w:type="dxa"/>
            <w:shd w:val="clear" w:color="auto" w:fill="auto"/>
          </w:tcPr>
          <w:p w:rsidR="00F3054D" w:rsidRPr="00944D56" w:rsidRDefault="00F3054D" w:rsidP="00F337CB">
            <w:pPr>
              <w:tabs>
                <w:tab w:val="right" w:leader="dot" w:pos="5760"/>
              </w:tabs>
            </w:pPr>
            <w:r>
              <w:t>Brannon</w:t>
            </w:r>
          </w:p>
        </w:tc>
      </w:tr>
      <w:tr w:rsidR="00F3054D" w:rsidRPr="00944D56" w:rsidTr="00F337CB">
        <w:tc>
          <w:tcPr>
            <w:tcW w:w="2179" w:type="dxa"/>
            <w:shd w:val="clear" w:color="auto" w:fill="auto"/>
          </w:tcPr>
          <w:p w:rsidR="00F3054D" w:rsidRPr="00944D56" w:rsidRDefault="00F3054D" w:rsidP="00F337CB">
            <w:pPr>
              <w:tabs>
                <w:tab w:val="right" w:leader="dot" w:pos="5760"/>
              </w:tabs>
            </w:pPr>
            <w:r>
              <w:t>G. A. Brown</w:t>
            </w:r>
          </w:p>
        </w:tc>
        <w:tc>
          <w:tcPr>
            <w:tcW w:w="2179" w:type="dxa"/>
            <w:shd w:val="clear" w:color="auto" w:fill="auto"/>
          </w:tcPr>
          <w:p w:rsidR="00F3054D" w:rsidRPr="00944D56" w:rsidRDefault="00F3054D" w:rsidP="00F337CB">
            <w:pPr>
              <w:tabs>
                <w:tab w:val="right" w:leader="dot" w:pos="5760"/>
              </w:tabs>
            </w:pPr>
            <w:r>
              <w:t>Clyburn</w:t>
            </w:r>
          </w:p>
        </w:tc>
        <w:tc>
          <w:tcPr>
            <w:tcW w:w="2180" w:type="dxa"/>
            <w:shd w:val="clear" w:color="auto" w:fill="auto"/>
          </w:tcPr>
          <w:p w:rsidR="00F3054D" w:rsidRPr="00944D56" w:rsidRDefault="00F3054D" w:rsidP="00F337CB">
            <w:pPr>
              <w:tabs>
                <w:tab w:val="right" w:leader="dot" w:pos="5760"/>
              </w:tabs>
            </w:pPr>
            <w:r>
              <w:t>Cobb-Hunter</w:t>
            </w:r>
          </w:p>
        </w:tc>
      </w:tr>
      <w:tr w:rsidR="00F3054D" w:rsidRPr="00944D56" w:rsidTr="00F337CB">
        <w:tc>
          <w:tcPr>
            <w:tcW w:w="2179" w:type="dxa"/>
            <w:shd w:val="clear" w:color="auto" w:fill="auto"/>
          </w:tcPr>
          <w:p w:rsidR="00F3054D" w:rsidRPr="00944D56" w:rsidRDefault="00F3054D" w:rsidP="00F337CB">
            <w:pPr>
              <w:tabs>
                <w:tab w:val="right" w:leader="dot" w:pos="5760"/>
              </w:tabs>
            </w:pPr>
            <w:r>
              <w:t>Cole</w:t>
            </w:r>
          </w:p>
        </w:tc>
        <w:tc>
          <w:tcPr>
            <w:tcW w:w="2179" w:type="dxa"/>
            <w:shd w:val="clear" w:color="auto" w:fill="auto"/>
          </w:tcPr>
          <w:p w:rsidR="00F3054D" w:rsidRPr="00944D56" w:rsidRDefault="00F3054D" w:rsidP="00F337CB">
            <w:pPr>
              <w:tabs>
                <w:tab w:val="right" w:leader="dot" w:pos="5760"/>
              </w:tabs>
            </w:pPr>
            <w:r>
              <w:t>K. R. Crawford</w:t>
            </w:r>
          </w:p>
        </w:tc>
        <w:tc>
          <w:tcPr>
            <w:tcW w:w="2180" w:type="dxa"/>
            <w:shd w:val="clear" w:color="auto" w:fill="auto"/>
          </w:tcPr>
          <w:p w:rsidR="00F3054D" w:rsidRPr="00944D56" w:rsidRDefault="00F3054D" w:rsidP="00F337CB">
            <w:pPr>
              <w:tabs>
                <w:tab w:val="right" w:leader="dot" w:pos="5760"/>
              </w:tabs>
            </w:pPr>
            <w:r>
              <w:t>Crosby</w:t>
            </w:r>
          </w:p>
        </w:tc>
      </w:tr>
      <w:tr w:rsidR="00F3054D" w:rsidRPr="00944D56" w:rsidTr="00F337CB">
        <w:tc>
          <w:tcPr>
            <w:tcW w:w="2179" w:type="dxa"/>
            <w:shd w:val="clear" w:color="auto" w:fill="auto"/>
          </w:tcPr>
          <w:p w:rsidR="00F3054D" w:rsidRPr="00944D56" w:rsidRDefault="00F3054D" w:rsidP="00F337CB">
            <w:pPr>
              <w:tabs>
                <w:tab w:val="right" w:leader="dot" w:pos="5760"/>
              </w:tabs>
            </w:pPr>
            <w:r>
              <w:t>Daning</w:t>
            </w:r>
          </w:p>
        </w:tc>
        <w:tc>
          <w:tcPr>
            <w:tcW w:w="2179" w:type="dxa"/>
            <w:shd w:val="clear" w:color="auto" w:fill="auto"/>
          </w:tcPr>
          <w:p w:rsidR="00F3054D" w:rsidRPr="00944D56" w:rsidRDefault="00F3054D" w:rsidP="00F337CB">
            <w:pPr>
              <w:tabs>
                <w:tab w:val="right" w:leader="dot" w:pos="5760"/>
              </w:tabs>
            </w:pPr>
            <w:r>
              <w:t>Delleney</w:t>
            </w:r>
          </w:p>
        </w:tc>
        <w:tc>
          <w:tcPr>
            <w:tcW w:w="2180" w:type="dxa"/>
            <w:shd w:val="clear" w:color="auto" w:fill="auto"/>
          </w:tcPr>
          <w:p w:rsidR="00F3054D" w:rsidRPr="00944D56" w:rsidRDefault="00F3054D" w:rsidP="00F337CB">
            <w:pPr>
              <w:tabs>
                <w:tab w:val="right" w:leader="dot" w:pos="5760"/>
              </w:tabs>
            </w:pPr>
            <w:r>
              <w:t>Dillard</w:t>
            </w:r>
          </w:p>
        </w:tc>
      </w:tr>
      <w:tr w:rsidR="00F3054D" w:rsidRPr="00944D56" w:rsidTr="00F337CB">
        <w:tc>
          <w:tcPr>
            <w:tcW w:w="2179" w:type="dxa"/>
            <w:shd w:val="clear" w:color="auto" w:fill="auto"/>
          </w:tcPr>
          <w:p w:rsidR="00F3054D" w:rsidRPr="00944D56" w:rsidRDefault="00F3054D" w:rsidP="00F337CB">
            <w:pPr>
              <w:tabs>
                <w:tab w:val="right" w:leader="dot" w:pos="5760"/>
              </w:tabs>
            </w:pPr>
            <w:r>
              <w:t>Douglas</w:t>
            </w:r>
          </w:p>
        </w:tc>
        <w:tc>
          <w:tcPr>
            <w:tcW w:w="2179" w:type="dxa"/>
            <w:shd w:val="clear" w:color="auto" w:fill="auto"/>
          </w:tcPr>
          <w:p w:rsidR="00F3054D" w:rsidRPr="00944D56" w:rsidRDefault="00F3054D" w:rsidP="00F337CB">
            <w:pPr>
              <w:tabs>
                <w:tab w:val="right" w:leader="dot" w:pos="5760"/>
              </w:tabs>
            </w:pPr>
            <w:r>
              <w:t>Edge</w:t>
            </w:r>
          </w:p>
        </w:tc>
        <w:tc>
          <w:tcPr>
            <w:tcW w:w="2180" w:type="dxa"/>
            <w:shd w:val="clear" w:color="auto" w:fill="auto"/>
          </w:tcPr>
          <w:p w:rsidR="00F3054D" w:rsidRPr="00944D56" w:rsidRDefault="00F3054D" w:rsidP="00F337CB">
            <w:pPr>
              <w:tabs>
                <w:tab w:val="right" w:leader="dot" w:pos="5760"/>
              </w:tabs>
            </w:pPr>
            <w:r>
              <w:t>Erickson</w:t>
            </w:r>
          </w:p>
        </w:tc>
      </w:tr>
      <w:tr w:rsidR="00F3054D" w:rsidRPr="00944D56" w:rsidTr="00F337CB">
        <w:tc>
          <w:tcPr>
            <w:tcW w:w="2179" w:type="dxa"/>
            <w:shd w:val="clear" w:color="auto" w:fill="auto"/>
          </w:tcPr>
          <w:p w:rsidR="00F3054D" w:rsidRPr="00944D56" w:rsidRDefault="00F3054D" w:rsidP="00F337CB">
            <w:pPr>
              <w:tabs>
                <w:tab w:val="right" w:leader="dot" w:pos="5760"/>
              </w:tabs>
            </w:pPr>
            <w:r>
              <w:t>Felder</w:t>
            </w:r>
          </w:p>
        </w:tc>
        <w:tc>
          <w:tcPr>
            <w:tcW w:w="2179" w:type="dxa"/>
            <w:shd w:val="clear" w:color="auto" w:fill="auto"/>
          </w:tcPr>
          <w:p w:rsidR="00F3054D" w:rsidRPr="00944D56" w:rsidRDefault="00F3054D" w:rsidP="00F337CB">
            <w:pPr>
              <w:tabs>
                <w:tab w:val="right" w:leader="dot" w:pos="5760"/>
              </w:tabs>
            </w:pPr>
            <w:r>
              <w:t>Finlay</w:t>
            </w:r>
          </w:p>
        </w:tc>
        <w:tc>
          <w:tcPr>
            <w:tcW w:w="2180" w:type="dxa"/>
            <w:shd w:val="clear" w:color="auto" w:fill="auto"/>
          </w:tcPr>
          <w:p w:rsidR="00F3054D" w:rsidRPr="00944D56" w:rsidRDefault="00F3054D" w:rsidP="00F337CB">
            <w:pPr>
              <w:tabs>
                <w:tab w:val="right" w:leader="dot" w:pos="5760"/>
              </w:tabs>
            </w:pPr>
            <w:r>
              <w:t>Funderburk</w:t>
            </w:r>
          </w:p>
        </w:tc>
      </w:tr>
      <w:tr w:rsidR="00F3054D" w:rsidRPr="00944D56" w:rsidTr="00F337CB">
        <w:tc>
          <w:tcPr>
            <w:tcW w:w="2179" w:type="dxa"/>
            <w:shd w:val="clear" w:color="auto" w:fill="auto"/>
          </w:tcPr>
          <w:p w:rsidR="00F3054D" w:rsidRPr="00944D56" w:rsidRDefault="00F3054D" w:rsidP="00F337CB">
            <w:pPr>
              <w:tabs>
                <w:tab w:val="right" w:leader="dot" w:pos="5760"/>
              </w:tabs>
            </w:pPr>
            <w:r>
              <w:t>Gagnon</w:t>
            </w:r>
          </w:p>
        </w:tc>
        <w:tc>
          <w:tcPr>
            <w:tcW w:w="2179" w:type="dxa"/>
            <w:shd w:val="clear" w:color="auto" w:fill="auto"/>
          </w:tcPr>
          <w:p w:rsidR="00F3054D" w:rsidRPr="00944D56" w:rsidRDefault="00F3054D" w:rsidP="00F337CB">
            <w:pPr>
              <w:tabs>
                <w:tab w:val="right" w:leader="dot" w:pos="5760"/>
              </w:tabs>
            </w:pPr>
            <w:r>
              <w:t>George</w:t>
            </w:r>
          </w:p>
        </w:tc>
        <w:tc>
          <w:tcPr>
            <w:tcW w:w="2180" w:type="dxa"/>
            <w:shd w:val="clear" w:color="auto" w:fill="auto"/>
          </w:tcPr>
          <w:p w:rsidR="00F3054D" w:rsidRPr="00944D56" w:rsidRDefault="00F3054D" w:rsidP="00F337CB">
            <w:pPr>
              <w:tabs>
                <w:tab w:val="right" w:leader="dot" w:pos="5760"/>
              </w:tabs>
            </w:pPr>
            <w:r>
              <w:t>Gilliard</w:t>
            </w:r>
          </w:p>
        </w:tc>
      </w:tr>
      <w:tr w:rsidR="00F3054D" w:rsidRPr="00944D56" w:rsidTr="00F337CB">
        <w:tc>
          <w:tcPr>
            <w:tcW w:w="2179" w:type="dxa"/>
            <w:shd w:val="clear" w:color="auto" w:fill="auto"/>
          </w:tcPr>
          <w:p w:rsidR="00F3054D" w:rsidRPr="00944D56" w:rsidRDefault="00F3054D" w:rsidP="00F337CB">
            <w:pPr>
              <w:tabs>
                <w:tab w:val="right" w:leader="dot" w:pos="5760"/>
              </w:tabs>
            </w:pPr>
            <w:r>
              <w:t>Goldfinch</w:t>
            </w:r>
          </w:p>
        </w:tc>
        <w:tc>
          <w:tcPr>
            <w:tcW w:w="2179" w:type="dxa"/>
            <w:shd w:val="clear" w:color="auto" w:fill="auto"/>
          </w:tcPr>
          <w:p w:rsidR="00F3054D" w:rsidRPr="00944D56" w:rsidRDefault="00F3054D" w:rsidP="00F337CB">
            <w:pPr>
              <w:tabs>
                <w:tab w:val="right" w:leader="dot" w:pos="5760"/>
              </w:tabs>
            </w:pPr>
            <w:r>
              <w:t>Govan</w:t>
            </w:r>
          </w:p>
        </w:tc>
        <w:tc>
          <w:tcPr>
            <w:tcW w:w="2180" w:type="dxa"/>
            <w:shd w:val="clear" w:color="auto" w:fill="auto"/>
          </w:tcPr>
          <w:p w:rsidR="00F3054D" w:rsidRPr="00944D56" w:rsidRDefault="00F3054D" w:rsidP="00F337CB">
            <w:pPr>
              <w:tabs>
                <w:tab w:val="right" w:leader="dot" w:pos="5760"/>
              </w:tabs>
            </w:pPr>
            <w:r>
              <w:t>Hardee</w:t>
            </w:r>
          </w:p>
        </w:tc>
      </w:tr>
      <w:tr w:rsidR="00F3054D" w:rsidRPr="00944D56" w:rsidTr="00F337CB">
        <w:tc>
          <w:tcPr>
            <w:tcW w:w="2179" w:type="dxa"/>
            <w:shd w:val="clear" w:color="auto" w:fill="auto"/>
          </w:tcPr>
          <w:p w:rsidR="00F3054D" w:rsidRPr="00944D56" w:rsidRDefault="00F3054D" w:rsidP="00F337CB">
            <w:pPr>
              <w:tabs>
                <w:tab w:val="right" w:leader="dot" w:pos="5760"/>
              </w:tabs>
            </w:pPr>
            <w:r>
              <w:t>Hardwick</w:t>
            </w:r>
          </w:p>
        </w:tc>
        <w:tc>
          <w:tcPr>
            <w:tcW w:w="2179" w:type="dxa"/>
            <w:shd w:val="clear" w:color="auto" w:fill="auto"/>
          </w:tcPr>
          <w:p w:rsidR="00F3054D" w:rsidRPr="00944D56" w:rsidRDefault="00F3054D" w:rsidP="00F337CB">
            <w:pPr>
              <w:tabs>
                <w:tab w:val="right" w:leader="dot" w:pos="5760"/>
              </w:tabs>
            </w:pPr>
            <w:r>
              <w:t>Harrell</w:t>
            </w:r>
          </w:p>
        </w:tc>
        <w:tc>
          <w:tcPr>
            <w:tcW w:w="2180" w:type="dxa"/>
            <w:shd w:val="clear" w:color="auto" w:fill="auto"/>
          </w:tcPr>
          <w:p w:rsidR="00F3054D" w:rsidRPr="00944D56" w:rsidRDefault="00F3054D" w:rsidP="00F337CB">
            <w:pPr>
              <w:tabs>
                <w:tab w:val="right" w:leader="dot" w:pos="5760"/>
              </w:tabs>
            </w:pPr>
            <w:r>
              <w:t>Hayes</w:t>
            </w:r>
          </w:p>
        </w:tc>
      </w:tr>
      <w:tr w:rsidR="00F3054D" w:rsidRPr="00944D56" w:rsidTr="00F337CB">
        <w:tc>
          <w:tcPr>
            <w:tcW w:w="2179" w:type="dxa"/>
            <w:shd w:val="clear" w:color="auto" w:fill="auto"/>
          </w:tcPr>
          <w:p w:rsidR="00F3054D" w:rsidRPr="00944D56" w:rsidRDefault="00F3054D" w:rsidP="00F337CB">
            <w:pPr>
              <w:tabs>
                <w:tab w:val="right" w:leader="dot" w:pos="5760"/>
              </w:tabs>
            </w:pPr>
            <w:r>
              <w:t>Herbkersman</w:t>
            </w:r>
          </w:p>
        </w:tc>
        <w:tc>
          <w:tcPr>
            <w:tcW w:w="2179" w:type="dxa"/>
            <w:shd w:val="clear" w:color="auto" w:fill="auto"/>
          </w:tcPr>
          <w:p w:rsidR="00F3054D" w:rsidRPr="00944D56" w:rsidRDefault="00F3054D" w:rsidP="00F337CB">
            <w:pPr>
              <w:tabs>
                <w:tab w:val="right" w:leader="dot" w:pos="5760"/>
              </w:tabs>
            </w:pPr>
            <w:r>
              <w:t>Hiott</w:t>
            </w:r>
          </w:p>
        </w:tc>
        <w:tc>
          <w:tcPr>
            <w:tcW w:w="2180" w:type="dxa"/>
            <w:shd w:val="clear" w:color="auto" w:fill="auto"/>
          </w:tcPr>
          <w:p w:rsidR="00F3054D" w:rsidRPr="00944D56" w:rsidRDefault="00F3054D" w:rsidP="00F337CB">
            <w:pPr>
              <w:tabs>
                <w:tab w:val="right" w:leader="dot" w:pos="5760"/>
              </w:tabs>
            </w:pPr>
            <w:r>
              <w:t>Hodges</w:t>
            </w:r>
          </w:p>
        </w:tc>
      </w:tr>
      <w:tr w:rsidR="00F3054D" w:rsidRPr="00944D56" w:rsidTr="00F337CB">
        <w:tc>
          <w:tcPr>
            <w:tcW w:w="2179" w:type="dxa"/>
            <w:shd w:val="clear" w:color="auto" w:fill="auto"/>
          </w:tcPr>
          <w:p w:rsidR="00F3054D" w:rsidRPr="00944D56" w:rsidRDefault="00F3054D" w:rsidP="00F337CB">
            <w:pPr>
              <w:tabs>
                <w:tab w:val="right" w:leader="dot" w:pos="5760"/>
              </w:tabs>
            </w:pPr>
            <w:r>
              <w:t>Horne</w:t>
            </w:r>
          </w:p>
        </w:tc>
        <w:tc>
          <w:tcPr>
            <w:tcW w:w="2179" w:type="dxa"/>
            <w:shd w:val="clear" w:color="auto" w:fill="auto"/>
          </w:tcPr>
          <w:p w:rsidR="00F3054D" w:rsidRPr="00944D56" w:rsidRDefault="00F3054D" w:rsidP="00F337CB">
            <w:pPr>
              <w:tabs>
                <w:tab w:val="right" w:leader="dot" w:pos="5760"/>
              </w:tabs>
            </w:pPr>
            <w:r>
              <w:t>Hosey</w:t>
            </w:r>
          </w:p>
        </w:tc>
        <w:tc>
          <w:tcPr>
            <w:tcW w:w="2180" w:type="dxa"/>
            <w:shd w:val="clear" w:color="auto" w:fill="auto"/>
          </w:tcPr>
          <w:p w:rsidR="00F3054D" w:rsidRPr="00944D56" w:rsidRDefault="00F3054D" w:rsidP="00F337CB">
            <w:pPr>
              <w:tabs>
                <w:tab w:val="right" w:leader="dot" w:pos="5760"/>
              </w:tabs>
            </w:pPr>
            <w:r>
              <w:t>Howard</w:t>
            </w:r>
          </w:p>
        </w:tc>
      </w:tr>
      <w:tr w:rsidR="00F3054D" w:rsidRPr="00944D56" w:rsidTr="00F337CB">
        <w:tc>
          <w:tcPr>
            <w:tcW w:w="2179" w:type="dxa"/>
            <w:shd w:val="clear" w:color="auto" w:fill="auto"/>
          </w:tcPr>
          <w:p w:rsidR="00F3054D" w:rsidRPr="00944D56" w:rsidRDefault="00F3054D" w:rsidP="00F337CB">
            <w:pPr>
              <w:tabs>
                <w:tab w:val="right" w:leader="dot" w:pos="5760"/>
              </w:tabs>
            </w:pPr>
            <w:r>
              <w:t>Huggins</w:t>
            </w:r>
          </w:p>
        </w:tc>
        <w:tc>
          <w:tcPr>
            <w:tcW w:w="2179" w:type="dxa"/>
            <w:shd w:val="clear" w:color="auto" w:fill="auto"/>
          </w:tcPr>
          <w:p w:rsidR="00F3054D" w:rsidRPr="00944D56" w:rsidRDefault="00F3054D" w:rsidP="00F337CB">
            <w:pPr>
              <w:tabs>
                <w:tab w:val="right" w:leader="dot" w:pos="5760"/>
              </w:tabs>
            </w:pPr>
            <w:r>
              <w:t>Jefferson</w:t>
            </w:r>
          </w:p>
        </w:tc>
        <w:tc>
          <w:tcPr>
            <w:tcW w:w="2180" w:type="dxa"/>
            <w:shd w:val="clear" w:color="auto" w:fill="auto"/>
          </w:tcPr>
          <w:p w:rsidR="00F3054D" w:rsidRPr="00944D56" w:rsidRDefault="00F3054D" w:rsidP="00F337CB">
            <w:pPr>
              <w:tabs>
                <w:tab w:val="right" w:leader="dot" w:pos="5760"/>
              </w:tabs>
            </w:pPr>
            <w:r>
              <w:t>King</w:t>
            </w:r>
          </w:p>
        </w:tc>
      </w:tr>
      <w:tr w:rsidR="00F3054D" w:rsidRPr="00944D56" w:rsidTr="00F337CB">
        <w:tc>
          <w:tcPr>
            <w:tcW w:w="2179" w:type="dxa"/>
            <w:shd w:val="clear" w:color="auto" w:fill="auto"/>
          </w:tcPr>
          <w:p w:rsidR="00F3054D" w:rsidRPr="00944D56" w:rsidRDefault="00F3054D" w:rsidP="00F337CB">
            <w:pPr>
              <w:tabs>
                <w:tab w:val="right" w:leader="dot" w:pos="5760"/>
              </w:tabs>
            </w:pPr>
            <w:r>
              <w:t>Knight</w:t>
            </w:r>
          </w:p>
        </w:tc>
        <w:tc>
          <w:tcPr>
            <w:tcW w:w="2179" w:type="dxa"/>
            <w:shd w:val="clear" w:color="auto" w:fill="auto"/>
          </w:tcPr>
          <w:p w:rsidR="00F3054D" w:rsidRPr="00944D56" w:rsidRDefault="00F3054D" w:rsidP="00F337CB">
            <w:pPr>
              <w:tabs>
                <w:tab w:val="right" w:leader="dot" w:pos="5760"/>
              </w:tabs>
            </w:pPr>
            <w:r>
              <w:t>Limehouse</w:t>
            </w:r>
          </w:p>
        </w:tc>
        <w:tc>
          <w:tcPr>
            <w:tcW w:w="2180" w:type="dxa"/>
            <w:shd w:val="clear" w:color="auto" w:fill="auto"/>
          </w:tcPr>
          <w:p w:rsidR="00F3054D" w:rsidRPr="00944D56" w:rsidRDefault="00F3054D" w:rsidP="00F337CB">
            <w:pPr>
              <w:tabs>
                <w:tab w:val="right" w:leader="dot" w:pos="5760"/>
              </w:tabs>
            </w:pPr>
            <w:r>
              <w:t>Lucas</w:t>
            </w:r>
          </w:p>
        </w:tc>
      </w:tr>
      <w:tr w:rsidR="00F3054D" w:rsidRPr="00944D56" w:rsidTr="00F337CB">
        <w:tc>
          <w:tcPr>
            <w:tcW w:w="2179" w:type="dxa"/>
            <w:shd w:val="clear" w:color="auto" w:fill="auto"/>
          </w:tcPr>
          <w:p w:rsidR="00F3054D" w:rsidRPr="00944D56" w:rsidRDefault="00F3054D" w:rsidP="00F337CB">
            <w:pPr>
              <w:tabs>
                <w:tab w:val="right" w:leader="dot" w:pos="5760"/>
              </w:tabs>
            </w:pPr>
            <w:r>
              <w:t>Mack</w:t>
            </w:r>
          </w:p>
        </w:tc>
        <w:tc>
          <w:tcPr>
            <w:tcW w:w="2179" w:type="dxa"/>
            <w:shd w:val="clear" w:color="auto" w:fill="auto"/>
          </w:tcPr>
          <w:p w:rsidR="00F3054D" w:rsidRPr="00944D56" w:rsidRDefault="00F3054D" w:rsidP="00F337CB">
            <w:pPr>
              <w:tabs>
                <w:tab w:val="right" w:leader="dot" w:pos="5760"/>
              </w:tabs>
            </w:pPr>
            <w:r>
              <w:t>McCoy</w:t>
            </w:r>
          </w:p>
        </w:tc>
        <w:tc>
          <w:tcPr>
            <w:tcW w:w="2180" w:type="dxa"/>
            <w:shd w:val="clear" w:color="auto" w:fill="auto"/>
          </w:tcPr>
          <w:p w:rsidR="00F3054D" w:rsidRPr="00944D56" w:rsidRDefault="00F3054D" w:rsidP="00F337CB">
            <w:pPr>
              <w:tabs>
                <w:tab w:val="right" w:leader="dot" w:pos="5760"/>
              </w:tabs>
            </w:pPr>
            <w:r>
              <w:t>McEachern</w:t>
            </w:r>
          </w:p>
        </w:tc>
      </w:tr>
      <w:tr w:rsidR="00F3054D" w:rsidRPr="00944D56" w:rsidTr="00F337CB">
        <w:tc>
          <w:tcPr>
            <w:tcW w:w="2179" w:type="dxa"/>
            <w:shd w:val="clear" w:color="auto" w:fill="auto"/>
          </w:tcPr>
          <w:p w:rsidR="00F3054D" w:rsidRPr="00944D56" w:rsidRDefault="00F3054D" w:rsidP="00F337CB">
            <w:pPr>
              <w:tabs>
                <w:tab w:val="right" w:leader="dot" w:pos="5760"/>
              </w:tabs>
            </w:pPr>
            <w:r>
              <w:t>M. S. McLeod</w:t>
            </w:r>
          </w:p>
        </w:tc>
        <w:tc>
          <w:tcPr>
            <w:tcW w:w="2179" w:type="dxa"/>
            <w:shd w:val="clear" w:color="auto" w:fill="auto"/>
          </w:tcPr>
          <w:p w:rsidR="00F3054D" w:rsidRPr="00944D56" w:rsidRDefault="00F3054D" w:rsidP="00F337CB">
            <w:pPr>
              <w:tabs>
                <w:tab w:val="right" w:leader="dot" w:pos="5760"/>
              </w:tabs>
            </w:pPr>
            <w:r>
              <w:t>W. J. McLeod</w:t>
            </w:r>
          </w:p>
        </w:tc>
        <w:tc>
          <w:tcPr>
            <w:tcW w:w="2180" w:type="dxa"/>
            <w:shd w:val="clear" w:color="auto" w:fill="auto"/>
          </w:tcPr>
          <w:p w:rsidR="00F3054D" w:rsidRPr="00944D56" w:rsidRDefault="00F3054D" w:rsidP="00F337CB">
            <w:pPr>
              <w:tabs>
                <w:tab w:val="right" w:leader="dot" w:pos="5760"/>
              </w:tabs>
            </w:pPr>
            <w:r>
              <w:t>Merrill</w:t>
            </w:r>
          </w:p>
        </w:tc>
      </w:tr>
      <w:tr w:rsidR="00F3054D" w:rsidRPr="00944D56" w:rsidTr="00F337CB">
        <w:tc>
          <w:tcPr>
            <w:tcW w:w="2179" w:type="dxa"/>
            <w:shd w:val="clear" w:color="auto" w:fill="auto"/>
          </w:tcPr>
          <w:p w:rsidR="00F3054D" w:rsidRPr="00944D56" w:rsidRDefault="00F3054D" w:rsidP="00F337CB">
            <w:pPr>
              <w:tabs>
                <w:tab w:val="right" w:leader="dot" w:pos="5760"/>
              </w:tabs>
            </w:pPr>
            <w:r>
              <w:t>Mitchell</w:t>
            </w:r>
          </w:p>
        </w:tc>
        <w:tc>
          <w:tcPr>
            <w:tcW w:w="2179" w:type="dxa"/>
            <w:shd w:val="clear" w:color="auto" w:fill="auto"/>
          </w:tcPr>
          <w:p w:rsidR="00F3054D" w:rsidRPr="00944D56" w:rsidRDefault="00F3054D" w:rsidP="00F337CB">
            <w:pPr>
              <w:tabs>
                <w:tab w:val="right" w:leader="dot" w:pos="5760"/>
              </w:tabs>
            </w:pPr>
            <w:r>
              <w:t>V. S. Moss</w:t>
            </w:r>
          </w:p>
        </w:tc>
        <w:tc>
          <w:tcPr>
            <w:tcW w:w="2180" w:type="dxa"/>
            <w:shd w:val="clear" w:color="auto" w:fill="auto"/>
          </w:tcPr>
          <w:p w:rsidR="00F3054D" w:rsidRPr="00944D56" w:rsidRDefault="00F3054D" w:rsidP="00F337CB">
            <w:pPr>
              <w:tabs>
                <w:tab w:val="right" w:leader="dot" w:pos="5760"/>
              </w:tabs>
            </w:pPr>
            <w:r>
              <w:t>Munnerlyn</w:t>
            </w:r>
          </w:p>
        </w:tc>
      </w:tr>
      <w:tr w:rsidR="00F3054D" w:rsidRPr="00944D56" w:rsidTr="00F337CB">
        <w:tc>
          <w:tcPr>
            <w:tcW w:w="2179" w:type="dxa"/>
            <w:shd w:val="clear" w:color="auto" w:fill="auto"/>
          </w:tcPr>
          <w:p w:rsidR="00F3054D" w:rsidRPr="00944D56" w:rsidRDefault="00F3054D" w:rsidP="00F337CB">
            <w:pPr>
              <w:tabs>
                <w:tab w:val="right" w:leader="dot" w:pos="5760"/>
              </w:tabs>
            </w:pPr>
            <w:r>
              <w:t>Murphy</w:t>
            </w:r>
          </w:p>
        </w:tc>
        <w:tc>
          <w:tcPr>
            <w:tcW w:w="2179" w:type="dxa"/>
            <w:shd w:val="clear" w:color="auto" w:fill="auto"/>
          </w:tcPr>
          <w:p w:rsidR="00F3054D" w:rsidRPr="00944D56" w:rsidRDefault="00F3054D" w:rsidP="00F337CB">
            <w:pPr>
              <w:tabs>
                <w:tab w:val="right" w:leader="dot" w:pos="5760"/>
              </w:tabs>
            </w:pPr>
            <w:r>
              <w:t>Neal</w:t>
            </w:r>
          </w:p>
        </w:tc>
        <w:tc>
          <w:tcPr>
            <w:tcW w:w="2180" w:type="dxa"/>
            <w:shd w:val="clear" w:color="auto" w:fill="auto"/>
          </w:tcPr>
          <w:p w:rsidR="00F3054D" w:rsidRPr="00944D56" w:rsidRDefault="00F3054D" w:rsidP="00F337CB">
            <w:pPr>
              <w:tabs>
                <w:tab w:val="right" w:leader="dot" w:pos="5760"/>
              </w:tabs>
            </w:pPr>
            <w:r>
              <w:t>Newton</w:t>
            </w:r>
          </w:p>
        </w:tc>
      </w:tr>
      <w:tr w:rsidR="00F3054D" w:rsidRPr="00944D56" w:rsidTr="00F337CB">
        <w:tc>
          <w:tcPr>
            <w:tcW w:w="2179" w:type="dxa"/>
            <w:shd w:val="clear" w:color="auto" w:fill="auto"/>
          </w:tcPr>
          <w:p w:rsidR="00F3054D" w:rsidRPr="00944D56" w:rsidRDefault="00F3054D" w:rsidP="00F337CB">
            <w:pPr>
              <w:tabs>
                <w:tab w:val="right" w:leader="dot" w:pos="5760"/>
              </w:tabs>
            </w:pPr>
            <w:r>
              <w:t>Norman</w:t>
            </w:r>
          </w:p>
        </w:tc>
        <w:tc>
          <w:tcPr>
            <w:tcW w:w="2179" w:type="dxa"/>
            <w:shd w:val="clear" w:color="auto" w:fill="auto"/>
          </w:tcPr>
          <w:p w:rsidR="00F3054D" w:rsidRPr="00944D56" w:rsidRDefault="00F3054D" w:rsidP="00F337CB">
            <w:pPr>
              <w:tabs>
                <w:tab w:val="right" w:leader="dot" w:pos="5760"/>
              </w:tabs>
            </w:pPr>
            <w:r>
              <w:t>Norrell</w:t>
            </w:r>
          </w:p>
        </w:tc>
        <w:tc>
          <w:tcPr>
            <w:tcW w:w="2180" w:type="dxa"/>
            <w:shd w:val="clear" w:color="auto" w:fill="auto"/>
          </w:tcPr>
          <w:p w:rsidR="00F3054D" w:rsidRPr="00944D56" w:rsidRDefault="00F3054D" w:rsidP="00F337CB">
            <w:pPr>
              <w:tabs>
                <w:tab w:val="right" w:leader="dot" w:pos="5760"/>
              </w:tabs>
            </w:pPr>
            <w:r>
              <w:t>R. L. Ott</w:t>
            </w:r>
          </w:p>
        </w:tc>
      </w:tr>
      <w:tr w:rsidR="00F3054D" w:rsidRPr="00944D56" w:rsidTr="00F337CB">
        <w:tc>
          <w:tcPr>
            <w:tcW w:w="2179" w:type="dxa"/>
            <w:shd w:val="clear" w:color="auto" w:fill="auto"/>
          </w:tcPr>
          <w:p w:rsidR="00F3054D" w:rsidRPr="00944D56" w:rsidRDefault="00F3054D" w:rsidP="00F337CB">
            <w:pPr>
              <w:tabs>
                <w:tab w:val="right" w:leader="dot" w:pos="5760"/>
              </w:tabs>
            </w:pPr>
            <w:r>
              <w:t>Owens</w:t>
            </w:r>
          </w:p>
        </w:tc>
        <w:tc>
          <w:tcPr>
            <w:tcW w:w="2179" w:type="dxa"/>
            <w:shd w:val="clear" w:color="auto" w:fill="auto"/>
          </w:tcPr>
          <w:p w:rsidR="00F3054D" w:rsidRPr="00944D56" w:rsidRDefault="00F3054D" w:rsidP="00F337CB">
            <w:pPr>
              <w:tabs>
                <w:tab w:val="right" w:leader="dot" w:pos="5760"/>
              </w:tabs>
            </w:pPr>
            <w:r>
              <w:t>Parks</w:t>
            </w:r>
          </w:p>
        </w:tc>
        <w:tc>
          <w:tcPr>
            <w:tcW w:w="2180" w:type="dxa"/>
            <w:shd w:val="clear" w:color="auto" w:fill="auto"/>
          </w:tcPr>
          <w:p w:rsidR="00F3054D" w:rsidRPr="00944D56" w:rsidRDefault="00F3054D" w:rsidP="00F337CB">
            <w:pPr>
              <w:tabs>
                <w:tab w:val="right" w:leader="dot" w:pos="5760"/>
              </w:tabs>
            </w:pPr>
            <w:r>
              <w:t>Patrick</w:t>
            </w:r>
          </w:p>
        </w:tc>
      </w:tr>
      <w:tr w:rsidR="00F3054D" w:rsidRPr="00944D56" w:rsidTr="00F337CB">
        <w:tc>
          <w:tcPr>
            <w:tcW w:w="2179" w:type="dxa"/>
            <w:shd w:val="clear" w:color="auto" w:fill="auto"/>
          </w:tcPr>
          <w:p w:rsidR="00F3054D" w:rsidRPr="00944D56" w:rsidRDefault="00F3054D" w:rsidP="00F337CB">
            <w:pPr>
              <w:tabs>
                <w:tab w:val="right" w:leader="dot" w:pos="5760"/>
              </w:tabs>
            </w:pPr>
            <w:r>
              <w:t>Pitts</w:t>
            </w:r>
          </w:p>
        </w:tc>
        <w:tc>
          <w:tcPr>
            <w:tcW w:w="2179" w:type="dxa"/>
            <w:shd w:val="clear" w:color="auto" w:fill="auto"/>
          </w:tcPr>
          <w:p w:rsidR="00F3054D" w:rsidRPr="00944D56" w:rsidRDefault="00F3054D" w:rsidP="00F337CB">
            <w:pPr>
              <w:tabs>
                <w:tab w:val="right" w:leader="dot" w:pos="5760"/>
              </w:tabs>
            </w:pPr>
            <w:r>
              <w:t>Pope</w:t>
            </w:r>
          </w:p>
        </w:tc>
        <w:tc>
          <w:tcPr>
            <w:tcW w:w="2180" w:type="dxa"/>
            <w:shd w:val="clear" w:color="auto" w:fill="auto"/>
          </w:tcPr>
          <w:p w:rsidR="00F3054D" w:rsidRPr="00944D56" w:rsidRDefault="00F3054D" w:rsidP="00F337CB">
            <w:pPr>
              <w:tabs>
                <w:tab w:val="right" w:leader="dot" w:pos="5760"/>
              </w:tabs>
            </w:pPr>
            <w:r>
              <w:t>Quinn</w:t>
            </w:r>
          </w:p>
        </w:tc>
      </w:tr>
      <w:tr w:rsidR="00F3054D" w:rsidRPr="00944D56" w:rsidTr="00F337CB">
        <w:tc>
          <w:tcPr>
            <w:tcW w:w="2179" w:type="dxa"/>
            <w:shd w:val="clear" w:color="auto" w:fill="auto"/>
          </w:tcPr>
          <w:p w:rsidR="00F3054D" w:rsidRPr="00944D56" w:rsidRDefault="00F3054D" w:rsidP="00F337CB">
            <w:pPr>
              <w:tabs>
                <w:tab w:val="right" w:leader="dot" w:pos="5760"/>
              </w:tabs>
            </w:pPr>
            <w:r>
              <w:t>Ridgeway</w:t>
            </w:r>
          </w:p>
        </w:tc>
        <w:tc>
          <w:tcPr>
            <w:tcW w:w="2179" w:type="dxa"/>
            <w:shd w:val="clear" w:color="auto" w:fill="auto"/>
          </w:tcPr>
          <w:p w:rsidR="00F3054D" w:rsidRPr="00944D56" w:rsidRDefault="00F3054D" w:rsidP="00F337CB">
            <w:pPr>
              <w:tabs>
                <w:tab w:val="right" w:leader="dot" w:pos="5760"/>
              </w:tabs>
            </w:pPr>
            <w:r>
              <w:t>Riley</w:t>
            </w:r>
          </w:p>
        </w:tc>
        <w:tc>
          <w:tcPr>
            <w:tcW w:w="2180" w:type="dxa"/>
            <w:shd w:val="clear" w:color="auto" w:fill="auto"/>
          </w:tcPr>
          <w:p w:rsidR="00F3054D" w:rsidRPr="00944D56" w:rsidRDefault="00F3054D" w:rsidP="00F337CB">
            <w:pPr>
              <w:tabs>
                <w:tab w:val="right" w:leader="dot" w:pos="5760"/>
              </w:tabs>
            </w:pPr>
            <w:r>
              <w:t>Rivers</w:t>
            </w:r>
          </w:p>
        </w:tc>
      </w:tr>
      <w:tr w:rsidR="00F3054D" w:rsidRPr="00944D56" w:rsidTr="00F337CB">
        <w:tc>
          <w:tcPr>
            <w:tcW w:w="2179" w:type="dxa"/>
            <w:shd w:val="clear" w:color="auto" w:fill="auto"/>
          </w:tcPr>
          <w:p w:rsidR="00F3054D" w:rsidRPr="00944D56" w:rsidRDefault="00F3054D" w:rsidP="00F337CB">
            <w:pPr>
              <w:tabs>
                <w:tab w:val="right" w:leader="dot" w:pos="5760"/>
              </w:tabs>
            </w:pPr>
            <w:r>
              <w:t>Robinson-Simpson</w:t>
            </w:r>
          </w:p>
        </w:tc>
        <w:tc>
          <w:tcPr>
            <w:tcW w:w="2179" w:type="dxa"/>
            <w:shd w:val="clear" w:color="auto" w:fill="auto"/>
          </w:tcPr>
          <w:p w:rsidR="00F3054D" w:rsidRPr="00944D56" w:rsidRDefault="00F3054D" w:rsidP="00F337CB">
            <w:pPr>
              <w:tabs>
                <w:tab w:val="right" w:leader="dot" w:pos="5760"/>
              </w:tabs>
            </w:pPr>
            <w:r>
              <w:t>Sabb</w:t>
            </w:r>
          </w:p>
        </w:tc>
        <w:tc>
          <w:tcPr>
            <w:tcW w:w="2180" w:type="dxa"/>
            <w:shd w:val="clear" w:color="auto" w:fill="auto"/>
          </w:tcPr>
          <w:p w:rsidR="00F3054D" w:rsidRPr="00944D56" w:rsidRDefault="00F3054D" w:rsidP="00F337CB">
            <w:pPr>
              <w:tabs>
                <w:tab w:val="right" w:leader="dot" w:pos="5760"/>
              </w:tabs>
            </w:pPr>
            <w:r>
              <w:t>Sandifer</w:t>
            </w:r>
          </w:p>
        </w:tc>
      </w:tr>
      <w:tr w:rsidR="00F3054D" w:rsidRPr="00944D56" w:rsidTr="00F337CB">
        <w:tc>
          <w:tcPr>
            <w:tcW w:w="2179" w:type="dxa"/>
            <w:shd w:val="clear" w:color="auto" w:fill="auto"/>
          </w:tcPr>
          <w:p w:rsidR="00F3054D" w:rsidRPr="00944D56" w:rsidRDefault="00F3054D" w:rsidP="00F337CB">
            <w:pPr>
              <w:tabs>
                <w:tab w:val="right" w:leader="dot" w:pos="5760"/>
              </w:tabs>
            </w:pPr>
            <w:r>
              <w:t>Simrill</w:t>
            </w:r>
          </w:p>
        </w:tc>
        <w:tc>
          <w:tcPr>
            <w:tcW w:w="2179" w:type="dxa"/>
            <w:shd w:val="clear" w:color="auto" w:fill="auto"/>
          </w:tcPr>
          <w:p w:rsidR="00F3054D" w:rsidRPr="00944D56" w:rsidRDefault="00F3054D" w:rsidP="00F337CB">
            <w:pPr>
              <w:tabs>
                <w:tab w:val="right" w:leader="dot" w:pos="5760"/>
              </w:tabs>
            </w:pPr>
            <w:r>
              <w:t>Skelton</w:t>
            </w:r>
          </w:p>
        </w:tc>
        <w:tc>
          <w:tcPr>
            <w:tcW w:w="2180" w:type="dxa"/>
            <w:shd w:val="clear" w:color="auto" w:fill="auto"/>
          </w:tcPr>
          <w:p w:rsidR="00F3054D" w:rsidRPr="00944D56" w:rsidRDefault="00F3054D" w:rsidP="00F337CB">
            <w:pPr>
              <w:tabs>
                <w:tab w:val="right" w:leader="dot" w:pos="5760"/>
              </w:tabs>
            </w:pPr>
            <w:r>
              <w:t>G. M. Smith</w:t>
            </w:r>
          </w:p>
        </w:tc>
      </w:tr>
      <w:tr w:rsidR="00F3054D" w:rsidRPr="00944D56" w:rsidTr="00F337CB">
        <w:tc>
          <w:tcPr>
            <w:tcW w:w="2179" w:type="dxa"/>
            <w:shd w:val="clear" w:color="auto" w:fill="auto"/>
          </w:tcPr>
          <w:p w:rsidR="00F3054D" w:rsidRPr="00944D56" w:rsidRDefault="00F3054D" w:rsidP="00F337CB">
            <w:pPr>
              <w:tabs>
                <w:tab w:val="right" w:leader="dot" w:pos="5760"/>
              </w:tabs>
            </w:pPr>
            <w:r>
              <w:t>J. E. Smith</w:t>
            </w:r>
          </w:p>
        </w:tc>
        <w:tc>
          <w:tcPr>
            <w:tcW w:w="2179" w:type="dxa"/>
            <w:shd w:val="clear" w:color="auto" w:fill="auto"/>
          </w:tcPr>
          <w:p w:rsidR="00F3054D" w:rsidRPr="00944D56" w:rsidRDefault="00F3054D" w:rsidP="00F337CB">
            <w:pPr>
              <w:tabs>
                <w:tab w:val="right" w:leader="dot" w:pos="5760"/>
              </w:tabs>
            </w:pPr>
            <w:r>
              <w:t>J. R. Smith</w:t>
            </w:r>
          </w:p>
        </w:tc>
        <w:tc>
          <w:tcPr>
            <w:tcW w:w="2180" w:type="dxa"/>
            <w:shd w:val="clear" w:color="auto" w:fill="auto"/>
          </w:tcPr>
          <w:p w:rsidR="00F3054D" w:rsidRPr="00944D56" w:rsidRDefault="00F3054D" w:rsidP="00F337CB">
            <w:pPr>
              <w:tabs>
                <w:tab w:val="right" w:leader="dot" w:pos="5760"/>
              </w:tabs>
            </w:pPr>
            <w:r>
              <w:t>Sottile</w:t>
            </w:r>
          </w:p>
        </w:tc>
      </w:tr>
      <w:tr w:rsidR="00F3054D" w:rsidRPr="00944D56" w:rsidTr="00F337CB">
        <w:tc>
          <w:tcPr>
            <w:tcW w:w="2179" w:type="dxa"/>
            <w:shd w:val="clear" w:color="auto" w:fill="auto"/>
          </w:tcPr>
          <w:p w:rsidR="00F3054D" w:rsidRPr="00944D56" w:rsidRDefault="00F3054D" w:rsidP="00F337CB">
            <w:pPr>
              <w:tabs>
                <w:tab w:val="right" w:leader="dot" w:pos="5760"/>
              </w:tabs>
            </w:pPr>
            <w:r>
              <w:t>Southard</w:t>
            </w:r>
          </w:p>
        </w:tc>
        <w:tc>
          <w:tcPr>
            <w:tcW w:w="2179" w:type="dxa"/>
            <w:shd w:val="clear" w:color="auto" w:fill="auto"/>
          </w:tcPr>
          <w:p w:rsidR="00F3054D" w:rsidRPr="00944D56" w:rsidRDefault="00F3054D" w:rsidP="00F337CB">
            <w:pPr>
              <w:tabs>
                <w:tab w:val="right" w:leader="dot" w:pos="5760"/>
              </w:tabs>
            </w:pPr>
            <w:r>
              <w:t>Spires</w:t>
            </w:r>
          </w:p>
        </w:tc>
        <w:tc>
          <w:tcPr>
            <w:tcW w:w="2180" w:type="dxa"/>
            <w:shd w:val="clear" w:color="auto" w:fill="auto"/>
          </w:tcPr>
          <w:p w:rsidR="00F3054D" w:rsidRPr="00944D56" w:rsidRDefault="00F3054D" w:rsidP="00F337CB">
            <w:pPr>
              <w:tabs>
                <w:tab w:val="right" w:leader="dot" w:pos="5760"/>
              </w:tabs>
            </w:pPr>
            <w:r>
              <w:t>Stavrinakis</w:t>
            </w:r>
          </w:p>
        </w:tc>
      </w:tr>
      <w:tr w:rsidR="00F3054D" w:rsidRPr="00944D56" w:rsidTr="00F337CB">
        <w:tc>
          <w:tcPr>
            <w:tcW w:w="2179" w:type="dxa"/>
            <w:shd w:val="clear" w:color="auto" w:fill="auto"/>
          </w:tcPr>
          <w:p w:rsidR="00F3054D" w:rsidRPr="00944D56" w:rsidRDefault="00F3054D" w:rsidP="00F337CB">
            <w:pPr>
              <w:tabs>
                <w:tab w:val="right" w:leader="dot" w:pos="5760"/>
              </w:tabs>
            </w:pPr>
            <w:r>
              <w:t>Tallon</w:t>
            </w:r>
          </w:p>
        </w:tc>
        <w:tc>
          <w:tcPr>
            <w:tcW w:w="2179" w:type="dxa"/>
            <w:shd w:val="clear" w:color="auto" w:fill="auto"/>
          </w:tcPr>
          <w:p w:rsidR="00F3054D" w:rsidRPr="00944D56" w:rsidRDefault="00F3054D" w:rsidP="00F337CB">
            <w:pPr>
              <w:tabs>
                <w:tab w:val="right" w:leader="dot" w:pos="5760"/>
              </w:tabs>
            </w:pPr>
            <w:r>
              <w:t>Taylor</w:t>
            </w:r>
          </w:p>
        </w:tc>
        <w:tc>
          <w:tcPr>
            <w:tcW w:w="2180" w:type="dxa"/>
            <w:shd w:val="clear" w:color="auto" w:fill="auto"/>
          </w:tcPr>
          <w:p w:rsidR="00F3054D" w:rsidRPr="00944D56" w:rsidRDefault="00F3054D" w:rsidP="00F337CB">
            <w:pPr>
              <w:tabs>
                <w:tab w:val="right" w:leader="dot" w:pos="5760"/>
              </w:tabs>
            </w:pPr>
            <w:r>
              <w:t>Vick</w:t>
            </w:r>
          </w:p>
        </w:tc>
      </w:tr>
      <w:tr w:rsidR="00F3054D" w:rsidRPr="00944D56" w:rsidTr="00F337CB">
        <w:tc>
          <w:tcPr>
            <w:tcW w:w="2179" w:type="dxa"/>
            <w:shd w:val="clear" w:color="auto" w:fill="auto"/>
          </w:tcPr>
          <w:p w:rsidR="00F3054D" w:rsidRPr="00944D56" w:rsidRDefault="00F3054D" w:rsidP="00F337CB">
            <w:pPr>
              <w:tabs>
                <w:tab w:val="right" w:leader="dot" w:pos="5760"/>
              </w:tabs>
            </w:pPr>
            <w:r>
              <w:t>Weeks</w:t>
            </w:r>
          </w:p>
        </w:tc>
        <w:tc>
          <w:tcPr>
            <w:tcW w:w="2179" w:type="dxa"/>
            <w:shd w:val="clear" w:color="auto" w:fill="auto"/>
          </w:tcPr>
          <w:p w:rsidR="00F3054D" w:rsidRPr="00944D56" w:rsidRDefault="00F3054D" w:rsidP="00F337CB">
            <w:pPr>
              <w:tabs>
                <w:tab w:val="right" w:leader="dot" w:pos="5760"/>
              </w:tabs>
            </w:pPr>
            <w:r>
              <w:t>Wells</w:t>
            </w:r>
          </w:p>
        </w:tc>
        <w:tc>
          <w:tcPr>
            <w:tcW w:w="2180" w:type="dxa"/>
            <w:shd w:val="clear" w:color="auto" w:fill="auto"/>
          </w:tcPr>
          <w:p w:rsidR="00F3054D" w:rsidRPr="00944D56" w:rsidRDefault="00F3054D" w:rsidP="00F337CB">
            <w:pPr>
              <w:tabs>
                <w:tab w:val="right" w:leader="dot" w:pos="5760"/>
              </w:tabs>
            </w:pPr>
            <w:r>
              <w:t>Whipper</w:t>
            </w:r>
          </w:p>
        </w:tc>
      </w:tr>
      <w:tr w:rsidR="00F3054D" w:rsidRPr="00944D56" w:rsidTr="00F337CB">
        <w:tc>
          <w:tcPr>
            <w:tcW w:w="2179" w:type="dxa"/>
            <w:shd w:val="clear" w:color="auto" w:fill="auto"/>
          </w:tcPr>
          <w:p w:rsidR="00F3054D" w:rsidRPr="00944D56" w:rsidRDefault="00F3054D" w:rsidP="00F337CB">
            <w:pPr>
              <w:tabs>
                <w:tab w:val="right" w:leader="dot" w:pos="5760"/>
              </w:tabs>
            </w:pPr>
            <w:r>
              <w:t>Whitmire</w:t>
            </w:r>
          </w:p>
        </w:tc>
        <w:tc>
          <w:tcPr>
            <w:tcW w:w="2179" w:type="dxa"/>
            <w:shd w:val="clear" w:color="auto" w:fill="auto"/>
          </w:tcPr>
          <w:p w:rsidR="00F3054D" w:rsidRPr="00944D56" w:rsidRDefault="00F3054D" w:rsidP="00F337CB">
            <w:pPr>
              <w:tabs>
                <w:tab w:val="right" w:leader="dot" w:pos="5760"/>
              </w:tabs>
            </w:pPr>
            <w:r>
              <w:t>Williams</w:t>
            </w:r>
          </w:p>
        </w:tc>
        <w:tc>
          <w:tcPr>
            <w:tcW w:w="2180" w:type="dxa"/>
            <w:shd w:val="clear" w:color="auto" w:fill="auto"/>
          </w:tcPr>
          <w:p w:rsidR="00F3054D" w:rsidRPr="00944D56" w:rsidRDefault="00F3054D" w:rsidP="00F337CB">
            <w:pPr>
              <w:tabs>
                <w:tab w:val="right" w:leader="dot" w:pos="5760"/>
              </w:tabs>
            </w:pPr>
          </w:p>
        </w:tc>
      </w:tr>
    </w:tbl>
    <w:p w:rsidR="00F3054D" w:rsidRDefault="00F3054D" w:rsidP="00F3054D">
      <w:pPr>
        <w:tabs>
          <w:tab w:val="right" w:leader="dot" w:pos="5760"/>
        </w:tabs>
      </w:pPr>
    </w:p>
    <w:p w:rsidR="00F3054D" w:rsidRDefault="00F3054D" w:rsidP="00F3054D">
      <w:pPr>
        <w:tabs>
          <w:tab w:val="right" w:leader="dot" w:pos="5760"/>
        </w:tabs>
        <w:jc w:val="center"/>
        <w:rPr>
          <w:b/>
        </w:rPr>
      </w:pPr>
      <w:r w:rsidRPr="00944D56">
        <w:rPr>
          <w:b/>
        </w:rPr>
        <w:t>Total--92</w:t>
      </w:r>
    </w:p>
    <w:p w:rsidR="00F3054D" w:rsidRDefault="00F3054D" w:rsidP="00F3054D">
      <w:pPr>
        <w:tabs>
          <w:tab w:val="right" w:leader="dot" w:pos="5760"/>
        </w:tabs>
        <w:jc w:val="center"/>
        <w:rPr>
          <w:b/>
        </w:rPr>
      </w:pPr>
    </w:p>
    <w:p w:rsidR="00F3054D" w:rsidRDefault="005B3A73" w:rsidP="00F3054D">
      <w:pPr>
        <w:tabs>
          <w:tab w:val="right" w:leader="dot" w:pos="5760"/>
        </w:tabs>
      </w:pPr>
      <w:r>
        <w:tab/>
      </w:r>
      <w:r w:rsidR="009E6B1D" w:rsidRPr="00C60E2D">
        <w:t xml:space="preserve">The following named Representatives voted </w:t>
      </w:r>
      <w:r w:rsidR="009E6B1D">
        <w:t>in the negative</w:t>
      </w:r>
      <w:r w:rsidR="009E6B1D" w:rsidRPr="00C60E2D">
        <w:t>:</w:t>
      </w:r>
    </w:p>
    <w:tbl>
      <w:tblPr>
        <w:tblW w:w="0" w:type="auto"/>
        <w:tblLayout w:type="fixed"/>
        <w:tblLook w:val="0000" w:firstRow="0" w:lastRow="0" w:firstColumn="0" w:lastColumn="0" w:noHBand="0" w:noVBand="0"/>
      </w:tblPr>
      <w:tblGrid>
        <w:gridCol w:w="2179"/>
        <w:gridCol w:w="2179"/>
        <w:gridCol w:w="2180"/>
      </w:tblGrid>
      <w:tr w:rsidR="00F3054D" w:rsidRPr="00944D56" w:rsidTr="00F337CB">
        <w:tc>
          <w:tcPr>
            <w:tcW w:w="2179" w:type="dxa"/>
            <w:shd w:val="clear" w:color="auto" w:fill="auto"/>
          </w:tcPr>
          <w:p w:rsidR="00F3054D" w:rsidRPr="00944D56" w:rsidRDefault="00F3054D" w:rsidP="00F337CB">
            <w:pPr>
              <w:tabs>
                <w:tab w:val="right" w:leader="dot" w:pos="5760"/>
              </w:tabs>
            </w:pPr>
            <w:r>
              <w:t>Allison</w:t>
            </w:r>
          </w:p>
        </w:tc>
        <w:tc>
          <w:tcPr>
            <w:tcW w:w="2179" w:type="dxa"/>
            <w:shd w:val="clear" w:color="auto" w:fill="auto"/>
          </w:tcPr>
          <w:p w:rsidR="00F3054D" w:rsidRPr="00944D56" w:rsidRDefault="00F3054D" w:rsidP="00F337CB">
            <w:pPr>
              <w:tabs>
                <w:tab w:val="right" w:leader="dot" w:pos="5760"/>
              </w:tabs>
            </w:pPr>
            <w:r>
              <w:t>Bedingfield</w:t>
            </w:r>
          </w:p>
        </w:tc>
        <w:tc>
          <w:tcPr>
            <w:tcW w:w="2180" w:type="dxa"/>
            <w:shd w:val="clear" w:color="auto" w:fill="auto"/>
          </w:tcPr>
          <w:p w:rsidR="00F3054D" w:rsidRPr="00944D56" w:rsidRDefault="00F3054D" w:rsidP="00F337CB">
            <w:pPr>
              <w:tabs>
                <w:tab w:val="right" w:leader="dot" w:pos="5760"/>
              </w:tabs>
            </w:pPr>
            <w:r>
              <w:t>Burns</w:t>
            </w:r>
          </w:p>
        </w:tc>
      </w:tr>
      <w:tr w:rsidR="00F3054D" w:rsidRPr="00944D56" w:rsidTr="00F337CB">
        <w:tc>
          <w:tcPr>
            <w:tcW w:w="2179" w:type="dxa"/>
            <w:shd w:val="clear" w:color="auto" w:fill="auto"/>
          </w:tcPr>
          <w:p w:rsidR="00F3054D" w:rsidRPr="00944D56" w:rsidRDefault="00F3054D" w:rsidP="00F337CB">
            <w:pPr>
              <w:tabs>
                <w:tab w:val="right" w:leader="dot" w:pos="5760"/>
              </w:tabs>
            </w:pPr>
            <w:r>
              <w:t>Chumley</w:t>
            </w:r>
          </w:p>
        </w:tc>
        <w:tc>
          <w:tcPr>
            <w:tcW w:w="2179" w:type="dxa"/>
            <w:shd w:val="clear" w:color="auto" w:fill="auto"/>
          </w:tcPr>
          <w:p w:rsidR="00F3054D" w:rsidRPr="00944D56" w:rsidRDefault="00F3054D" w:rsidP="00F337CB">
            <w:pPr>
              <w:tabs>
                <w:tab w:val="right" w:leader="dot" w:pos="5760"/>
              </w:tabs>
            </w:pPr>
            <w:r>
              <w:t>Forrester</w:t>
            </w:r>
          </w:p>
        </w:tc>
        <w:tc>
          <w:tcPr>
            <w:tcW w:w="2180" w:type="dxa"/>
            <w:shd w:val="clear" w:color="auto" w:fill="auto"/>
          </w:tcPr>
          <w:p w:rsidR="00F3054D" w:rsidRPr="00944D56" w:rsidRDefault="00F3054D" w:rsidP="00F337CB">
            <w:pPr>
              <w:tabs>
                <w:tab w:val="right" w:leader="dot" w:pos="5760"/>
              </w:tabs>
            </w:pPr>
            <w:r>
              <w:t>Hamilton</w:t>
            </w:r>
          </w:p>
        </w:tc>
      </w:tr>
      <w:tr w:rsidR="00F3054D" w:rsidRPr="00944D56" w:rsidTr="00F337CB">
        <w:tc>
          <w:tcPr>
            <w:tcW w:w="2179" w:type="dxa"/>
            <w:shd w:val="clear" w:color="auto" w:fill="auto"/>
          </w:tcPr>
          <w:p w:rsidR="00F3054D" w:rsidRPr="00944D56" w:rsidRDefault="00F3054D" w:rsidP="00F337CB">
            <w:pPr>
              <w:tabs>
                <w:tab w:val="right" w:leader="dot" w:pos="5760"/>
              </w:tabs>
            </w:pPr>
            <w:r>
              <w:t>Henderson</w:t>
            </w:r>
          </w:p>
        </w:tc>
        <w:tc>
          <w:tcPr>
            <w:tcW w:w="2179" w:type="dxa"/>
            <w:shd w:val="clear" w:color="auto" w:fill="auto"/>
          </w:tcPr>
          <w:p w:rsidR="00F3054D" w:rsidRPr="00944D56" w:rsidRDefault="00F3054D" w:rsidP="00F337CB">
            <w:pPr>
              <w:tabs>
                <w:tab w:val="right" w:leader="dot" w:pos="5760"/>
              </w:tabs>
            </w:pPr>
            <w:r>
              <w:t>Loftis</w:t>
            </w:r>
          </w:p>
        </w:tc>
        <w:tc>
          <w:tcPr>
            <w:tcW w:w="2180" w:type="dxa"/>
            <w:shd w:val="clear" w:color="auto" w:fill="auto"/>
          </w:tcPr>
          <w:p w:rsidR="00F3054D" w:rsidRPr="00944D56" w:rsidRDefault="00F3054D" w:rsidP="00F337CB">
            <w:pPr>
              <w:tabs>
                <w:tab w:val="right" w:leader="dot" w:pos="5760"/>
              </w:tabs>
            </w:pPr>
            <w:r>
              <w:t>D. C. Moss</w:t>
            </w:r>
          </w:p>
        </w:tc>
      </w:tr>
      <w:tr w:rsidR="00F3054D" w:rsidRPr="00944D56" w:rsidTr="00F337CB">
        <w:tc>
          <w:tcPr>
            <w:tcW w:w="2179" w:type="dxa"/>
            <w:shd w:val="clear" w:color="auto" w:fill="auto"/>
          </w:tcPr>
          <w:p w:rsidR="00F3054D" w:rsidRPr="00944D56" w:rsidRDefault="00F3054D" w:rsidP="00F337CB">
            <w:pPr>
              <w:tabs>
                <w:tab w:val="right" w:leader="dot" w:pos="5760"/>
              </w:tabs>
            </w:pPr>
            <w:r>
              <w:t>Nanney</w:t>
            </w:r>
          </w:p>
        </w:tc>
        <w:tc>
          <w:tcPr>
            <w:tcW w:w="2179" w:type="dxa"/>
            <w:shd w:val="clear" w:color="auto" w:fill="auto"/>
          </w:tcPr>
          <w:p w:rsidR="00F3054D" w:rsidRPr="00944D56" w:rsidRDefault="00F3054D" w:rsidP="00F337CB">
            <w:pPr>
              <w:tabs>
                <w:tab w:val="right" w:leader="dot" w:pos="5760"/>
              </w:tabs>
            </w:pPr>
            <w:r>
              <w:t>Putnam</w:t>
            </w:r>
          </w:p>
        </w:tc>
        <w:tc>
          <w:tcPr>
            <w:tcW w:w="2180" w:type="dxa"/>
            <w:shd w:val="clear" w:color="auto" w:fill="auto"/>
          </w:tcPr>
          <w:p w:rsidR="00F3054D" w:rsidRPr="00944D56" w:rsidRDefault="00F3054D" w:rsidP="00F337CB">
            <w:pPr>
              <w:tabs>
                <w:tab w:val="right" w:leader="dot" w:pos="5760"/>
              </w:tabs>
            </w:pPr>
            <w:r>
              <w:t>G. R. Smith</w:t>
            </w:r>
          </w:p>
        </w:tc>
      </w:tr>
      <w:tr w:rsidR="00F3054D" w:rsidRPr="00944D56" w:rsidTr="00F337CB">
        <w:tc>
          <w:tcPr>
            <w:tcW w:w="2179" w:type="dxa"/>
            <w:shd w:val="clear" w:color="auto" w:fill="auto"/>
          </w:tcPr>
          <w:p w:rsidR="00F3054D" w:rsidRPr="00944D56" w:rsidRDefault="00F3054D" w:rsidP="00F337CB">
            <w:pPr>
              <w:tabs>
                <w:tab w:val="right" w:leader="dot" w:pos="5760"/>
              </w:tabs>
            </w:pPr>
            <w:r>
              <w:t>Stringer</w:t>
            </w:r>
          </w:p>
        </w:tc>
        <w:tc>
          <w:tcPr>
            <w:tcW w:w="2179" w:type="dxa"/>
            <w:shd w:val="clear" w:color="auto" w:fill="auto"/>
          </w:tcPr>
          <w:p w:rsidR="00F3054D" w:rsidRPr="00944D56" w:rsidRDefault="00F3054D" w:rsidP="00F337CB">
            <w:pPr>
              <w:tabs>
                <w:tab w:val="right" w:leader="dot" w:pos="5760"/>
              </w:tabs>
            </w:pPr>
            <w:r>
              <w:t>Thayer</w:t>
            </w:r>
          </w:p>
        </w:tc>
        <w:tc>
          <w:tcPr>
            <w:tcW w:w="2180" w:type="dxa"/>
            <w:shd w:val="clear" w:color="auto" w:fill="auto"/>
          </w:tcPr>
          <w:p w:rsidR="00F3054D" w:rsidRPr="00944D56" w:rsidRDefault="00F3054D" w:rsidP="00F337CB">
            <w:pPr>
              <w:tabs>
                <w:tab w:val="right" w:leader="dot" w:pos="5760"/>
              </w:tabs>
            </w:pPr>
            <w:r>
              <w:t>Toole</w:t>
            </w:r>
          </w:p>
        </w:tc>
      </w:tr>
      <w:tr w:rsidR="00F3054D" w:rsidRPr="00944D56" w:rsidTr="00F337CB">
        <w:tc>
          <w:tcPr>
            <w:tcW w:w="2179" w:type="dxa"/>
            <w:shd w:val="clear" w:color="auto" w:fill="auto"/>
          </w:tcPr>
          <w:p w:rsidR="00F3054D" w:rsidRPr="00944D56" w:rsidRDefault="00F3054D" w:rsidP="00F337CB">
            <w:pPr>
              <w:tabs>
                <w:tab w:val="right" w:leader="dot" w:pos="5760"/>
              </w:tabs>
            </w:pPr>
            <w:r>
              <w:t>Willis</w:t>
            </w:r>
          </w:p>
        </w:tc>
        <w:tc>
          <w:tcPr>
            <w:tcW w:w="2179" w:type="dxa"/>
            <w:shd w:val="clear" w:color="auto" w:fill="auto"/>
          </w:tcPr>
          <w:p w:rsidR="00F3054D" w:rsidRPr="00944D56" w:rsidRDefault="00F3054D" w:rsidP="00F337CB">
            <w:pPr>
              <w:tabs>
                <w:tab w:val="right" w:leader="dot" w:pos="5760"/>
              </w:tabs>
            </w:pPr>
            <w:r>
              <w:t>Wood</w:t>
            </w:r>
          </w:p>
        </w:tc>
        <w:tc>
          <w:tcPr>
            <w:tcW w:w="2180" w:type="dxa"/>
            <w:shd w:val="clear" w:color="auto" w:fill="auto"/>
          </w:tcPr>
          <w:p w:rsidR="00F3054D" w:rsidRPr="00944D56" w:rsidRDefault="00F3054D" w:rsidP="00F337CB">
            <w:pPr>
              <w:tabs>
                <w:tab w:val="right" w:leader="dot" w:pos="5760"/>
              </w:tabs>
            </w:pPr>
          </w:p>
        </w:tc>
      </w:tr>
    </w:tbl>
    <w:p w:rsidR="00F3054D" w:rsidRDefault="00F3054D" w:rsidP="00F3054D">
      <w:pPr>
        <w:tabs>
          <w:tab w:val="right" w:leader="dot" w:pos="5760"/>
        </w:tabs>
      </w:pPr>
    </w:p>
    <w:p w:rsidR="00F3054D" w:rsidRDefault="00F3054D" w:rsidP="00F3054D">
      <w:pPr>
        <w:tabs>
          <w:tab w:val="right" w:leader="dot" w:pos="5760"/>
        </w:tabs>
        <w:jc w:val="center"/>
        <w:rPr>
          <w:b/>
        </w:rPr>
      </w:pPr>
      <w:r w:rsidRPr="00944D56">
        <w:rPr>
          <w:b/>
        </w:rPr>
        <w:t>Total--17</w:t>
      </w:r>
    </w:p>
    <w:p w:rsidR="00F3054D" w:rsidRPr="008A149F" w:rsidRDefault="00F3054D" w:rsidP="008A1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p>
    <w:p w:rsidR="007A6BFB" w:rsidRPr="00C33B5E" w:rsidRDefault="008A149F" w:rsidP="007A6BFB">
      <w:pPr>
        <w:rPr>
          <w:szCs w:val="22"/>
        </w:rPr>
      </w:pPr>
      <w:r w:rsidRPr="008A149F">
        <w:rPr>
          <w:color w:val="auto"/>
          <w:szCs w:val="22"/>
        </w:rPr>
        <w:tab/>
      </w:r>
      <w:r w:rsidR="007A6BFB" w:rsidRPr="00C33B5E">
        <w:rPr>
          <w:szCs w:val="22"/>
        </w:rPr>
        <w:t xml:space="preserve">Whereupon, the </w:t>
      </w:r>
      <w:r w:rsidR="007A6BFB">
        <w:rPr>
          <w:szCs w:val="22"/>
        </w:rPr>
        <w:t xml:space="preserve">PRESIDENT </w:t>
      </w:r>
      <w:r w:rsidR="005E5CFB" w:rsidRPr="009041D7">
        <w:rPr>
          <w:i/>
        </w:rPr>
        <w:t>Pro Tempore</w:t>
      </w:r>
      <w:r w:rsidR="005E5CFB">
        <w:t xml:space="preserve"> </w:t>
      </w:r>
      <w:r w:rsidR="007A6BFB" w:rsidRPr="00C33B5E">
        <w:rPr>
          <w:szCs w:val="22"/>
        </w:rPr>
        <w:t xml:space="preserve">announced that the </w:t>
      </w:r>
      <w:r w:rsidR="007A6BFB">
        <w:rPr>
          <w:szCs w:val="22"/>
        </w:rPr>
        <w:t xml:space="preserve">Honorable C. Dorn Smith III </w:t>
      </w:r>
      <w:r w:rsidR="007A6BFB" w:rsidRPr="00C33B5E">
        <w:rPr>
          <w:szCs w:val="22"/>
        </w:rPr>
        <w:t xml:space="preserve">was elected to the position on the Board of Trustees </w:t>
      </w:r>
      <w:r w:rsidR="00AC4FF4">
        <w:rPr>
          <w:szCs w:val="22"/>
        </w:rPr>
        <w:t>for the</w:t>
      </w:r>
      <w:r w:rsidR="007A6BFB">
        <w:rPr>
          <w:szCs w:val="22"/>
        </w:rPr>
        <w:t xml:space="preserve"> University of South Carolina, 3</w:t>
      </w:r>
      <w:r w:rsidR="007A6BFB" w:rsidRPr="00B018E9">
        <w:rPr>
          <w:szCs w:val="22"/>
          <w:vertAlign w:val="superscript"/>
        </w:rPr>
        <w:t>rd</w:t>
      </w:r>
      <w:r w:rsidR="007A6BFB">
        <w:rPr>
          <w:szCs w:val="22"/>
        </w:rPr>
        <w:t xml:space="preserve"> Judicial Circuit </w:t>
      </w:r>
      <w:r w:rsidR="007A6BFB" w:rsidRPr="00C33B5E">
        <w:rPr>
          <w:color w:val="000000" w:themeColor="text1"/>
          <w:szCs w:val="22"/>
        </w:rPr>
        <w:t>for a term to expire 2018</w:t>
      </w:r>
      <w:r w:rsidR="007A6BFB" w:rsidRPr="00C33B5E">
        <w:rPr>
          <w:szCs w:val="22"/>
        </w:rPr>
        <w:t>.</w:t>
      </w:r>
    </w:p>
    <w:p w:rsidR="007A6BFB" w:rsidRPr="00C33B5E" w:rsidRDefault="007A6BFB" w:rsidP="007A6BFB">
      <w:pPr>
        <w:jc w:val="center"/>
        <w:rPr>
          <w:b/>
          <w:szCs w:val="22"/>
        </w:rPr>
      </w:pPr>
      <w:r w:rsidRPr="0024133C">
        <w:rPr>
          <w:b/>
          <w:szCs w:val="22"/>
        </w:rPr>
        <w:t>Ele</w:t>
      </w:r>
      <w:r w:rsidRPr="00C33B5E">
        <w:rPr>
          <w:b/>
          <w:szCs w:val="22"/>
        </w:rPr>
        <w:t>ction to the Board of Trustees for</w:t>
      </w:r>
    </w:p>
    <w:p w:rsidR="007A6BFB" w:rsidRDefault="007A6BFB" w:rsidP="007A6BFB">
      <w:pPr>
        <w:jc w:val="center"/>
        <w:rPr>
          <w:b/>
          <w:szCs w:val="22"/>
        </w:rPr>
      </w:pPr>
      <w:r>
        <w:rPr>
          <w:b/>
          <w:szCs w:val="22"/>
        </w:rPr>
        <w:t>University of South Carolina, 5</w:t>
      </w:r>
      <w:r w:rsidRPr="00677080">
        <w:rPr>
          <w:b/>
          <w:szCs w:val="22"/>
          <w:vertAlign w:val="superscript"/>
        </w:rPr>
        <w:t>th</w:t>
      </w:r>
      <w:r>
        <w:rPr>
          <w:b/>
          <w:szCs w:val="22"/>
        </w:rPr>
        <w:t xml:space="preserve"> Judicial Circuit</w:t>
      </w:r>
    </w:p>
    <w:p w:rsidR="007A6BFB" w:rsidRPr="00C33B5E" w:rsidRDefault="007A6BFB" w:rsidP="007A6BFB">
      <w:pPr>
        <w:rPr>
          <w:szCs w:val="22"/>
        </w:rPr>
      </w:pPr>
      <w:r>
        <w:rPr>
          <w:szCs w:val="22"/>
        </w:rPr>
        <w:tab/>
      </w:r>
      <w:r w:rsidRPr="00C33B5E">
        <w:rPr>
          <w:szCs w:val="22"/>
        </w:rPr>
        <w:t xml:space="preserve">The </w:t>
      </w:r>
      <w:r>
        <w:rPr>
          <w:szCs w:val="22"/>
        </w:rPr>
        <w:t xml:space="preserve">PRESIDENT </w:t>
      </w:r>
      <w:r w:rsidR="005E5CFB" w:rsidRPr="009041D7">
        <w:rPr>
          <w:i/>
        </w:rPr>
        <w:t>Pro Tempore</w:t>
      </w:r>
      <w:r w:rsidR="005E5CFB">
        <w:t xml:space="preserve"> </w:t>
      </w:r>
      <w:r w:rsidRPr="00C33B5E">
        <w:rPr>
          <w:szCs w:val="22"/>
        </w:rPr>
        <w:t>announced that nominations were in order to elect a successor to a position on the Board of Trustees for the</w:t>
      </w:r>
      <w:r>
        <w:rPr>
          <w:szCs w:val="22"/>
        </w:rPr>
        <w:t xml:space="preserve"> University of South Carolina, 5</w:t>
      </w:r>
      <w:r w:rsidRPr="00B018E9">
        <w:rPr>
          <w:szCs w:val="22"/>
          <w:vertAlign w:val="superscript"/>
        </w:rPr>
        <w:t>th</w:t>
      </w:r>
      <w:r>
        <w:rPr>
          <w:szCs w:val="22"/>
        </w:rPr>
        <w:t xml:space="preserve"> Judicial Circuit</w:t>
      </w:r>
      <w:r w:rsidRPr="00C33B5E">
        <w:rPr>
          <w:szCs w:val="22"/>
        </w:rPr>
        <w:t>.</w:t>
      </w:r>
    </w:p>
    <w:p w:rsidR="007A6BFB" w:rsidRDefault="007A6BFB" w:rsidP="007A6BFB">
      <w:pPr>
        <w:rPr>
          <w:szCs w:val="22"/>
        </w:rPr>
      </w:pPr>
      <w:r w:rsidRPr="00C33B5E">
        <w:rPr>
          <w:szCs w:val="22"/>
        </w:rPr>
        <w:tab/>
      </w:r>
      <w:r>
        <w:rPr>
          <w:szCs w:val="22"/>
        </w:rPr>
        <w:t>Senator PEELER</w:t>
      </w:r>
      <w:r w:rsidRPr="00C33B5E">
        <w:rPr>
          <w:szCs w:val="22"/>
        </w:rPr>
        <w:t xml:space="preserve">, Chairman of the Committee to Screen Candidates for State Colleges and Universities, indicated </w:t>
      </w:r>
      <w:r>
        <w:rPr>
          <w:szCs w:val="22"/>
        </w:rPr>
        <w:t xml:space="preserve">Mr. William C. Hubbard and J. Preston Strom, Jr. </w:t>
      </w:r>
      <w:r w:rsidRPr="00C33B5E">
        <w:rPr>
          <w:szCs w:val="22"/>
        </w:rPr>
        <w:t>had been screened and found q</w:t>
      </w:r>
      <w:r>
        <w:rPr>
          <w:szCs w:val="22"/>
        </w:rPr>
        <w:t>ualified to serve and placed their</w:t>
      </w:r>
      <w:r w:rsidRPr="00C33B5E">
        <w:rPr>
          <w:szCs w:val="22"/>
        </w:rPr>
        <w:t xml:space="preserve"> name</w:t>
      </w:r>
      <w:r>
        <w:rPr>
          <w:szCs w:val="22"/>
        </w:rPr>
        <w:t>s</w:t>
      </w:r>
      <w:r w:rsidRPr="00C33B5E">
        <w:rPr>
          <w:szCs w:val="22"/>
        </w:rPr>
        <w:t xml:space="preserve"> in nomination.</w:t>
      </w:r>
    </w:p>
    <w:p w:rsidR="007A6BFB" w:rsidRDefault="007A6BFB" w:rsidP="007A6BFB">
      <w:r>
        <w:tab/>
        <w:t>On motion of Senator PEELER, with unanimous consent, the name of Mr. J. Preston Strom, Jr. was withdrawn from consideration.</w:t>
      </w:r>
    </w:p>
    <w:p w:rsidR="00994BD5" w:rsidRDefault="00994BD5" w:rsidP="007A6BFB"/>
    <w:p w:rsidR="005A18C1" w:rsidRPr="008A149F" w:rsidRDefault="005A18C1" w:rsidP="005A18C1">
      <w:pPr>
        <w:rPr>
          <w:color w:val="auto"/>
          <w:szCs w:val="22"/>
        </w:rPr>
      </w:pPr>
      <w:r>
        <w:rPr>
          <w:szCs w:val="22"/>
        </w:rPr>
        <w:tab/>
      </w:r>
      <w:r w:rsidRPr="008A149F">
        <w:rPr>
          <w:color w:val="auto"/>
          <w:szCs w:val="22"/>
        </w:rPr>
        <w:t xml:space="preserve">The Reading Clerk of the Senate called the roll of the Senate, and the Senators voted </w:t>
      </w:r>
      <w:r w:rsidRPr="008A149F">
        <w:rPr>
          <w:i/>
          <w:color w:val="auto"/>
          <w:szCs w:val="22"/>
        </w:rPr>
        <w:t>viva voce</w:t>
      </w:r>
      <w:r w:rsidRPr="008A149F">
        <w:rPr>
          <w:color w:val="auto"/>
          <w:szCs w:val="22"/>
        </w:rPr>
        <w:t xml:space="preserve"> as their names were called.</w:t>
      </w:r>
    </w:p>
    <w:p w:rsidR="005A18C1" w:rsidRPr="008A149F" w:rsidRDefault="005A18C1" w:rsidP="005A18C1">
      <w:pPr>
        <w:rPr>
          <w:color w:val="auto"/>
          <w:szCs w:val="22"/>
        </w:rPr>
      </w:pPr>
    </w:p>
    <w:p w:rsidR="005A18C1" w:rsidRPr="008A149F" w:rsidRDefault="005A18C1" w:rsidP="005A18C1">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8A149F">
        <w:rPr>
          <w:color w:val="auto"/>
          <w:szCs w:val="22"/>
        </w:rPr>
        <w:tab/>
        <w:t>The following named Senators voted in the affirmative:</w:t>
      </w:r>
    </w:p>
    <w:p w:rsidR="005A18C1" w:rsidRPr="008A149F" w:rsidRDefault="005A18C1" w:rsidP="005A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A149F">
        <w:rPr>
          <w:color w:val="auto"/>
          <w:szCs w:val="22"/>
        </w:rPr>
        <w:t>Alexander</w:t>
      </w:r>
      <w:r w:rsidRPr="008A149F">
        <w:rPr>
          <w:color w:val="auto"/>
          <w:szCs w:val="22"/>
        </w:rPr>
        <w:tab/>
        <w:t>Allen</w:t>
      </w:r>
      <w:r w:rsidRPr="008A149F">
        <w:rPr>
          <w:color w:val="auto"/>
          <w:szCs w:val="22"/>
        </w:rPr>
        <w:tab/>
        <w:t>Bennett</w:t>
      </w:r>
    </w:p>
    <w:p w:rsidR="005A18C1" w:rsidRPr="008A149F" w:rsidRDefault="005A18C1" w:rsidP="005A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A149F">
        <w:rPr>
          <w:color w:val="auto"/>
          <w:szCs w:val="22"/>
        </w:rPr>
        <w:t>Campsen</w:t>
      </w:r>
      <w:r w:rsidRPr="008A149F">
        <w:rPr>
          <w:color w:val="auto"/>
          <w:szCs w:val="22"/>
        </w:rPr>
        <w:tab/>
        <w:t>Coleman</w:t>
      </w:r>
      <w:r w:rsidRPr="008A149F">
        <w:rPr>
          <w:color w:val="auto"/>
          <w:szCs w:val="22"/>
        </w:rPr>
        <w:tab/>
        <w:t>Courson</w:t>
      </w:r>
    </w:p>
    <w:p w:rsidR="005A18C1" w:rsidRPr="008A149F" w:rsidRDefault="005A18C1" w:rsidP="005A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A149F">
        <w:rPr>
          <w:color w:val="auto"/>
          <w:szCs w:val="22"/>
        </w:rPr>
        <w:t>Cromer</w:t>
      </w:r>
      <w:r w:rsidRPr="008A149F">
        <w:rPr>
          <w:color w:val="auto"/>
          <w:szCs w:val="22"/>
        </w:rPr>
        <w:tab/>
        <w:t>Hayes</w:t>
      </w:r>
      <w:r w:rsidRPr="008A149F">
        <w:rPr>
          <w:color w:val="auto"/>
          <w:szCs w:val="22"/>
        </w:rPr>
        <w:tab/>
        <w:t>Hutto</w:t>
      </w:r>
    </w:p>
    <w:p w:rsidR="005A18C1" w:rsidRPr="008A149F" w:rsidRDefault="005A18C1" w:rsidP="005A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A149F">
        <w:rPr>
          <w:color w:val="auto"/>
          <w:szCs w:val="22"/>
        </w:rPr>
        <w:t>Jackson</w:t>
      </w:r>
      <w:r w:rsidRPr="008A149F">
        <w:rPr>
          <w:color w:val="auto"/>
          <w:szCs w:val="22"/>
        </w:rPr>
        <w:tab/>
        <w:t>Johnson</w:t>
      </w:r>
      <w:r w:rsidRPr="008A149F">
        <w:rPr>
          <w:color w:val="auto"/>
          <w:szCs w:val="22"/>
        </w:rPr>
        <w:tab/>
        <w:t>Kimpson</w:t>
      </w:r>
    </w:p>
    <w:p w:rsidR="005A18C1" w:rsidRPr="008A149F" w:rsidRDefault="005A18C1" w:rsidP="005A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2"/>
        </w:rPr>
      </w:pPr>
      <w:r w:rsidRPr="008A149F">
        <w:rPr>
          <w:color w:val="auto"/>
          <w:szCs w:val="22"/>
        </w:rPr>
        <w:t>Lourie</w:t>
      </w:r>
      <w:r w:rsidRPr="008A149F">
        <w:rPr>
          <w:color w:val="auto"/>
          <w:szCs w:val="22"/>
        </w:rPr>
        <w:tab/>
        <w:t>Malloy</w:t>
      </w:r>
      <w:r w:rsidRPr="008A149F">
        <w:rPr>
          <w:color w:val="auto"/>
          <w:szCs w:val="22"/>
        </w:rPr>
        <w:tab/>
      </w:r>
      <w:r w:rsidRPr="008A149F">
        <w:rPr>
          <w:i/>
          <w:color w:val="auto"/>
          <w:szCs w:val="22"/>
        </w:rPr>
        <w:t>Martin, Larry</w:t>
      </w:r>
    </w:p>
    <w:p w:rsidR="005A18C1" w:rsidRPr="008A149F" w:rsidRDefault="005A18C1" w:rsidP="005A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A149F">
        <w:rPr>
          <w:color w:val="auto"/>
          <w:szCs w:val="22"/>
        </w:rPr>
        <w:t>Matthews</w:t>
      </w:r>
      <w:r w:rsidRPr="008A149F">
        <w:rPr>
          <w:color w:val="auto"/>
          <w:szCs w:val="22"/>
        </w:rPr>
        <w:tab/>
        <w:t>McElveen</w:t>
      </w:r>
      <w:r w:rsidRPr="008A149F">
        <w:rPr>
          <w:color w:val="auto"/>
          <w:szCs w:val="22"/>
        </w:rPr>
        <w:tab/>
        <w:t>McGill</w:t>
      </w:r>
    </w:p>
    <w:p w:rsidR="005A18C1" w:rsidRPr="008A149F" w:rsidRDefault="005A18C1" w:rsidP="005A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A149F">
        <w:rPr>
          <w:color w:val="auto"/>
          <w:szCs w:val="22"/>
        </w:rPr>
        <w:t>Nicholson</w:t>
      </w:r>
      <w:r w:rsidRPr="008A149F">
        <w:rPr>
          <w:color w:val="auto"/>
          <w:szCs w:val="22"/>
        </w:rPr>
        <w:tab/>
        <w:t>O'Dell</w:t>
      </w:r>
      <w:r w:rsidRPr="008A149F">
        <w:rPr>
          <w:color w:val="auto"/>
          <w:szCs w:val="22"/>
        </w:rPr>
        <w:tab/>
        <w:t>Peeler</w:t>
      </w:r>
    </w:p>
    <w:p w:rsidR="005A18C1" w:rsidRPr="008A149F" w:rsidRDefault="005A18C1" w:rsidP="005A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A149F">
        <w:rPr>
          <w:color w:val="auto"/>
          <w:szCs w:val="22"/>
        </w:rPr>
        <w:t>Pinckney</w:t>
      </w:r>
      <w:r w:rsidRPr="008A149F">
        <w:rPr>
          <w:color w:val="auto"/>
          <w:szCs w:val="22"/>
        </w:rPr>
        <w:tab/>
        <w:t>Reese</w:t>
      </w:r>
      <w:r w:rsidRPr="008A149F">
        <w:rPr>
          <w:color w:val="auto"/>
          <w:szCs w:val="22"/>
        </w:rPr>
        <w:tab/>
        <w:t>Scott</w:t>
      </w:r>
    </w:p>
    <w:p w:rsidR="005A18C1" w:rsidRPr="008A149F" w:rsidRDefault="005A18C1" w:rsidP="005A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A149F">
        <w:rPr>
          <w:color w:val="auto"/>
          <w:szCs w:val="22"/>
        </w:rPr>
        <w:t>Setzler</w:t>
      </w:r>
      <w:r w:rsidRPr="008A149F">
        <w:rPr>
          <w:color w:val="auto"/>
          <w:szCs w:val="22"/>
        </w:rPr>
        <w:tab/>
        <w:t>Thurmond</w:t>
      </w:r>
      <w:r w:rsidRPr="008A149F">
        <w:rPr>
          <w:color w:val="auto"/>
          <w:szCs w:val="22"/>
        </w:rPr>
        <w:tab/>
        <w:t>Turner</w:t>
      </w:r>
    </w:p>
    <w:p w:rsidR="005A18C1" w:rsidRPr="008A149F" w:rsidRDefault="005A18C1" w:rsidP="005A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A149F">
        <w:rPr>
          <w:color w:val="auto"/>
          <w:szCs w:val="22"/>
        </w:rPr>
        <w:t>Williams</w:t>
      </w:r>
      <w:r w:rsidRPr="008A149F">
        <w:rPr>
          <w:color w:val="auto"/>
          <w:szCs w:val="22"/>
        </w:rPr>
        <w:tab/>
        <w:t>Young</w:t>
      </w:r>
    </w:p>
    <w:p w:rsidR="005A18C1" w:rsidRPr="008A149F" w:rsidRDefault="005A18C1" w:rsidP="005A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5A18C1" w:rsidRPr="008A149F" w:rsidRDefault="005A18C1" w:rsidP="005A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8A149F">
        <w:rPr>
          <w:b/>
          <w:color w:val="auto"/>
          <w:szCs w:val="22"/>
        </w:rPr>
        <w:t>Total--29</w:t>
      </w:r>
    </w:p>
    <w:p w:rsidR="005A18C1" w:rsidRPr="008A149F" w:rsidRDefault="005A18C1" w:rsidP="005A18C1">
      <w:pPr>
        <w:rPr>
          <w:color w:val="auto"/>
          <w:szCs w:val="22"/>
        </w:rPr>
      </w:pPr>
    </w:p>
    <w:p w:rsidR="005A18C1" w:rsidRPr="008A149F" w:rsidRDefault="005A18C1" w:rsidP="005A18C1">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8A149F">
        <w:rPr>
          <w:color w:val="auto"/>
          <w:szCs w:val="22"/>
        </w:rPr>
        <w:tab/>
        <w:t>The following named Senators voted in the negative:</w:t>
      </w:r>
    </w:p>
    <w:p w:rsidR="005A18C1" w:rsidRPr="008A149F" w:rsidRDefault="005A18C1" w:rsidP="005A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A149F">
        <w:rPr>
          <w:color w:val="auto"/>
          <w:szCs w:val="22"/>
        </w:rPr>
        <w:t>Bright</w:t>
      </w:r>
      <w:r w:rsidRPr="008A149F">
        <w:rPr>
          <w:color w:val="auto"/>
          <w:szCs w:val="22"/>
        </w:rPr>
        <w:tab/>
        <w:t>Corbin</w:t>
      </w:r>
      <w:r w:rsidRPr="008A149F">
        <w:rPr>
          <w:color w:val="auto"/>
          <w:szCs w:val="22"/>
        </w:rPr>
        <w:tab/>
        <w:t>Fair</w:t>
      </w:r>
    </w:p>
    <w:p w:rsidR="005A18C1" w:rsidRPr="008A149F" w:rsidRDefault="005A18C1" w:rsidP="005A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A149F">
        <w:rPr>
          <w:color w:val="auto"/>
          <w:szCs w:val="22"/>
        </w:rPr>
        <w:t>Grooms</w:t>
      </w:r>
    </w:p>
    <w:p w:rsidR="005A18C1" w:rsidRPr="008A149F" w:rsidRDefault="005A18C1" w:rsidP="005A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5A18C1" w:rsidRPr="008A149F" w:rsidRDefault="005A18C1" w:rsidP="005A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8A149F">
        <w:rPr>
          <w:b/>
          <w:color w:val="auto"/>
          <w:szCs w:val="22"/>
        </w:rPr>
        <w:t>Total--4</w:t>
      </w:r>
    </w:p>
    <w:p w:rsidR="00F3054D" w:rsidRPr="00C60E2D" w:rsidRDefault="00EA3914" w:rsidP="00F3054D">
      <w:pPr>
        <w:tabs>
          <w:tab w:val="right" w:leader="dot" w:pos="5760"/>
        </w:tabs>
      </w:pPr>
      <w:r>
        <w:tab/>
      </w:r>
      <w:r w:rsidR="00F3054D" w:rsidRPr="00C60E2D">
        <w:t xml:space="preserve">The following named Representatives voted </w:t>
      </w:r>
      <w:r>
        <w:t>in the affirmative</w:t>
      </w:r>
      <w:r w:rsidR="00F3054D" w:rsidRPr="00C60E2D">
        <w:t>:</w:t>
      </w:r>
    </w:p>
    <w:tbl>
      <w:tblPr>
        <w:tblW w:w="0" w:type="auto"/>
        <w:tblLayout w:type="fixed"/>
        <w:tblLook w:val="0000" w:firstRow="0" w:lastRow="0" w:firstColumn="0" w:lastColumn="0" w:noHBand="0" w:noVBand="0"/>
      </w:tblPr>
      <w:tblGrid>
        <w:gridCol w:w="2179"/>
        <w:gridCol w:w="2179"/>
        <w:gridCol w:w="2180"/>
      </w:tblGrid>
      <w:tr w:rsidR="00F3054D" w:rsidRPr="00944D56" w:rsidTr="00F337CB">
        <w:tc>
          <w:tcPr>
            <w:tcW w:w="2179" w:type="dxa"/>
            <w:shd w:val="clear" w:color="auto" w:fill="auto"/>
          </w:tcPr>
          <w:p w:rsidR="00F3054D" w:rsidRPr="00944D56" w:rsidRDefault="00F3054D" w:rsidP="00F337CB">
            <w:pPr>
              <w:tabs>
                <w:tab w:val="right" w:leader="dot" w:pos="5760"/>
              </w:tabs>
            </w:pPr>
            <w:r>
              <w:t>Alexander</w:t>
            </w:r>
          </w:p>
        </w:tc>
        <w:tc>
          <w:tcPr>
            <w:tcW w:w="2179" w:type="dxa"/>
            <w:shd w:val="clear" w:color="auto" w:fill="auto"/>
          </w:tcPr>
          <w:p w:rsidR="00F3054D" w:rsidRPr="00944D56" w:rsidRDefault="00F3054D" w:rsidP="00F337CB">
            <w:pPr>
              <w:tabs>
                <w:tab w:val="right" w:leader="dot" w:pos="5760"/>
              </w:tabs>
            </w:pPr>
            <w:r>
              <w:t>Anderson</w:t>
            </w:r>
          </w:p>
        </w:tc>
        <w:tc>
          <w:tcPr>
            <w:tcW w:w="2180" w:type="dxa"/>
            <w:shd w:val="clear" w:color="auto" w:fill="auto"/>
          </w:tcPr>
          <w:p w:rsidR="00F3054D" w:rsidRPr="00944D56" w:rsidRDefault="00F3054D" w:rsidP="00F337CB">
            <w:pPr>
              <w:tabs>
                <w:tab w:val="right" w:leader="dot" w:pos="5760"/>
              </w:tabs>
            </w:pPr>
            <w:r>
              <w:t>Anthony</w:t>
            </w:r>
          </w:p>
        </w:tc>
      </w:tr>
      <w:tr w:rsidR="00F3054D" w:rsidRPr="00944D56" w:rsidTr="00F337CB">
        <w:tc>
          <w:tcPr>
            <w:tcW w:w="2179" w:type="dxa"/>
            <w:shd w:val="clear" w:color="auto" w:fill="auto"/>
          </w:tcPr>
          <w:p w:rsidR="00F3054D" w:rsidRPr="00944D56" w:rsidRDefault="00F3054D" w:rsidP="00F337CB">
            <w:pPr>
              <w:tabs>
                <w:tab w:val="right" w:leader="dot" w:pos="5760"/>
              </w:tabs>
            </w:pPr>
            <w:r>
              <w:t>Bales</w:t>
            </w:r>
          </w:p>
        </w:tc>
        <w:tc>
          <w:tcPr>
            <w:tcW w:w="2179" w:type="dxa"/>
            <w:shd w:val="clear" w:color="auto" w:fill="auto"/>
          </w:tcPr>
          <w:p w:rsidR="00F3054D" w:rsidRPr="00944D56" w:rsidRDefault="00F3054D" w:rsidP="00F337CB">
            <w:pPr>
              <w:tabs>
                <w:tab w:val="right" w:leader="dot" w:pos="5760"/>
              </w:tabs>
            </w:pPr>
            <w:r>
              <w:t>Ballentine</w:t>
            </w:r>
          </w:p>
        </w:tc>
        <w:tc>
          <w:tcPr>
            <w:tcW w:w="2180" w:type="dxa"/>
            <w:shd w:val="clear" w:color="auto" w:fill="auto"/>
          </w:tcPr>
          <w:p w:rsidR="00F3054D" w:rsidRPr="00944D56" w:rsidRDefault="00F3054D" w:rsidP="00F337CB">
            <w:pPr>
              <w:tabs>
                <w:tab w:val="right" w:leader="dot" w:pos="5760"/>
              </w:tabs>
            </w:pPr>
            <w:r>
              <w:t>Bannister</w:t>
            </w:r>
          </w:p>
        </w:tc>
      </w:tr>
      <w:tr w:rsidR="00F3054D" w:rsidRPr="00944D56" w:rsidTr="00F337CB">
        <w:tc>
          <w:tcPr>
            <w:tcW w:w="2179" w:type="dxa"/>
            <w:shd w:val="clear" w:color="auto" w:fill="auto"/>
          </w:tcPr>
          <w:p w:rsidR="00F3054D" w:rsidRPr="00944D56" w:rsidRDefault="00F3054D" w:rsidP="00F337CB">
            <w:pPr>
              <w:tabs>
                <w:tab w:val="right" w:leader="dot" w:pos="5760"/>
              </w:tabs>
            </w:pPr>
            <w:r>
              <w:t>Barfield</w:t>
            </w:r>
          </w:p>
        </w:tc>
        <w:tc>
          <w:tcPr>
            <w:tcW w:w="2179" w:type="dxa"/>
            <w:shd w:val="clear" w:color="auto" w:fill="auto"/>
          </w:tcPr>
          <w:p w:rsidR="00F3054D" w:rsidRPr="00944D56" w:rsidRDefault="00F3054D" w:rsidP="00F337CB">
            <w:pPr>
              <w:tabs>
                <w:tab w:val="right" w:leader="dot" w:pos="5760"/>
              </w:tabs>
            </w:pPr>
            <w:r>
              <w:t>Bernstein</w:t>
            </w:r>
          </w:p>
        </w:tc>
        <w:tc>
          <w:tcPr>
            <w:tcW w:w="2180" w:type="dxa"/>
            <w:shd w:val="clear" w:color="auto" w:fill="auto"/>
          </w:tcPr>
          <w:p w:rsidR="00F3054D" w:rsidRPr="00944D56" w:rsidRDefault="00F3054D" w:rsidP="00F337CB">
            <w:pPr>
              <w:tabs>
                <w:tab w:val="right" w:leader="dot" w:pos="5760"/>
              </w:tabs>
            </w:pPr>
            <w:r>
              <w:t>Bingham</w:t>
            </w:r>
          </w:p>
        </w:tc>
      </w:tr>
      <w:tr w:rsidR="00F3054D" w:rsidRPr="00944D56" w:rsidTr="00F337CB">
        <w:tc>
          <w:tcPr>
            <w:tcW w:w="2179" w:type="dxa"/>
            <w:shd w:val="clear" w:color="auto" w:fill="auto"/>
          </w:tcPr>
          <w:p w:rsidR="00F3054D" w:rsidRPr="00944D56" w:rsidRDefault="00F3054D" w:rsidP="00F337CB">
            <w:pPr>
              <w:tabs>
                <w:tab w:val="right" w:leader="dot" w:pos="5760"/>
              </w:tabs>
            </w:pPr>
            <w:r>
              <w:t>Bowers</w:t>
            </w:r>
          </w:p>
        </w:tc>
        <w:tc>
          <w:tcPr>
            <w:tcW w:w="2179" w:type="dxa"/>
            <w:shd w:val="clear" w:color="auto" w:fill="auto"/>
          </w:tcPr>
          <w:p w:rsidR="00F3054D" w:rsidRPr="00944D56" w:rsidRDefault="00F3054D" w:rsidP="00F337CB">
            <w:pPr>
              <w:tabs>
                <w:tab w:val="right" w:leader="dot" w:pos="5760"/>
              </w:tabs>
            </w:pPr>
            <w:r>
              <w:t>Branham</w:t>
            </w:r>
          </w:p>
        </w:tc>
        <w:tc>
          <w:tcPr>
            <w:tcW w:w="2180" w:type="dxa"/>
            <w:shd w:val="clear" w:color="auto" w:fill="auto"/>
          </w:tcPr>
          <w:p w:rsidR="00F3054D" w:rsidRPr="00944D56" w:rsidRDefault="00F3054D" w:rsidP="00F337CB">
            <w:pPr>
              <w:tabs>
                <w:tab w:val="right" w:leader="dot" w:pos="5760"/>
              </w:tabs>
            </w:pPr>
            <w:r>
              <w:t>Brannon</w:t>
            </w:r>
          </w:p>
        </w:tc>
      </w:tr>
      <w:tr w:rsidR="00F3054D" w:rsidRPr="00944D56" w:rsidTr="00F337CB">
        <w:tc>
          <w:tcPr>
            <w:tcW w:w="2179" w:type="dxa"/>
            <w:shd w:val="clear" w:color="auto" w:fill="auto"/>
          </w:tcPr>
          <w:p w:rsidR="00F3054D" w:rsidRPr="00944D56" w:rsidRDefault="00F3054D" w:rsidP="00F337CB">
            <w:pPr>
              <w:tabs>
                <w:tab w:val="right" w:leader="dot" w:pos="5760"/>
              </w:tabs>
            </w:pPr>
            <w:r>
              <w:t>G. A. Brown</w:t>
            </w:r>
          </w:p>
        </w:tc>
        <w:tc>
          <w:tcPr>
            <w:tcW w:w="2179" w:type="dxa"/>
            <w:shd w:val="clear" w:color="auto" w:fill="auto"/>
          </w:tcPr>
          <w:p w:rsidR="00F3054D" w:rsidRPr="00944D56" w:rsidRDefault="00F3054D" w:rsidP="00F337CB">
            <w:pPr>
              <w:tabs>
                <w:tab w:val="right" w:leader="dot" w:pos="5760"/>
              </w:tabs>
            </w:pPr>
            <w:r>
              <w:t>Clyburn</w:t>
            </w:r>
          </w:p>
        </w:tc>
        <w:tc>
          <w:tcPr>
            <w:tcW w:w="2180" w:type="dxa"/>
            <w:shd w:val="clear" w:color="auto" w:fill="auto"/>
          </w:tcPr>
          <w:p w:rsidR="00F3054D" w:rsidRPr="00944D56" w:rsidRDefault="00F3054D" w:rsidP="00F337CB">
            <w:pPr>
              <w:tabs>
                <w:tab w:val="right" w:leader="dot" w:pos="5760"/>
              </w:tabs>
            </w:pPr>
            <w:r>
              <w:t>Cobb-Hunter</w:t>
            </w:r>
          </w:p>
        </w:tc>
      </w:tr>
      <w:tr w:rsidR="00F3054D" w:rsidRPr="00944D56" w:rsidTr="00F337CB">
        <w:tc>
          <w:tcPr>
            <w:tcW w:w="2179" w:type="dxa"/>
            <w:shd w:val="clear" w:color="auto" w:fill="auto"/>
          </w:tcPr>
          <w:p w:rsidR="00F3054D" w:rsidRPr="00944D56" w:rsidRDefault="00F3054D" w:rsidP="00F337CB">
            <w:pPr>
              <w:tabs>
                <w:tab w:val="right" w:leader="dot" w:pos="5760"/>
              </w:tabs>
            </w:pPr>
            <w:r>
              <w:t>Cole</w:t>
            </w:r>
          </w:p>
        </w:tc>
        <w:tc>
          <w:tcPr>
            <w:tcW w:w="2179" w:type="dxa"/>
            <w:shd w:val="clear" w:color="auto" w:fill="auto"/>
          </w:tcPr>
          <w:p w:rsidR="00F3054D" w:rsidRPr="00944D56" w:rsidRDefault="00F3054D" w:rsidP="00F337CB">
            <w:pPr>
              <w:tabs>
                <w:tab w:val="right" w:leader="dot" w:pos="5760"/>
              </w:tabs>
            </w:pPr>
            <w:r>
              <w:t>K. R. Crawford</w:t>
            </w:r>
          </w:p>
        </w:tc>
        <w:tc>
          <w:tcPr>
            <w:tcW w:w="2180" w:type="dxa"/>
            <w:shd w:val="clear" w:color="auto" w:fill="auto"/>
          </w:tcPr>
          <w:p w:rsidR="00F3054D" w:rsidRPr="00944D56" w:rsidRDefault="00F3054D" w:rsidP="00F337CB">
            <w:pPr>
              <w:tabs>
                <w:tab w:val="right" w:leader="dot" w:pos="5760"/>
              </w:tabs>
            </w:pPr>
            <w:r>
              <w:t>Crosby</w:t>
            </w:r>
          </w:p>
        </w:tc>
      </w:tr>
      <w:tr w:rsidR="00F3054D" w:rsidRPr="00944D56" w:rsidTr="00F337CB">
        <w:tc>
          <w:tcPr>
            <w:tcW w:w="2179" w:type="dxa"/>
            <w:shd w:val="clear" w:color="auto" w:fill="auto"/>
          </w:tcPr>
          <w:p w:rsidR="00F3054D" w:rsidRPr="00944D56" w:rsidRDefault="00F3054D" w:rsidP="00F337CB">
            <w:pPr>
              <w:tabs>
                <w:tab w:val="right" w:leader="dot" w:pos="5760"/>
              </w:tabs>
            </w:pPr>
            <w:r>
              <w:t>Daning</w:t>
            </w:r>
          </w:p>
        </w:tc>
        <w:tc>
          <w:tcPr>
            <w:tcW w:w="2179" w:type="dxa"/>
            <w:shd w:val="clear" w:color="auto" w:fill="auto"/>
          </w:tcPr>
          <w:p w:rsidR="00F3054D" w:rsidRPr="00944D56" w:rsidRDefault="00F3054D" w:rsidP="00F337CB">
            <w:pPr>
              <w:tabs>
                <w:tab w:val="right" w:leader="dot" w:pos="5760"/>
              </w:tabs>
            </w:pPr>
            <w:r>
              <w:t>Delleney</w:t>
            </w:r>
          </w:p>
        </w:tc>
        <w:tc>
          <w:tcPr>
            <w:tcW w:w="2180" w:type="dxa"/>
            <w:shd w:val="clear" w:color="auto" w:fill="auto"/>
          </w:tcPr>
          <w:p w:rsidR="00F3054D" w:rsidRPr="00944D56" w:rsidRDefault="00F3054D" w:rsidP="00F337CB">
            <w:pPr>
              <w:tabs>
                <w:tab w:val="right" w:leader="dot" w:pos="5760"/>
              </w:tabs>
            </w:pPr>
            <w:r>
              <w:t>Dillard</w:t>
            </w:r>
          </w:p>
        </w:tc>
      </w:tr>
      <w:tr w:rsidR="00F3054D" w:rsidRPr="00944D56" w:rsidTr="00F337CB">
        <w:tc>
          <w:tcPr>
            <w:tcW w:w="2179" w:type="dxa"/>
            <w:shd w:val="clear" w:color="auto" w:fill="auto"/>
          </w:tcPr>
          <w:p w:rsidR="00F3054D" w:rsidRPr="00944D56" w:rsidRDefault="00F3054D" w:rsidP="00F337CB">
            <w:pPr>
              <w:tabs>
                <w:tab w:val="right" w:leader="dot" w:pos="5760"/>
              </w:tabs>
            </w:pPr>
            <w:r>
              <w:t>Douglas</w:t>
            </w:r>
          </w:p>
        </w:tc>
        <w:tc>
          <w:tcPr>
            <w:tcW w:w="2179" w:type="dxa"/>
            <w:shd w:val="clear" w:color="auto" w:fill="auto"/>
          </w:tcPr>
          <w:p w:rsidR="00F3054D" w:rsidRPr="00944D56" w:rsidRDefault="00F3054D" w:rsidP="00F337CB">
            <w:pPr>
              <w:tabs>
                <w:tab w:val="right" w:leader="dot" w:pos="5760"/>
              </w:tabs>
            </w:pPr>
            <w:r>
              <w:t>Edge</w:t>
            </w:r>
          </w:p>
        </w:tc>
        <w:tc>
          <w:tcPr>
            <w:tcW w:w="2180" w:type="dxa"/>
            <w:shd w:val="clear" w:color="auto" w:fill="auto"/>
          </w:tcPr>
          <w:p w:rsidR="00F3054D" w:rsidRPr="00944D56" w:rsidRDefault="00F3054D" w:rsidP="00F337CB">
            <w:pPr>
              <w:tabs>
                <w:tab w:val="right" w:leader="dot" w:pos="5760"/>
              </w:tabs>
            </w:pPr>
            <w:r>
              <w:t>Erickson</w:t>
            </w:r>
          </w:p>
        </w:tc>
      </w:tr>
      <w:tr w:rsidR="00F3054D" w:rsidRPr="00944D56" w:rsidTr="00F337CB">
        <w:tc>
          <w:tcPr>
            <w:tcW w:w="2179" w:type="dxa"/>
            <w:shd w:val="clear" w:color="auto" w:fill="auto"/>
          </w:tcPr>
          <w:p w:rsidR="00F3054D" w:rsidRPr="00944D56" w:rsidRDefault="00F3054D" w:rsidP="00F337CB">
            <w:pPr>
              <w:tabs>
                <w:tab w:val="right" w:leader="dot" w:pos="5760"/>
              </w:tabs>
            </w:pPr>
            <w:r>
              <w:t>Felder</w:t>
            </w:r>
          </w:p>
        </w:tc>
        <w:tc>
          <w:tcPr>
            <w:tcW w:w="2179" w:type="dxa"/>
            <w:shd w:val="clear" w:color="auto" w:fill="auto"/>
          </w:tcPr>
          <w:p w:rsidR="00F3054D" w:rsidRPr="00944D56" w:rsidRDefault="00F3054D" w:rsidP="00F337CB">
            <w:pPr>
              <w:tabs>
                <w:tab w:val="right" w:leader="dot" w:pos="5760"/>
              </w:tabs>
            </w:pPr>
            <w:r>
              <w:t>Finlay</w:t>
            </w:r>
          </w:p>
        </w:tc>
        <w:tc>
          <w:tcPr>
            <w:tcW w:w="2180" w:type="dxa"/>
            <w:shd w:val="clear" w:color="auto" w:fill="auto"/>
          </w:tcPr>
          <w:p w:rsidR="00F3054D" w:rsidRPr="00944D56" w:rsidRDefault="00F3054D" w:rsidP="00F337CB">
            <w:pPr>
              <w:tabs>
                <w:tab w:val="right" w:leader="dot" w:pos="5760"/>
              </w:tabs>
            </w:pPr>
            <w:r>
              <w:t>Funderburk</w:t>
            </w:r>
          </w:p>
        </w:tc>
      </w:tr>
      <w:tr w:rsidR="00F3054D" w:rsidRPr="00944D56" w:rsidTr="00F337CB">
        <w:tc>
          <w:tcPr>
            <w:tcW w:w="2179" w:type="dxa"/>
            <w:shd w:val="clear" w:color="auto" w:fill="auto"/>
          </w:tcPr>
          <w:p w:rsidR="00F3054D" w:rsidRPr="00944D56" w:rsidRDefault="00F3054D" w:rsidP="00F337CB">
            <w:pPr>
              <w:tabs>
                <w:tab w:val="right" w:leader="dot" w:pos="5760"/>
              </w:tabs>
            </w:pPr>
            <w:r>
              <w:t>Gagnon</w:t>
            </w:r>
          </w:p>
        </w:tc>
        <w:tc>
          <w:tcPr>
            <w:tcW w:w="2179" w:type="dxa"/>
            <w:shd w:val="clear" w:color="auto" w:fill="auto"/>
          </w:tcPr>
          <w:p w:rsidR="00F3054D" w:rsidRPr="00944D56" w:rsidRDefault="00F3054D" w:rsidP="00F337CB">
            <w:pPr>
              <w:tabs>
                <w:tab w:val="right" w:leader="dot" w:pos="5760"/>
              </w:tabs>
            </w:pPr>
            <w:r>
              <w:t>George</w:t>
            </w:r>
          </w:p>
        </w:tc>
        <w:tc>
          <w:tcPr>
            <w:tcW w:w="2180" w:type="dxa"/>
            <w:shd w:val="clear" w:color="auto" w:fill="auto"/>
          </w:tcPr>
          <w:p w:rsidR="00F3054D" w:rsidRPr="00944D56" w:rsidRDefault="00F3054D" w:rsidP="00F337CB">
            <w:pPr>
              <w:tabs>
                <w:tab w:val="right" w:leader="dot" w:pos="5760"/>
              </w:tabs>
            </w:pPr>
            <w:r>
              <w:t>Gilliard</w:t>
            </w:r>
          </w:p>
        </w:tc>
      </w:tr>
      <w:tr w:rsidR="00F3054D" w:rsidRPr="00944D56" w:rsidTr="00F337CB">
        <w:tc>
          <w:tcPr>
            <w:tcW w:w="2179" w:type="dxa"/>
            <w:shd w:val="clear" w:color="auto" w:fill="auto"/>
          </w:tcPr>
          <w:p w:rsidR="00F3054D" w:rsidRPr="00944D56" w:rsidRDefault="00F3054D" w:rsidP="00F337CB">
            <w:pPr>
              <w:tabs>
                <w:tab w:val="right" w:leader="dot" w:pos="5760"/>
              </w:tabs>
            </w:pPr>
            <w:r>
              <w:t>Goldfinch</w:t>
            </w:r>
          </w:p>
        </w:tc>
        <w:tc>
          <w:tcPr>
            <w:tcW w:w="2179" w:type="dxa"/>
            <w:shd w:val="clear" w:color="auto" w:fill="auto"/>
          </w:tcPr>
          <w:p w:rsidR="00F3054D" w:rsidRPr="00944D56" w:rsidRDefault="00F3054D" w:rsidP="00F337CB">
            <w:pPr>
              <w:tabs>
                <w:tab w:val="right" w:leader="dot" w:pos="5760"/>
              </w:tabs>
            </w:pPr>
            <w:r>
              <w:t>Govan</w:t>
            </w:r>
          </w:p>
        </w:tc>
        <w:tc>
          <w:tcPr>
            <w:tcW w:w="2180" w:type="dxa"/>
            <w:shd w:val="clear" w:color="auto" w:fill="auto"/>
          </w:tcPr>
          <w:p w:rsidR="00F3054D" w:rsidRPr="00944D56" w:rsidRDefault="00F3054D" w:rsidP="00F337CB">
            <w:pPr>
              <w:tabs>
                <w:tab w:val="right" w:leader="dot" w:pos="5760"/>
              </w:tabs>
            </w:pPr>
            <w:r>
              <w:t>Hardee</w:t>
            </w:r>
          </w:p>
        </w:tc>
      </w:tr>
      <w:tr w:rsidR="00F3054D" w:rsidRPr="00944D56" w:rsidTr="00F337CB">
        <w:tc>
          <w:tcPr>
            <w:tcW w:w="2179" w:type="dxa"/>
            <w:shd w:val="clear" w:color="auto" w:fill="auto"/>
          </w:tcPr>
          <w:p w:rsidR="00F3054D" w:rsidRPr="00944D56" w:rsidRDefault="00F3054D" w:rsidP="00F337CB">
            <w:pPr>
              <w:tabs>
                <w:tab w:val="right" w:leader="dot" w:pos="5760"/>
              </w:tabs>
            </w:pPr>
            <w:r>
              <w:t>Hardwick</w:t>
            </w:r>
          </w:p>
        </w:tc>
        <w:tc>
          <w:tcPr>
            <w:tcW w:w="2179" w:type="dxa"/>
            <w:shd w:val="clear" w:color="auto" w:fill="auto"/>
          </w:tcPr>
          <w:p w:rsidR="00F3054D" w:rsidRPr="00944D56" w:rsidRDefault="00F3054D" w:rsidP="00F337CB">
            <w:pPr>
              <w:tabs>
                <w:tab w:val="right" w:leader="dot" w:pos="5760"/>
              </w:tabs>
            </w:pPr>
            <w:r>
              <w:t>Harrell</w:t>
            </w:r>
          </w:p>
        </w:tc>
        <w:tc>
          <w:tcPr>
            <w:tcW w:w="2180" w:type="dxa"/>
            <w:shd w:val="clear" w:color="auto" w:fill="auto"/>
          </w:tcPr>
          <w:p w:rsidR="00F3054D" w:rsidRPr="00944D56" w:rsidRDefault="00F3054D" w:rsidP="00F337CB">
            <w:pPr>
              <w:tabs>
                <w:tab w:val="right" w:leader="dot" w:pos="5760"/>
              </w:tabs>
            </w:pPr>
            <w:r>
              <w:t>Hayes</w:t>
            </w:r>
          </w:p>
        </w:tc>
      </w:tr>
      <w:tr w:rsidR="00F3054D" w:rsidRPr="00944D56" w:rsidTr="00F337CB">
        <w:tc>
          <w:tcPr>
            <w:tcW w:w="2179" w:type="dxa"/>
            <w:shd w:val="clear" w:color="auto" w:fill="auto"/>
          </w:tcPr>
          <w:p w:rsidR="00F3054D" w:rsidRPr="00944D56" w:rsidRDefault="00F3054D" w:rsidP="00F337CB">
            <w:pPr>
              <w:tabs>
                <w:tab w:val="right" w:leader="dot" w:pos="5760"/>
              </w:tabs>
            </w:pPr>
            <w:r>
              <w:t>Herbkersman</w:t>
            </w:r>
          </w:p>
        </w:tc>
        <w:tc>
          <w:tcPr>
            <w:tcW w:w="2179" w:type="dxa"/>
            <w:shd w:val="clear" w:color="auto" w:fill="auto"/>
          </w:tcPr>
          <w:p w:rsidR="00F3054D" w:rsidRPr="00944D56" w:rsidRDefault="00F3054D" w:rsidP="00F337CB">
            <w:pPr>
              <w:tabs>
                <w:tab w:val="right" w:leader="dot" w:pos="5760"/>
              </w:tabs>
            </w:pPr>
            <w:r>
              <w:t>Hiott</w:t>
            </w:r>
          </w:p>
        </w:tc>
        <w:tc>
          <w:tcPr>
            <w:tcW w:w="2180" w:type="dxa"/>
            <w:shd w:val="clear" w:color="auto" w:fill="auto"/>
          </w:tcPr>
          <w:p w:rsidR="00F3054D" w:rsidRPr="00944D56" w:rsidRDefault="00F3054D" w:rsidP="00F337CB">
            <w:pPr>
              <w:tabs>
                <w:tab w:val="right" w:leader="dot" w:pos="5760"/>
              </w:tabs>
            </w:pPr>
            <w:r>
              <w:t>Hodges</w:t>
            </w:r>
          </w:p>
        </w:tc>
      </w:tr>
      <w:tr w:rsidR="00F3054D" w:rsidRPr="00944D56" w:rsidTr="00F337CB">
        <w:tc>
          <w:tcPr>
            <w:tcW w:w="2179" w:type="dxa"/>
            <w:shd w:val="clear" w:color="auto" w:fill="auto"/>
          </w:tcPr>
          <w:p w:rsidR="00F3054D" w:rsidRPr="00944D56" w:rsidRDefault="00F3054D" w:rsidP="00F337CB">
            <w:pPr>
              <w:tabs>
                <w:tab w:val="right" w:leader="dot" w:pos="5760"/>
              </w:tabs>
            </w:pPr>
            <w:r>
              <w:t>Horne</w:t>
            </w:r>
          </w:p>
        </w:tc>
        <w:tc>
          <w:tcPr>
            <w:tcW w:w="2179" w:type="dxa"/>
            <w:shd w:val="clear" w:color="auto" w:fill="auto"/>
          </w:tcPr>
          <w:p w:rsidR="00F3054D" w:rsidRPr="00944D56" w:rsidRDefault="00F3054D" w:rsidP="00F337CB">
            <w:pPr>
              <w:tabs>
                <w:tab w:val="right" w:leader="dot" w:pos="5760"/>
              </w:tabs>
            </w:pPr>
            <w:r>
              <w:t>Hosey</w:t>
            </w:r>
          </w:p>
        </w:tc>
        <w:tc>
          <w:tcPr>
            <w:tcW w:w="2180" w:type="dxa"/>
            <w:shd w:val="clear" w:color="auto" w:fill="auto"/>
          </w:tcPr>
          <w:p w:rsidR="00F3054D" w:rsidRPr="00944D56" w:rsidRDefault="00F3054D" w:rsidP="00F337CB">
            <w:pPr>
              <w:tabs>
                <w:tab w:val="right" w:leader="dot" w:pos="5760"/>
              </w:tabs>
            </w:pPr>
            <w:r>
              <w:t>Howard</w:t>
            </w:r>
          </w:p>
        </w:tc>
      </w:tr>
      <w:tr w:rsidR="00F3054D" w:rsidRPr="00944D56" w:rsidTr="00F337CB">
        <w:tc>
          <w:tcPr>
            <w:tcW w:w="2179" w:type="dxa"/>
            <w:shd w:val="clear" w:color="auto" w:fill="auto"/>
          </w:tcPr>
          <w:p w:rsidR="00F3054D" w:rsidRPr="00944D56" w:rsidRDefault="00F3054D" w:rsidP="00F337CB">
            <w:pPr>
              <w:tabs>
                <w:tab w:val="right" w:leader="dot" w:pos="5760"/>
              </w:tabs>
            </w:pPr>
            <w:r>
              <w:t>Huggins</w:t>
            </w:r>
          </w:p>
        </w:tc>
        <w:tc>
          <w:tcPr>
            <w:tcW w:w="2179" w:type="dxa"/>
            <w:shd w:val="clear" w:color="auto" w:fill="auto"/>
          </w:tcPr>
          <w:p w:rsidR="00F3054D" w:rsidRPr="00944D56" w:rsidRDefault="00F3054D" w:rsidP="00F337CB">
            <w:pPr>
              <w:tabs>
                <w:tab w:val="right" w:leader="dot" w:pos="5760"/>
              </w:tabs>
            </w:pPr>
            <w:r>
              <w:t>Jefferson</w:t>
            </w:r>
          </w:p>
        </w:tc>
        <w:tc>
          <w:tcPr>
            <w:tcW w:w="2180" w:type="dxa"/>
            <w:shd w:val="clear" w:color="auto" w:fill="auto"/>
          </w:tcPr>
          <w:p w:rsidR="00F3054D" w:rsidRPr="00944D56" w:rsidRDefault="00F3054D" w:rsidP="00F337CB">
            <w:pPr>
              <w:tabs>
                <w:tab w:val="right" w:leader="dot" w:pos="5760"/>
              </w:tabs>
            </w:pPr>
            <w:r>
              <w:t>King</w:t>
            </w:r>
          </w:p>
        </w:tc>
      </w:tr>
      <w:tr w:rsidR="00F3054D" w:rsidRPr="00944D56" w:rsidTr="00F337CB">
        <w:tc>
          <w:tcPr>
            <w:tcW w:w="2179" w:type="dxa"/>
            <w:shd w:val="clear" w:color="auto" w:fill="auto"/>
          </w:tcPr>
          <w:p w:rsidR="00F3054D" w:rsidRPr="00944D56" w:rsidRDefault="00F3054D" w:rsidP="00F337CB">
            <w:pPr>
              <w:tabs>
                <w:tab w:val="right" w:leader="dot" w:pos="5760"/>
              </w:tabs>
            </w:pPr>
            <w:r>
              <w:t>Knight</w:t>
            </w:r>
          </w:p>
        </w:tc>
        <w:tc>
          <w:tcPr>
            <w:tcW w:w="2179" w:type="dxa"/>
            <w:shd w:val="clear" w:color="auto" w:fill="auto"/>
          </w:tcPr>
          <w:p w:rsidR="00F3054D" w:rsidRPr="00944D56" w:rsidRDefault="00F3054D" w:rsidP="00F337CB">
            <w:pPr>
              <w:tabs>
                <w:tab w:val="right" w:leader="dot" w:pos="5760"/>
              </w:tabs>
            </w:pPr>
            <w:r>
              <w:t>Limehouse</w:t>
            </w:r>
          </w:p>
        </w:tc>
        <w:tc>
          <w:tcPr>
            <w:tcW w:w="2180" w:type="dxa"/>
            <w:shd w:val="clear" w:color="auto" w:fill="auto"/>
          </w:tcPr>
          <w:p w:rsidR="00F3054D" w:rsidRPr="00944D56" w:rsidRDefault="00F3054D" w:rsidP="00F337CB">
            <w:pPr>
              <w:tabs>
                <w:tab w:val="right" w:leader="dot" w:pos="5760"/>
              </w:tabs>
            </w:pPr>
            <w:r>
              <w:t>Lucas</w:t>
            </w:r>
          </w:p>
        </w:tc>
      </w:tr>
      <w:tr w:rsidR="00F3054D" w:rsidRPr="00944D56" w:rsidTr="00F337CB">
        <w:tc>
          <w:tcPr>
            <w:tcW w:w="2179" w:type="dxa"/>
            <w:shd w:val="clear" w:color="auto" w:fill="auto"/>
          </w:tcPr>
          <w:p w:rsidR="00F3054D" w:rsidRPr="00944D56" w:rsidRDefault="00F3054D" w:rsidP="00F337CB">
            <w:pPr>
              <w:tabs>
                <w:tab w:val="right" w:leader="dot" w:pos="5760"/>
              </w:tabs>
            </w:pPr>
            <w:r>
              <w:t>Mack</w:t>
            </w:r>
          </w:p>
        </w:tc>
        <w:tc>
          <w:tcPr>
            <w:tcW w:w="2179" w:type="dxa"/>
            <w:shd w:val="clear" w:color="auto" w:fill="auto"/>
          </w:tcPr>
          <w:p w:rsidR="00F3054D" w:rsidRPr="00944D56" w:rsidRDefault="00F3054D" w:rsidP="00F337CB">
            <w:pPr>
              <w:tabs>
                <w:tab w:val="right" w:leader="dot" w:pos="5760"/>
              </w:tabs>
            </w:pPr>
            <w:r>
              <w:t>McCoy</w:t>
            </w:r>
          </w:p>
        </w:tc>
        <w:tc>
          <w:tcPr>
            <w:tcW w:w="2180" w:type="dxa"/>
            <w:shd w:val="clear" w:color="auto" w:fill="auto"/>
          </w:tcPr>
          <w:p w:rsidR="00F3054D" w:rsidRPr="00944D56" w:rsidRDefault="00F3054D" w:rsidP="00F337CB">
            <w:pPr>
              <w:tabs>
                <w:tab w:val="right" w:leader="dot" w:pos="5760"/>
              </w:tabs>
            </w:pPr>
            <w:r>
              <w:t>McEachern</w:t>
            </w:r>
          </w:p>
        </w:tc>
      </w:tr>
      <w:tr w:rsidR="00F3054D" w:rsidRPr="00944D56" w:rsidTr="00F337CB">
        <w:tc>
          <w:tcPr>
            <w:tcW w:w="2179" w:type="dxa"/>
            <w:shd w:val="clear" w:color="auto" w:fill="auto"/>
          </w:tcPr>
          <w:p w:rsidR="00F3054D" w:rsidRPr="00944D56" w:rsidRDefault="00F3054D" w:rsidP="00F337CB">
            <w:pPr>
              <w:tabs>
                <w:tab w:val="right" w:leader="dot" w:pos="5760"/>
              </w:tabs>
            </w:pPr>
            <w:r>
              <w:t>M. S. McLeod</w:t>
            </w:r>
          </w:p>
        </w:tc>
        <w:tc>
          <w:tcPr>
            <w:tcW w:w="2179" w:type="dxa"/>
            <w:shd w:val="clear" w:color="auto" w:fill="auto"/>
          </w:tcPr>
          <w:p w:rsidR="00F3054D" w:rsidRPr="00944D56" w:rsidRDefault="00F3054D" w:rsidP="00F337CB">
            <w:pPr>
              <w:tabs>
                <w:tab w:val="right" w:leader="dot" w:pos="5760"/>
              </w:tabs>
            </w:pPr>
            <w:r>
              <w:t>W. J. McLeod</w:t>
            </w:r>
          </w:p>
        </w:tc>
        <w:tc>
          <w:tcPr>
            <w:tcW w:w="2180" w:type="dxa"/>
            <w:shd w:val="clear" w:color="auto" w:fill="auto"/>
          </w:tcPr>
          <w:p w:rsidR="00F3054D" w:rsidRPr="00944D56" w:rsidRDefault="00F3054D" w:rsidP="00F337CB">
            <w:pPr>
              <w:tabs>
                <w:tab w:val="right" w:leader="dot" w:pos="5760"/>
              </w:tabs>
            </w:pPr>
            <w:r>
              <w:t>Merrill</w:t>
            </w:r>
          </w:p>
        </w:tc>
      </w:tr>
      <w:tr w:rsidR="00F3054D" w:rsidRPr="00944D56" w:rsidTr="00F337CB">
        <w:tc>
          <w:tcPr>
            <w:tcW w:w="2179" w:type="dxa"/>
            <w:shd w:val="clear" w:color="auto" w:fill="auto"/>
          </w:tcPr>
          <w:p w:rsidR="00F3054D" w:rsidRPr="00944D56" w:rsidRDefault="00F3054D" w:rsidP="00F337CB">
            <w:pPr>
              <w:tabs>
                <w:tab w:val="right" w:leader="dot" w:pos="5760"/>
              </w:tabs>
            </w:pPr>
            <w:r>
              <w:t>Mitchell</w:t>
            </w:r>
          </w:p>
        </w:tc>
        <w:tc>
          <w:tcPr>
            <w:tcW w:w="2179" w:type="dxa"/>
            <w:shd w:val="clear" w:color="auto" w:fill="auto"/>
          </w:tcPr>
          <w:p w:rsidR="00F3054D" w:rsidRPr="00944D56" w:rsidRDefault="00F3054D" w:rsidP="00F337CB">
            <w:pPr>
              <w:tabs>
                <w:tab w:val="right" w:leader="dot" w:pos="5760"/>
              </w:tabs>
            </w:pPr>
            <w:r>
              <w:t>V. S. Moss</w:t>
            </w:r>
          </w:p>
        </w:tc>
        <w:tc>
          <w:tcPr>
            <w:tcW w:w="2180" w:type="dxa"/>
            <w:shd w:val="clear" w:color="auto" w:fill="auto"/>
          </w:tcPr>
          <w:p w:rsidR="00F3054D" w:rsidRPr="00944D56" w:rsidRDefault="00F3054D" w:rsidP="00F337CB">
            <w:pPr>
              <w:tabs>
                <w:tab w:val="right" w:leader="dot" w:pos="5760"/>
              </w:tabs>
            </w:pPr>
            <w:r>
              <w:t>Munnerlyn</w:t>
            </w:r>
          </w:p>
        </w:tc>
      </w:tr>
      <w:tr w:rsidR="00F3054D" w:rsidRPr="00944D56" w:rsidTr="00F337CB">
        <w:tc>
          <w:tcPr>
            <w:tcW w:w="2179" w:type="dxa"/>
            <w:shd w:val="clear" w:color="auto" w:fill="auto"/>
          </w:tcPr>
          <w:p w:rsidR="00F3054D" w:rsidRPr="00944D56" w:rsidRDefault="00F3054D" w:rsidP="00F337CB">
            <w:pPr>
              <w:tabs>
                <w:tab w:val="right" w:leader="dot" w:pos="5760"/>
              </w:tabs>
            </w:pPr>
            <w:r>
              <w:t>Murphy</w:t>
            </w:r>
          </w:p>
        </w:tc>
        <w:tc>
          <w:tcPr>
            <w:tcW w:w="2179" w:type="dxa"/>
            <w:shd w:val="clear" w:color="auto" w:fill="auto"/>
          </w:tcPr>
          <w:p w:rsidR="00F3054D" w:rsidRPr="00944D56" w:rsidRDefault="00F3054D" w:rsidP="00F337CB">
            <w:pPr>
              <w:tabs>
                <w:tab w:val="right" w:leader="dot" w:pos="5760"/>
              </w:tabs>
            </w:pPr>
            <w:r>
              <w:t>Neal</w:t>
            </w:r>
          </w:p>
        </w:tc>
        <w:tc>
          <w:tcPr>
            <w:tcW w:w="2180" w:type="dxa"/>
            <w:shd w:val="clear" w:color="auto" w:fill="auto"/>
          </w:tcPr>
          <w:p w:rsidR="00F3054D" w:rsidRPr="00944D56" w:rsidRDefault="00F3054D" w:rsidP="00F337CB">
            <w:pPr>
              <w:tabs>
                <w:tab w:val="right" w:leader="dot" w:pos="5760"/>
              </w:tabs>
            </w:pPr>
            <w:r>
              <w:t>Newton</w:t>
            </w:r>
          </w:p>
        </w:tc>
      </w:tr>
      <w:tr w:rsidR="00F3054D" w:rsidRPr="00944D56" w:rsidTr="00F337CB">
        <w:tc>
          <w:tcPr>
            <w:tcW w:w="2179" w:type="dxa"/>
            <w:shd w:val="clear" w:color="auto" w:fill="auto"/>
          </w:tcPr>
          <w:p w:rsidR="00F3054D" w:rsidRPr="00944D56" w:rsidRDefault="00F3054D" w:rsidP="00F337CB">
            <w:pPr>
              <w:tabs>
                <w:tab w:val="right" w:leader="dot" w:pos="5760"/>
              </w:tabs>
            </w:pPr>
            <w:r>
              <w:t>Norman</w:t>
            </w:r>
          </w:p>
        </w:tc>
        <w:tc>
          <w:tcPr>
            <w:tcW w:w="2179" w:type="dxa"/>
            <w:shd w:val="clear" w:color="auto" w:fill="auto"/>
          </w:tcPr>
          <w:p w:rsidR="00F3054D" w:rsidRPr="00944D56" w:rsidRDefault="00F3054D" w:rsidP="00F337CB">
            <w:pPr>
              <w:tabs>
                <w:tab w:val="right" w:leader="dot" w:pos="5760"/>
              </w:tabs>
            </w:pPr>
            <w:r>
              <w:t>Norrell</w:t>
            </w:r>
          </w:p>
        </w:tc>
        <w:tc>
          <w:tcPr>
            <w:tcW w:w="2180" w:type="dxa"/>
            <w:shd w:val="clear" w:color="auto" w:fill="auto"/>
          </w:tcPr>
          <w:p w:rsidR="00F3054D" w:rsidRPr="00944D56" w:rsidRDefault="00F3054D" w:rsidP="00F337CB">
            <w:pPr>
              <w:tabs>
                <w:tab w:val="right" w:leader="dot" w:pos="5760"/>
              </w:tabs>
            </w:pPr>
            <w:r>
              <w:t>R. L. Ott</w:t>
            </w:r>
          </w:p>
        </w:tc>
      </w:tr>
      <w:tr w:rsidR="00F3054D" w:rsidRPr="00944D56" w:rsidTr="00F337CB">
        <w:tc>
          <w:tcPr>
            <w:tcW w:w="2179" w:type="dxa"/>
            <w:shd w:val="clear" w:color="auto" w:fill="auto"/>
          </w:tcPr>
          <w:p w:rsidR="00F3054D" w:rsidRPr="00944D56" w:rsidRDefault="00F3054D" w:rsidP="00F337CB">
            <w:pPr>
              <w:tabs>
                <w:tab w:val="right" w:leader="dot" w:pos="5760"/>
              </w:tabs>
            </w:pPr>
            <w:r>
              <w:t>Owens</w:t>
            </w:r>
          </w:p>
        </w:tc>
        <w:tc>
          <w:tcPr>
            <w:tcW w:w="2179" w:type="dxa"/>
            <w:shd w:val="clear" w:color="auto" w:fill="auto"/>
          </w:tcPr>
          <w:p w:rsidR="00F3054D" w:rsidRPr="00944D56" w:rsidRDefault="00F3054D" w:rsidP="00F337CB">
            <w:pPr>
              <w:tabs>
                <w:tab w:val="right" w:leader="dot" w:pos="5760"/>
              </w:tabs>
            </w:pPr>
            <w:r>
              <w:t>Parks</w:t>
            </w:r>
          </w:p>
        </w:tc>
        <w:tc>
          <w:tcPr>
            <w:tcW w:w="2180" w:type="dxa"/>
            <w:shd w:val="clear" w:color="auto" w:fill="auto"/>
          </w:tcPr>
          <w:p w:rsidR="00F3054D" w:rsidRPr="00944D56" w:rsidRDefault="00F3054D" w:rsidP="00F337CB">
            <w:pPr>
              <w:tabs>
                <w:tab w:val="right" w:leader="dot" w:pos="5760"/>
              </w:tabs>
            </w:pPr>
            <w:r>
              <w:t>Patrick</w:t>
            </w:r>
          </w:p>
        </w:tc>
      </w:tr>
      <w:tr w:rsidR="00F3054D" w:rsidRPr="00944D56" w:rsidTr="00F337CB">
        <w:tc>
          <w:tcPr>
            <w:tcW w:w="2179" w:type="dxa"/>
            <w:shd w:val="clear" w:color="auto" w:fill="auto"/>
          </w:tcPr>
          <w:p w:rsidR="00F3054D" w:rsidRPr="00944D56" w:rsidRDefault="00F3054D" w:rsidP="00F337CB">
            <w:pPr>
              <w:tabs>
                <w:tab w:val="right" w:leader="dot" w:pos="5760"/>
              </w:tabs>
            </w:pPr>
            <w:r>
              <w:t>Pitts</w:t>
            </w:r>
          </w:p>
        </w:tc>
        <w:tc>
          <w:tcPr>
            <w:tcW w:w="2179" w:type="dxa"/>
            <w:shd w:val="clear" w:color="auto" w:fill="auto"/>
          </w:tcPr>
          <w:p w:rsidR="00F3054D" w:rsidRPr="00944D56" w:rsidRDefault="00F3054D" w:rsidP="00F337CB">
            <w:pPr>
              <w:tabs>
                <w:tab w:val="right" w:leader="dot" w:pos="5760"/>
              </w:tabs>
            </w:pPr>
            <w:r>
              <w:t>Pope</w:t>
            </w:r>
          </w:p>
        </w:tc>
        <w:tc>
          <w:tcPr>
            <w:tcW w:w="2180" w:type="dxa"/>
            <w:shd w:val="clear" w:color="auto" w:fill="auto"/>
          </w:tcPr>
          <w:p w:rsidR="00F3054D" w:rsidRPr="00944D56" w:rsidRDefault="00F3054D" w:rsidP="00F337CB">
            <w:pPr>
              <w:tabs>
                <w:tab w:val="right" w:leader="dot" w:pos="5760"/>
              </w:tabs>
            </w:pPr>
            <w:r>
              <w:t>Quinn</w:t>
            </w:r>
          </w:p>
        </w:tc>
      </w:tr>
      <w:tr w:rsidR="00F3054D" w:rsidRPr="00944D56" w:rsidTr="00F337CB">
        <w:tc>
          <w:tcPr>
            <w:tcW w:w="2179" w:type="dxa"/>
            <w:shd w:val="clear" w:color="auto" w:fill="auto"/>
          </w:tcPr>
          <w:p w:rsidR="00F3054D" w:rsidRPr="00944D56" w:rsidRDefault="00F3054D" w:rsidP="00F337CB">
            <w:pPr>
              <w:tabs>
                <w:tab w:val="right" w:leader="dot" w:pos="5760"/>
              </w:tabs>
            </w:pPr>
            <w:r>
              <w:t>Ridgeway</w:t>
            </w:r>
          </w:p>
        </w:tc>
        <w:tc>
          <w:tcPr>
            <w:tcW w:w="2179" w:type="dxa"/>
            <w:shd w:val="clear" w:color="auto" w:fill="auto"/>
          </w:tcPr>
          <w:p w:rsidR="00F3054D" w:rsidRPr="00944D56" w:rsidRDefault="00F3054D" w:rsidP="00F337CB">
            <w:pPr>
              <w:tabs>
                <w:tab w:val="right" w:leader="dot" w:pos="5760"/>
              </w:tabs>
            </w:pPr>
            <w:r>
              <w:t>Riley</w:t>
            </w:r>
          </w:p>
        </w:tc>
        <w:tc>
          <w:tcPr>
            <w:tcW w:w="2180" w:type="dxa"/>
            <w:shd w:val="clear" w:color="auto" w:fill="auto"/>
          </w:tcPr>
          <w:p w:rsidR="00F3054D" w:rsidRPr="00944D56" w:rsidRDefault="00F3054D" w:rsidP="00F337CB">
            <w:pPr>
              <w:tabs>
                <w:tab w:val="right" w:leader="dot" w:pos="5760"/>
              </w:tabs>
            </w:pPr>
            <w:r>
              <w:t>Rivers</w:t>
            </w:r>
          </w:p>
        </w:tc>
      </w:tr>
      <w:tr w:rsidR="00F3054D" w:rsidRPr="00944D56" w:rsidTr="00F337CB">
        <w:tc>
          <w:tcPr>
            <w:tcW w:w="2179" w:type="dxa"/>
            <w:shd w:val="clear" w:color="auto" w:fill="auto"/>
          </w:tcPr>
          <w:p w:rsidR="00F3054D" w:rsidRPr="00944D56" w:rsidRDefault="00F3054D" w:rsidP="00F337CB">
            <w:pPr>
              <w:tabs>
                <w:tab w:val="right" w:leader="dot" w:pos="5760"/>
              </w:tabs>
            </w:pPr>
            <w:r>
              <w:t>Robinson-Simpson</w:t>
            </w:r>
          </w:p>
        </w:tc>
        <w:tc>
          <w:tcPr>
            <w:tcW w:w="2179" w:type="dxa"/>
            <w:shd w:val="clear" w:color="auto" w:fill="auto"/>
          </w:tcPr>
          <w:p w:rsidR="00F3054D" w:rsidRPr="00944D56" w:rsidRDefault="00F3054D" w:rsidP="00F337CB">
            <w:pPr>
              <w:tabs>
                <w:tab w:val="right" w:leader="dot" w:pos="5760"/>
              </w:tabs>
            </w:pPr>
            <w:r>
              <w:t>Sabb</w:t>
            </w:r>
          </w:p>
        </w:tc>
        <w:tc>
          <w:tcPr>
            <w:tcW w:w="2180" w:type="dxa"/>
            <w:shd w:val="clear" w:color="auto" w:fill="auto"/>
          </w:tcPr>
          <w:p w:rsidR="00F3054D" w:rsidRPr="00944D56" w:rsidRDefault="00F3054D" w:rsidP="00F337CB">
            <w:pPr>
              <w:tabs>
                <w:tab w:val="right" w:leader="dot" w:pos="5760"/>
              </w:tabs>
            </w:pPr>
            <w:r>
              <w:t>Sandifer</w:t>
            </w:r>
          </w:p>
        </w:tc>
      </w:tr>
      <w:tr w:rsidR="00F3054D" w:rsidRPr="00944D56" w:rsidTr="00F337CB">
        <w:tc>
          <w:tcPr>
            <w:tcW w:w="2179" w:type="dxa"/>
            <w:shd w:val="clear" w:color="auto" w:fill="auto"/>
          </w:tcPr>
          <w:p w:rsidR="00F3054D" w:rsidRPr="00944D56" w:rsidRDefault="00F3054D" w:rsidP="00F337CB">
            <w:pPr>
              <w:tabs>
                <w:tab w:val="right" w:leader="dot" w:pos="5760"/>
              </w:tabs>
            </w:pPr>
            <w:r>
              <w:t>Simrill</w:t>
            </w:r>
          </w:p>
        </w:tc>
        <w:tc>
          <w:tcPr>
            <w:tcW w:w="2179" w:type="dxa"/>
            <w:shd w:val="clear" w:color="auto" w:fill="auto"/>
          </w:tcPr>
          <w:p w:rsidR="00F3054D" w:rsidRPr="00944D56" w:rsidRDefault="00F3054D" w:rsidP="00F337CB">
            <w:pPr>
              <w:tabs>
                <w:tab w:val="right" w:leader="dot" w:pos="5760"/>
              </w:tabs>
            </w:pPr>
            <w:r>
              <w:t>Skelton</w:t>
            </w:r>
          </w:p>
        </w:tc>
        <w:tc>
          <w:tcPr>
            <w:tcW w:w="2180" w:type="dxa"/>
            <w:shd w:val="clear" w:color="auto" w:fill="auto"/>
          </w:tcPr>
          <w:p w:rsidR="00F3054D" w:rsidRPr="00944D56" w:rsidRDefault="00F3054D" w:rsidP="00F337CB">
            <w:pPr>
              <w:tabs>
                <w:tab w:val="right" w:leader="dot" w:pos="5760"/>
              </w:tabs>
            </w:pPr>
            <w:r>
              <w:t>G. M. Smith</w:t>
            </w:r>
          </w:p>
        </w:tc>
      </w:tr>
      <w:tr w:rsidR="00F3054D" w:rsidRPr="00944D56" w:rsidTr="00F337CB">
        <w:tc>
          <w:tcPr>
            <w:tcW w:w="2179" w:type="dxa"/>
            <w:shd w:val="clear" w:color="auto" w:fill="auto"/>
          </w:tcPr>
          <w:p w:rsidR="00F3054D" w:rsidRPr="00944D56" w:rsidRDefault="00F3054D" w:rsidP="00F337CB">
            <w:pPr>
              <w:tabs>
                <w:tab w:val="right" w:leader="dot" w:pos="5760"/>
              </w:tabs>
            </w:pPr>
            <w:r>
              <w:t>J. E. Smith</w:t>
            </w:r>
          </w:p>
        </w:tc>
        <w:tc>
          <w:tcPr>
            <w:tcW w:w="2179" w:type="dxa"/>
            <w:shd w:val="clear" w:color="auto" w:fill="auto"/>
          </w:tcPr>
          <w:p w:rsidR="00F3054D" w:rsidRPr="00944D56" w:rsidRDefault="00F3054D" w:rsidP="00F337CB">
            <w:pPr>
              <w:tabs>
                <w:tab w:val="right" w:leader="dot" w:pos="5760"/>
              </w:tabs>
            </w:pPr>
            <w:r>
              <w:t>J. R. Smith</w:t>
            </w:r>
          </w:p>
        </w:tc>
        <w:tc>
          <w:tcPr>
            <w:tcW w:w="2180" w:type="dxa"/>
            <w:shd w:val="clear" w:color="auto" w:fill="auto"/>
          </w:tcPr>
          <w:p w:rsidR="00F3054D" w:rsidRPr="00944D56" w:rsidRDefault="00F3054D" w:rsidP="00F337CB">
            <w:pPr>
              <w:tabs>
                <w:tab w:val="right" w:leader="dot" w:pos="5760"/>
              </w:tabs>
            </w:pPr>
            <w:r>
              <w:t>Sottile</w:t>
            </w:r>
          </w:p>
        </w:tc>
      </w:tr>
      <w:tr w:rsidR="00F3054D" w:rsidRPr="00944D56" w:rsidTr="00F337CB">
        <w:tc>
          <w:tcPr>
            <w:tcW w:w="2179" w:type="dxa"/>
            <w:shd w:val="clear" w:color="auto" w:fill="auto"/>
          </w:tcPr>
          <w:p w:rsidR="00F3054D" w:rsidRPr="00944D56" w:rsidRDefault="00F3054D" w:rsidP="00F337CB">
            <w:pPr>
              <w:tabs>
                <w:tab w:val="right" w:leader="dot" w:pos="5760"/>
              </w:tabs>
            </w:pPr>
            <w:r>
              <w:t>Southard</w:t>
            </w:r>
          </w:p>
        </w:tc>
        <w:tc>
          <w:tcPr>
            <w:tcW w:w="2179" w:type="dxa"/>
            <w:shd w:val="clear" w:color="auto" w:fill="auto"/>
          </w:tcPr>
          <w:p w:rsidR="00F3054D" w:rsidRPr="00944D56" w:rsidRDefault="00F3054D" w:rsidP="00F337CB">
            <w:pPr>
              <w:tabs>
                <w:tab w:val="right" w:leader="dot" w:pos="5760"/>
              </w:tabs>
            </w:pPr>
            <w:r>
              <w:t>Spires</w:t>
            </w:r>
          </w:p>
        </w:tc>
        <w:tc>
          <w:tcPr>
            <w:tcW w:w="2180" w:type="dxa"/>
            <w:shd w:val="clear" w:color="auto" w:fill="auto"/>
          </w:tcPr>
          <w:p w:rsidR="00F3054D" w:rsidRPr="00944D56" w:rsidRDefault="00F3054D" w:rsidP="00F337CB">
            <w:pPr>
              <w:tabs>
                <w:tab w:val="right" w:leader="dot" w:pos="5760"/>
              </w:tabs>
            </w:pPr>
            <w:r>
              <w:t>Stavrinakis</w:t>
            </w:r>
          </w:p>
        </w:tc>
      </w:tr>
      <w:tr w:rsidR="00F3054D" w:rsidRPr="00944D56" w:rsidTr="00F337CB">
        <w:tc>
          <w:tcPr>
            <w:tcW w:w="2179" w:type="dxa"/>
            <w:shd w:val="clear" w:color="auto" w:fill="auto"/>
          </w:tcPr>
          <w:p w:rsidR="00F3054D" w:rsidRPr="00944D56" w:rsidRDefault="00F3054D" w:rsidP="00F337CB">
            <w:pPr>
              <w:tabs>
                <w:tab w:val="right" w:leader="dot" w:pos="5760"/>
              </w:tabs>
            </w:pPr>
            <w:r>
              <w:t>Tallon</w:t>
            </w:r>
          </w:p>
        </w:tc>
        <w:tc>
          <w:tcPr>
            <w:tcW w:w="2179" w:type="dxa"/>
            <w:shd w:val="clear" w:color="auto" w:fill="auto"/>
          </w:tcPr>
          <w:p w:rsidR="00F3054D" w:rsidRPr="00944D56" w:rsidRDefault="00F3054D" w:rsidP="00F337CB">
            <w:pPr>
              <w:tabs>
                <w:tab w:val="right" w:leader="dot" w:pos="5760"/>
              </w:tabs>
            </w:pPr>
            <w:r>
              <w:t>Taylor</w:t>
            </w:r>
          </w:p>
        </w:tc>
        <w:tc>
          <w:tcPr>
            <w:tcW w:w="2180" w:type="dxa"/>
            <w:shd w:val="clear" w:color="auto" w:fill="auto"/>
          </w:tcPr>
          <w:p w:rsidR="00F3054D" w:rsidRPr="00944D56" w:rsidRDefault="00F3054D" w:rsidP="00F337CB">
            <w:pPr>
              <w:tabs>
                <w:tab w:val="right" w:leader="dot" w:pos="5760"/>
              </w:tabs>
            </w:pPr>
            <w:r>
              <w:t>Vick</w:t>
            </w:r>
          </w:p>
        </w:tc>
      </w:tr>
      <w:tr w:rsidR="00F3054D" w:rsidRPr="00944D56" w:rsidTr="00F337CB">
        <w:tc>
          <w:tcPr>
            <w:tcW w:w="2179" w:type="dxa"/>
            <w:shd w:val="clear" w:color="auto" w:fill="auto"/>
          </w:tcPr>
          <w:p w:rsidR="00F3054D" w:rsidRPr="00944D56" w:rsidRDefault="00F3054D" w:rsidP="00F337CB">
            <w:pPr>
              <w:tabs>
                <w:tab w:val="right" w:leader="dot" w:pos="5760"/>
              </w:tabs>
            </w:pPr>
            <w:r>
              <w:t>Weeks</w:t>
            </w:r>
          </w:p>
        </w:tc>
        <w:tc>
          <w:tcPr>
            <w:tcW w:w="2179" w:type="dxa"/>
            <w:shd w:val="clear" w:color="auto" w:fill="auto"/>
          </w:tcPr>
          <w:p w:rsidR="00F3054D" w:rsidRPr="00944D56" w:rsidRDefault="00F3054D" w:rsidP="00F337CB">
            <w:pPr>
              <w:tabs>
                <w:tab w:val="right" w:leader="dot" w:pos="5760"/>
              </w:tabs>
            </w:pPr>
            <w:r>
              <w:t>Wells</w:t>
            </w:r>
          </w:p>
        </w:tc>
        <w:tc>
          <w:tcPr>
            <w:tcW w:w="2180" w:type="dxa"/>
            <w:shd w:val="clear" w:color="auto" w:fill="auto"/>
          </w:tcPr>
          <w:p w:rsidR="00F3054D" w:rsidRPr="00944D56" w:rsidRDefault="00F3054D" w:rsidP="00F337CB">
            <w:pPr>
              <w:tabs>
                <w:tab w:val="right" w:leader="dot" w:pos="5760"/>
              </w:tabs>
            </w:pPr>
            <w:r>
              <w:t>Whipper</w:t>
            </w:r>
          </w:p>
        </w:tc>
      </w:tr>
      <w:tr w:rsidR="00F3054D" w:rsidRPr="00944D56" w:rsidTr="00F337CB">
        <w:tc>
          <w:tcPr>
            <w:tcW w:w="2179" w:type="dxa"/>
            <w:shd w:val="clear" w:color="auto" w:fill="auto"/>
          </w:tcPr>
          <w:p w:rsidR="00F3054D" w:rsidRPr="00944D56" w:rsidRDefault="00F3054D" w:rsidP="00F337CB">
            <w:pPr>
              <w:tabs>
                <w:tab w:val="right" w:leader="dot" w:pos="5760"/>
              </w:tabs>
            </w:pPr>
            <w:r>
              <w:t>Whitmire</w:t>
            </w:r>
          </w:p>
        </w:tc>
        <w:tc>
          <w:tcPr>
            <w:tcW w:w="2179" w:type="dxa"/>
            <w:shd w:val="clear" w:color="auto" w:fill="auto"/>
          </w:tcPr>
          <w:p w:rsidR="00F3054D" w:rsidRPr="00944D56" w:rsidRDefault="00F3054D" w:rsidP="00F337CB">
            <w:pPr>
              <w:tabs>
                <w:tab w:val="right" w:leader="dot" w:pos="5760"/>
              </w:tabs>
            </w:pPr>
            <w:r>
              <w:t>Williams</w:t>
            </w:r>
          </w:p>
        </w:tc>
        <w:tc>
          <w:tcPr>
            <w:tcW w:w="2180" w:type="dxa"/>
            <w:shd w:val="clear" w:color="auto" w:fill="auto"/>
          </w:tcPr>
          <w:p w:rsidR="00F3054D" w:rsidRPr="00944D56" w:rsidRDefault="00F3054D" w:rsidP="00F337CB">
            <w:pPr>
              <w:tabs>
                <w:tab w:val="right" w:leader="dot" w:pos="5760"/>
              </w:tabs>
            </w:pPr>
          </w:p>
        </w:tc>
      </w:tr>
    </w:tbl>
    <w:p w:rsidR="00F3054D" w:rsidRDefault="00F3054D" w:rsidP="00F3054D">
      <w:pPr>
        <w:tabs>
          <w:tab w:val="right" w:leader="dot" w:pos="5760"/>
        </w:tabs>
      </w:pPr>
    </w:p>
    <w:p w:rsidR="00F3054D" w:rsidRDefault="00F3054D" w:rsidP="00F3054D">
      <w:pPr>
        <w:tabs>
          <w:tab w:val="right" w:leader="dot" w:pos="5760"/>
        </w:tabs>
        <w:jc w:val="center"/>
        <w:rPr>
          <w:b/>
        </w:rPr>
      </w:pPr>
      <w:r w:rsidRPr="00944D56">
        <w:rPr>
          <w:b/>
        </w:rPr>
        <w:t>Total--92</w:t>
      </w:r>
    </w:p>
    <w:p w:rsidR="00F3054D" w:rsidRDefault="00F3054D" w:rsidP="00F3054D">
      <w:pPr>
        <w:tabs>
          <w:tab w:val="right" w:leader="dot" w:pos="5760"/>
        </w:tabs>
        <w:jc w:val="center"/>
        <w:rPr>
          <w:b/>
        </w:rPr>
      </w:pPr>
    </w:p>
    <w:p w:rsidR="00F3054D" w:rsidRDefault="001D1E04" w:rsidP="00F3054D">
      <w:pPr>
        <w:tabs>
          <w:tab w:val="right" w:leader="dot" w:pos="5760"/>
        </w:tabs>
      </w:pPr>
      <w:r>
        <w:tab/>
      </w:r>
      <w:r w:rsidR="00EA3914" w:rsidRPr="00C60E2D">
        <w:t xml:space="preserve">The following named Representatives voted </w:t>
      </w:r>
      <w:r w:rsidR="00EA3914">
        <w:t>in the negative</w:t>
      </w:r>
      <w:r w:rsidR="00EA3914" w:rsidRPr="00C60E2D">
        <w:t>:</w:t>
      </w:r>
    </w:p>
    <w:tbl>
      <w:tblPr>
        <w:tblW w:w="0" w:type="auto"/>
        <w:tblLayout w:type="fixed"/>
        <w:tblLook w:val="0000" w:firstRow="0" w:lastRow="0" w:firstColumn="0" w:lastColumn="0" w:noHBand="0" w:noVBand="0"/>
      </w:tblPr>
      <w:tblGrid>
        <w:gridCol w:w="2179"/>
        <w:gridCol w:w="2179"/>
        <w:gridCol w:w="2180"/>
      </w:tblGrid>
      <w:tr w:rsidR="00F3054D" w:rsidRPr="00944D56" w:rsidTr="00F337CB">
        <w:tc>
          <w:tcPr>
            <w:tcW w:w="2179" w:type="dxa"/>
            <w:shd w:val="clear" w:color="auto" w:fill="auto"/>
          </w:tcPr>
          <w:p w:rsidR="00F3054D" w:rsidRPr="00944D56" w:rsidRDefault="00F3054D" w:rsidP="00F337CB">
            <w:pPr>
              <w:tabs>
                <w:tab w:val="right" w:leader="dot" w:pos="5760"/>
              </w:tabs>
            </w:pPr>
            <w:r>
              <w:t>Allison</w:t>
            </w:r>
          </w:p>
        </w:tc>
        <w:tc>
          <w:tcPr>
            <w:tcW w:w="2179" w:type="dxa"/>
            <w:shd w:val="clear" w:color="auto" w:fill="auto"/>
          </w:tcPr>
          <w:p w:rsidR="00F3054D" w:rsidRPr="00944D56" w:rsidRDefault="00F3054D" w:rsidP="00F337CB">
            <w:pPr>
              <w:tabs>
                <w:tab w:val="right" w:leader="dot" w:pos="5760"/>
              </w:tabs>
            </w:pPr>
            <w:r>
              <w:t>Bedingfield</w:t>
            </w:r>
          </w:p>
        </w:tc>
        <w:tc>
          <w:tcPr>
            <w:tcW w:w="2180" w:type="dxa"/>
            <w:shd w:val="clear" w:color="auto" w:fill="auto"/>
          </w:tcPr>
          <w:p w:rsidR="00F3054D" w:rsidRPr="00944D56" w:rsidRDefault="00F3054D" w:rsidP="00F337CB">
            <w:pPr>
              <w:tabs>
                <w:tab w:val="right" w:leader="dot" w:pos="5760"/>
              </w:tabs>
            </w:pPr>
            <w:r>
              <w:t>Burns</w:t>
            </w:r>
          </w:p>
        </w:tc>
      </w:tr>
      <w:tr w:rsidR="00F3054D" w:rsidRPr="00944D56" w:rsidTr="00F337CB">
        <w:tc>
          <w:tcPr>
            <w:tcW w:w="2179" w:type="dxa"/>
            <w:shd w:val="clear" w:color="auto" w:fill="auto"/>
          </w:tcPr>
          <w:p w:rsidR="00F3054D" w:rsidRPr="00944D56" w:rsidRDefault="00F3054D" w:rsidP="00F337CB">
            <w:pPr>
              <w:tabs>
                <w:tab w:val="right" w:leader="dot" w:pos="5760"/>
              </w:tabs>
            </w:pPr>
            <w:r>
              <w:t>Chumley</w:t>
            </w:r>
          </w:p>
        </w:tc>
        <w:tc>
          <w:tcPr>
            <w:tcW w:w="2179" w:type="dxa"/>
            <w:shd w:val="clear" w:color="auto" w:fill="auto"/>
          </w:tcPr>
          <w:p w:rsidR="00F3054D" w:rsidRPr="00944D56" w:rsidRDefault="00F3054D" w:rsidP="00F337CB">
            <w:pPr>
              <w:tabs>
                <w:tab w:val="right" w:leader="dot" w:pos="5760"/>
              </w:tabs>
            </w:pPr>
            <w:r>
              <w:t>Forrester</w:t>
            </w:r>
          </w:p>
        </w:tc>
        <w:tc>
          <w:tcPr>
            <w:tcW w:w="2180" w:type="dxa"/>
            <w:shd w:val="clear" w:color="auto" w:fill="auto"/>
          </w:tcPr>
          <w:p w:rsidR="00F3054D" w:rsidRPr="00944D56" w:rsidRDefault="00F3054D" w:rsidP="00F337CB">
            <w:pPr>
              <w:tabs>
                <w:tab w:val="right" w:leader="dot" w:pos="5760"/>
              </w:tabs>
            </w:pPr>
            <w:r>
              <w:t>Hamilton</w:t>
            </w:r>
          </w:p>
        </w:tc>
      </w:tr>
      <w:tr w:rsidR="00F3054D" w:rsidRPr="00944D56" w:rsidTr="00F337CB">
        <w:tc>
          <w:tcPr>
            <w:tcW w:w="2179" w:type="dxa"/>
            <w:shd w:val="clear" w:color="auto" w:fill="auto"/>
          </w:tcPr>
          <w:p w:rsidR="00F3054D" w:rsidRPr="00944D56" w:rsidRDefault="00F3054D" w:rsidP="00F337CB">
            <w:pPr>
              <w:tabs>
                <w:tab w:val="right" w:leader="dot" w:pos="5760"/>
              </w:tabs>
            </w:pPr>
            <w:r>
              <w:t>Henderson</w:t>
            </w:r>
          </w:p>
        </w:tc>
        <w:tc>
          <w:tcPr>
            <w:tcW w:w="2179" w:type="dxa"/>
            <w:shd w:val="clear" w:color="auto" w:fill="auto"/>
          </w:tcPr>
          <w:p w:rsidR="00F3054D" w:rsidRPr="00944D56" w:rsidRDefault="00F3054D" w:rsidP="00F337CB">
            <w:pPr>
              <w:tabs>
                <w:tab w:val="right" w:leader="dot" w:pos="5760"/>
              </w:tabs>
            </w:pPr>
            <w:r>
              <w:t>Loftis</w:t>
            </w:r>
          </w:p>
        </w:tc>
        <w:tc>
          <w:tcPr>
            <w:tcW w:w="2180" w:type="dxa"/>
            <w:shd w:val="clear" w:color="auto" w:fill="auto"/>
          </w:tcPr>
          <w:p w:rsidR="00F3054D" w:rsidRPr="00944D56" w:rsidRDefault="00F3054D" w:rsidP="00F337CB">
            <w:pPr>
              <w:tabs>
                <w:tab w:val="right" w:leader="dot" w:pos="5760"/>
              </w:tabs>
            </w:pPr>
            <w:r>
              <w:t>D. C. Moss</w:t>
            </w:r>
          </w:p>
        </w:tc>
      </w:tr>
      <w:tr w:rsidR="00F3054D" w:rsidRPr="00944D56" w:rsidTr="00F337CB">
        <w:tc>
          <w:tcPr>
            <w:tcW w:w="2179" w:type="dxa"/>
            <w:shd w:val="clear" w:color="auto" w:fill="auto"/>
          </w:tcPr>
          <w:p w:rsidR="00F3054D" w:rsidRPr="00944D56" w:rsidRDefault="00F3054D" w:rsidP="00F337CB">
            <w:pPr>
              <w:tabs>
                <w:tab w:val="right" w:leader="dot" w:pos="5760"/>
              </w:tabs>
            </w:pPr>
            <w:r>
              <w:t>Nanney</w:t>
            </w:r>
          </w:p>
        </w:tc>
        <w:tc>
          <w:tcPr>
            <w:tcW w:w="2179" w:type="dxa"/>
            <w:shd w:val="clear" w:color="auto" w:fill="auto"/>
          </w:tcPr>
          <w:p w:rsidR="00F3054D" w:rsidRPr="00944D56" w:rsidRDefault="00F3054D" w:rsidP="00F337CB">
            <w:pPr>
              <w:tabs>
                <w:tab w:val="right" w:leader="dot" w:pos="5760"/>
              </w:tabs>
            </w:pPr>
            <w:r>
              <w:t>Putnam</w:t>
            </w:r>
          </w:p>
        </w:tc>
        <w:tc>
          <w:tcPr>
            <w:tcW w:w="2180" w:type="dxa"/>
            <w:shd w:val="clear" w:color="auto" w:fill="auto"/>
          </w:tcPr>
          <w:p w:rsidR="00F3054D" w:rsidRPr="00944D56" w:rsidRDefault="00F3054D" w:rsidP="00F337CB">
            <w:pPr>
              <w:tabs>
                <w:tab w:val="right" w:leader="dot" w:pos="5760"/>
              </w:tabs>
            </w:pPr>
            <w:r>
              <w:t>G. R. Smith</w:t>
            </w:r>
          </w:p>
        </w:tc>
      </w:tr>
      <w:tr w:rsidR="00F3054D" w:rsidRPr="00944D56" w:rsidTr="00F337CB">
        <w:tc>
          <w:tcPr>
            <w:tcW w:w="2179" w:type="dxa"/>
            <w:shd w:val="clear" w:color="auto" w:fill="auto"/>
          </w:tcPr>
          <w:p w:rsidR="00F3054D" w:rsidRPr="00944D56" w:rsidRDefault="00F3054D" w:rsidP="00F337CB">
            <w:pPr>
              <w:tabs>
                <w:tab w:val="right" w:leader="dot" w:pos="5760"/>
              </w:tabs>
            </w:pPr>
            <w:r>
              <w:t>Stringer</w:t>
            </w:r>
          </w:p>
        </w:tc>
        <w:tc>
          <w:tcPr>
            <w:tcW w:w="2179" w:type="dxa"/>
            <w:shd w:val="clear" w:color="auto" w:fill="auto"/>
          </w:tcPr>
          <w:p w:rsidR="00F3054D" w:rsidRPr="00944D56" w:rsidRDefault="00F3054D" w:rsidP="00F337CB">
            <w:pPr>
              <w:tabs>
                <w:tab w:val="right" w:leader="dot" w:pos="5760"/>
              </w:tabs>
            </w:pPr>
            <w:r>
              <w:t>Thayer</w:t>
            </w:r>
          </w:p>
        </w:tc>
        <w:tc>
          <w:tcPr>
            <w:tcW w:w="2180" w:type="dxa"/>
            <w:shd w:val="clear" w:color="auto" w:fill="auto"/>
          </w:tcPr>
          <w:p w:rsidR="00F3054D" w:rsidRPr="00944D56" w:rsidRDefault="00F3054D" w:rsidP="00F337CB">
            <w:pPr>
              <w:tabs>
                <w:tab w:val="right" w:leader="dot" w:pos="5760"/>
              </w:tabs>
            </w:pPr>
            <w:r>
              <w:t>Toole</w:t>
            </w:r>
          </w:p>
        </w:tc>
      </w:tr>
      <w:tr w:rsidR="00F3054D" w:rsidRPr="00944D56" w:rsidTr="00F337CB">
        <w:tc>
          <w:tcPr>
            <w:tcW w:w="2179" w:type="dxa"/>
            <w:shd w:val="clear" w:color="auto" w:fill="auto"/>
          </w:tcPr>
          <w:p w:rsidR="00F3054D" w:rsidRPr="00944D56" w:rsidRDefault="00F3054D" w:rsidP="00F337CB">
            <w:pPr>
              <w:tabs>
                <w:tab w:val="right" w:leader="dot" w:pos="5760"/>
              </w:tabs>
            </w:pPr>
            <w:r>
              <w:t>Willis</w:t>
            </w:r>
          </w:p>
        </w:tc>
        <w:tc>
          <w:tcPr>
            <w:tcW w:w="2179" w:type="dxa"/>
            <w:shd w:val="clear" w:color="auto" w:fill="auto"/>
          </w:tcPr>
          <w:p w:rsidR="00F3054D" w:rsidRPr="00944D56" w:rsidRDefault="00F3054D" w:rsidP="00F337CB">
            <w:pPr>
              <w:tabs>
                <w:tab w:val="right" w:leader="dot" w:pos="5760"/>
              </w:tabs>
            </w:pPr>
            <w:r>
              <w:t>Wood</w:t>
            </w:r>
          </w:p>
        </w:tc>
        <w:tc>
          <w:tcPr>
            <w:tcW w:w="2180" w:type="dxa"/>
            <w:shd w:val="clear" w:color="auto" w:fill="auto"/>
          </w:tcPr>
          <w:p w:rsidR="00F3054D" w:rsidRPr="00944D56" w:rsidRDefault="00F3054D" w:rsidP="00F337CB">
            <w:pPr>
              <w:tabs>
                <w:tab w:val="right" w:leader="dot" w:pos="5760"/>
              </w:tabs>
            </w:pPr>
          </w:p>
        </w:tc>
      </w:tr>
    </w:tbl>
    <w:p w:rsidR="00F3054D" w:rsidRDefault="00F3054D" w:rsidP="00F3054D">
      <w:pPr>
        <w:tabs>
          <w:tab w:val="right" w:leader="dot" w:pos="5760"/>
        </w:tabs>
      </w:pPr>
    </w:p>
    <w:p w:rsidR="00F3054D" w:rsidRDefault="00F3054D" w:rsidP="00F3054D">
      <w:pPr>
        <w:tabs>
          <w:tab w:val="right" w:leader="dot" w:pos="5760"/>
        </w:tabs>
        <w:jc w:val="center"/>
        <w:rPr>
          <w:b/>
        </w:rPr>
      </w:pPr>
      <w:r w:rsidRPr="00944D56">
        <w:rPr>
          <w:b/>
        </w:rPr>
        <w:t>Total--17</w:t>
      </w:r>
    </w:p>
    <w:p w:rsidR="00F3054D" w:rsidRPr="00C33B5E" w:rsidRDefault="00F3054D" w:rsidP="007A6BFB">
      <w:pPr>
        <w:rPr>
          <w:szCs w:val="22"/>
        </w:rPr>
      </w:pPr>
    </w:p>
    <w:p w:rsidR="007A6BFB" w:rsidRPr="00C33B5E" w:rsidRDefault="007A6BFB" w:rsidP="007A6BFB">
      <w:pPr>
        <w:rPr>
          <w:szCs w:val="22"/>
        </w:rPr>
      </w:pPr>
      <w:r w:rsidRPr="00C33B5E">
        <w:rPr>
          <w:szCs w:val="22"/>
        </w:rPr>
        <w:tab/>
        <w:t xml:space="preserve">Whereupon, the </w:t>
      </w:r>
      <w:r>
        <w:rPr>
          <w:szCs w:val="22"/>
        </w:rPr>
        <w:t xml:space="preserve">PRESIDENT </w:t>
      </w:r>
      <w:r w:rsidR="005E5CFB" w:rsidRPr="009041D7">
        <w:rPr>
          <w:i/>
        </w:rPr>
        <w:t>Pro Tempore</w:t>
      </w:r>
      <w:r w:rsidR="005E5CFB">
        <w:t xml:space="preserve"> </w:t>
      </w:r>
      <w:r w:rsidRPr="00C33B5E">
        <w:rPr>
          <w:szCs w:val="22"/>
        </w:rPr>
        <w:t xml:space="preserve">announced that the </w:t>
      </w:r>
      <w:r>
        <w:rPr>
          <w:szCs w:val="22"/>
        </w:rPr>
        <w:t xml:space="preserve">Honorable William C. Hubbard </w:t>
      </w:r>
      <w:r w:rsidRPr="00C33B5E">
        <w:rPr>
          <w:szCs w:val="22"/>
        </w:rPr>
        <w:t xml:space="preserve">was elected to the position on the Board of Trustees </w:t>
      </w:r>
      <w:r w:rsidR="00AC4FF4">
        <w:rPr>
          <w:szCs w:val="22"/>
        </w:rPr>
        <w:t>for the</w:t>
      </w:r>
      <w:r>
        <w:rPr>
          <w:szCs w:val="22"/>
        </w:rPr>
        <w:t xml:space="preserve"> University of South Carolina, 5</w:t>
      </w:r>
      <w:r w:rsidRPr="00F43EED">
        <w:rPr>
          <w:szCs w:val="22"/>
          <w:vertAlign w:val="superscript"/>
        </w:rPr>
        <w:t>th</w:t>
      </w:r>
      <w:r>
        <w:rPr>
          <w:szCs w:val="22"/>
        </w:rPr>
        <w:t xml:space="preserve"> Judicial Circuit </w:t>
      </w:r>
      <w:r w:rsidRPr="00C33B5E">
        <w:rPr>
          <w:color w:val="000000" w:themeColor="text1"/>
          <w:szCs w:val="22"/>
        </w:rPr>
        <w:t>for a term to expire 2018</w:t>
      </w:r>
      <w:r w:rsidRPr="00C33B5E">
        <w:rPr>
          <w:szCs w:val="22"/>
        </w:rPr>
        <w:t>.</w:t>
      </w:r>
    </w:p>
    <w:p w:rsidR="007A6BFB" w:rsidRDefault="007A6BFB" w:rsidP="007A6BFB"/>
    <w:p w:rsidR="007A6BFB" w:rsidRPr="00C33B5E" w:rsidRDefault="007A6BFB" w:rsidP="00F3054D">
      <w:pPr>
        <w:keepNext/>
        <w:keepLines/>
        <w:jc w:val="center"/>
        <w:rPr>
          <w:b/>
          <w:szCs w:val="22"/>
        </w:rPr>
      </w:pPr>
      <w:r w:rsidRPr="0024133C">
        <w:rPr>
          <w:b/>
          <w:szCs w:val="22"/>
        </w:rPr>
        <w:t>Ele</w:t>
      </w:r>
      <w:r w:rsidRPr="00C33B5E">
        <w:rPr>
          <w:b/>
          <w:szCs w:val="22"/>
        </w:rPr>
        <w:t>ction to the Board of Trustees for</w:t>
      </w:r>
    </w:p>
    <w:p w:rsidR="007A6BFB" w:rsidRDefault="007A6BFB" w:rsidP="00F3054D">
      <w:pPr>
        <w:keepNext/>
        <w:keepLines/>
        <w:jc w:val="center"/>
        <w:rPr>
          <w:b/>
          <w:szCs w:val="22"/>
        </w:rPr>
      </w:pPr>
      <w:r>
        <w:rPr>
          <w:b/>
          <w:szCs w:val="22"/>
        </w:rPr>
        <w:t>University of South Carolina, 7</w:t>
      </w:r>
      <w:r w:rsidRPr="00B018E9">
        <w:rPr>
          <w:b/>
          <w:szCs w:val="22"/>
          <w:vertAlign w:val="superscript"/>
        </w:rPr>
        <w:t>th</w:t>
      </w:r>
      <w:r>
        <w:rPr>
          <w:b/>
          <w:szCs w:val="22"/>
        </w:rPr>
        <w:t xml:space="preserve"> Judicial Circuit</w:t>
      </w:r>
    </w:p>
    <w:p w:rsidR="007A6BFB" w:rsidRPr="00C33B5E" w:rsidRDefault="007A6BFB" w:rsidP="00F3054D">
      <w:pPr>
        <w:keepNext/>
        <w:keepLines/>
        <w:rPr>
          <w:szCs w:val="22"/>
        </w:rPr>
      </w:pPr>
      <w:r>
        <w:rPr>
          <w:szCs w:val="22"/>
        </w:rPr>
        <w:tab/>
      </w:r>
      <w:r w:rsidRPr="00C33B5E">
        <w:rPr>
          <w:szCs w:val="22"/>
        </w:rPr>
        <w:t xml:space="preserve">The </w:t>
      </w:r>
      <w:r>
        <w:rPr>
          <w:szCs w:val="22"/>
        </w:rPr>
        <w:t xml:space="preserve">PRESIDENT </w:t>
      </w:r>
      <w:r w:rsidR="005E5CFB" w:rsidRPr="009041D7">
        <w:rPr>
          <w:i/>
        </w:rPr>
        <w:t>Pro Tempore</w:t>
      </w:r>
      <w:r w:rsidR="005E5CFB">
        <w:t xml:space="preserve"> </w:t>
      </w:r>
      <w:r w:rsidRPr="00C33B5E">
        <w:rPr>
          <w:szCs w:val="22"/>
        </w:rPr>
        <w:t>announced that nominations were in order to elect a successor to a position on the Board of Trustees for the</w:t>
      </w:r>
      <w:r>
        <w:rPr>
          <w:szCs w:val="22"/>
        </w:rPr>
        <w:t xml:space="preserve"> University of South Carolina, 7</w:t>
      </w:r>
      <w:r w:rsidRPr="00B018E9">
        <w:rPr>
          <w:szCs w:val="22"/>
          <w:vertAlign w:val="superscript"/>
        </w:rPr>
        <w:t>th</w:t>
      </w:r>
      <w:r>
        <w:rPr>
          <w:szCs w:val="22"/>
        </w:rPr>
        <w:t xml:space="preserve"> Judicial Circuit</w:t>
      </w:r>
      <w:r w:rsidRPr="00C33B5E">
        <w:rPr>
          <w:szCs w:val="22"/>
        </w:rPr>
        <w:t>.</w:t>
      </w:r>
    </w:p>
    <w:p w:rsidR="007A6BFB" w:rsidRDefault="007A6BFB" w:rsidP="007A6BFB">
      <w:pPr>
        <w:rPr>
          <w:szCs w:val="22"/>
        </w:rPr>
      </w:pPr>
      <w:r w:rsidRPr="00C33B5E">
        <w:rPr>
          <w:szCs w:val="22"/>
        </w:rPr>
        <w:tab/>
      </w:r>
      <w:r>
        <w:rPr>
          <w:szCs w:val="22"/>
        </w:rPr>
        <w:t>Senator PEELER</w:t>
      </w:r>
      <w:r w:rsidRPr="00C33B5E">
        <w:rPr>
          <w:szCs w:val="22"/>
        </w:rPr>
        <w:t xml:space="preserve">, Chairman of the Committee to Screen Candidates for State Colleges and Universities, indicated </w:t>
      </w:r>
      <w:r>
        <w:rPr>
          <w:szCs w:val="22"/>
        </w:rPr>
        <w:t xml:space="preserve">Mr. Toney J. Lister </w:t>
      </w:r>
      <w:r w:rsidRPr="00C33B5E">
        <w:rPr>
          <w:szCs w:val="22"/>
        </w:rPr>
        <w:t>had been screened and found qualified to serve and placed his name in nomination.</w:t>
      </w:r>
    </w:p>
    <w:p w:rsidR="00994BD5" w:rsidRDefault="00994BD5" w:rsidP="007A6BFB">
      <w:pPr>
        <w:rPr>
          <w:szCs w:val="22"/>
        </w:rPr>
      </w:pPr>
    </w:p>
    <w:p w:rsidR="005A18C1" w:rsidRPr="008A149F" w:rsidRDefault="00D538D1" w:rsidP="005A18C1">
      <w:pPr>
        <w:rPr>
          <w:color w:val="auto"/>
          <w:szCs w:val="22"/>
        </w:rPr>
      </w:pPr>
      <w:r>
        <w:rPr>
          <w:color w:val="auto"/>
          <w:szCs w:val="22"/>
        </w:rPr>
        <w:tab/>
      </w:r>
      <w:r w:rsidR="005A18C1" w:rsidRPr="008A149F">
        <w:rPr>
          <w:color w:val="auto"/>
          <w:szCs w:val="22"/>
        </w:rPr>
        <w:t xml:space="preserve">The Reading Clerk of the Senate called the roll of the Senate, and the Senators voted </w:t>
      </w:r>
      <w:r w:rsidR="005A18C1" w:rsidRPr="008A149F">
        <w:rPr>
          <w:i/>
          <w:color w:val="auto"/>
          <w:szCs w:val="22"/>
        </w:rPr>
        <w:t>viva voce</w:t>
      </w:r>
      <w:r w:rsidR="005A18C1" w:rsidRPr="008A149F">
        <w:rPr>
          <w:color w:val="auto"/>
          <w:szCs w:val="22"/>
        </w:rPr>
        <w:t xml:space="preserve"> as their names were called.</w:t>
      </w:r>
    </w:p>
    <w:p w:rsidR="005A18C1" w:rsidRPr="008A149F" w:rsidRDefault="005A18C1" w:rsidP="005A18C1">
      <w:pPr>
        <w:rPr>
          <w:color w:val="auto"/>
          <w:szCs w:val="22"/>
        </w:rPr>
      </w:pPr>
    </w:p>
    <w:p w:rsidR="005A18C1" w:rsidRPr="008A149F" w:rsidRDefault="005A18C1" w:rsidP="005A18C1">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8A149F">
        <w:rPr>
          <w:color w:val="auto"/>
          <w:szCs w:val="22"/>
        </w:rPr>
        <w:tab/>
        <w:t>The following named Senators voted in the affirmative:</w:t>
      </w:r>
    </w:p>
    <w:p w:rsidR="005A18C1" w:rsidRPr="008A149F" w:rsidRDefault="005A18C1" w:rsidP="005A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A149F">
        <w:rPr>
          <w:color w:val="auto"/>
          <w:szCs w:val="22"/>
        </w:rPr>
        <w:t>Alexander</w:t>
      </w:r>
      <w:r w:rsidRPr="008A149F">
        <w:rPr>
          <w:color w:val="auto"/>
          <w:szCs w:val="22"/>
        </w:rPr>
        <w:tab/>
        <w:t>Allen</w:t>
      </w:r>
      <w:r w:rsidRPr="008A149F">
        <w:rPr>
          <w:color w:val="auto"/>
          <w:szCs w:val="22"/>
        </w:rPr>
        <w:tab/>
        <w:t>Bennett</w:t>
      </w:r>
    </w:p>
    <w:p w:rsidR="005A18C1" w:rsidRPr="008A149F" w:rsidRDefault="005A18C1" w:rsidP="005A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A149F">
        <w:rPr>
          <w:color w:val="auto"/>
          <w:szCs w:val="22"/>
        </w:rPr>
        <w:t>Campsen</w:t>
      </w:r>
      <w:r w:rsidRPr="008A149F">
        <w:rPr>
          <w:color w:val="auto"/>
          <w:szCs w:val="22"/>
        </w:rPr>
        <w:tab/>
        <w:t>Coleman</w:t>
      </w:r>
      <w:r w:rsidRPr="008A149F">
        <w:rPr>
          <w:color w:val="auto"/>
          <w:szCs w:val="22"/>
        </w:rPr>
        <w:tab/>
        <w:t>Courson</w:t>
      </w:r>
    </w:p>
    <w:p w:rsidR="005A18C1" w:rsidRPr="008A149F" w:rsidRDefault="005A18C1" w:rsidP="005A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A149F">
        <w:rPr>
          <w:color w:val="auto"/>
          <w:szCs w:val="22"/>
        </w:rPr>
        <w:t>Cromer</w:t>
      </w:r>
      <w:r w:rsidRPr="008A149F">
        <w:rPr>
          <w:color w:val="auto"/>
          <w:szCs w:val="22"/>
        </w:rPr>
        <w:tab/>
        <w:t>Hayes</w:t>
      </w:r>
      <w:r w:rsidRPr="008A149F">
        <w:rPr>
          <w:color w:val="auto"/>
          <w:szCs w:val="22"/>
        </w:rPr>
        <w:tab/>
        <w:t>Hutto</w:t>
      </w:r>
    </w:p>
    <w:p w:rsidR="005A18C1" w:rsidRPr="008A149F" w:rsidRDefault="005A18C1" w:rsidP="005A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A149F">
        <w:rPr>
          <w:color w:val="auto"/>
          <w:szCs w:val="22"/>
        </w:rPr>
        <w:t>Jackson</w:t>
      </w:r>
      <w:r w:rsidRPr="008A149F">
        <w:rPr>
          <w:color w:val="auto"/>
          <w:szCs w:val="22"/>
        </w:rPr>
        <w:tab/>
        <w:t>Johnson</w:t>
      </w:r>
      <w:r w:rsidRPr="008A149F">
        <w:rPr>
          <w:color w:val="auto"/>
          <w:szCs w:val="22"/>
        </w:rPr>
        <w:tab/>
        <w:t>Kimpson</w:t>
      </w:r>
    </w:p>
    <w:p w:rsidR="005A18C1" w:rsidRPr="008A149F" w:rsidRDefault="005A18C1" w:rsidP="005A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2"/>
        </w:rPr>
      </w:pPr>
      <w:r w:rsidRPr="008A149F">
        <w:rPr>
          <w:color w:val="auto"/>
          <w:szCs w:val="22"/>
        </w:rPr>
        <w:t>Lourie</w:t>
      </w:r>
      <w:r w:rsidRPr="008A149F">
        <w:rPr>
          <w:color w:val="auto"/>
          <w:szCs w:val="22"/>
        </w:rPr>
        <w:tab/>
        <w:t>Malloy</w:t>
      </w:r>
      <w:r w:rsidRPr="008A149F">
        <w:rPr>
          <w:color w:val="auto"/>
          <w:szCs w:val="22"/>
        </w:rPr>
        <w:tab/>
      </w:r>
      <w:r w:rsidRPr="008A149F">
        <w:rPr>
          <w:i/>
          <w:color w:val="auto"/>
          <w:szCs w:val="22"/>
        </w:rPr>
        <w:t>Martin, Larry</w:t>
      </w:r>
    </w:p>
    <w:p w:rsidR="005A18C1" w:rsidRPr="008A149F" w:rsidRDefault="005A18C1" w:rsidP="005A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A149F">
        <w:rPr>
          <w:color w:val="auto"/>
          <w:szCs w:val="22"/>
        </w:rPr>
        <w:t>Matthews</w:t>
      </w:r>
      <w:r w:rsidRPr="008A149F">
        <w:rPr>
          <w:color w:val="auto"/>
          <w:szCs w:val="22"/>
        </w:rPr>
        <w:tab/>
        <w:t>McElveen</w:t>
      </w:r>
      <w:r w:rsidRPr="008A149F">
        <w:rPr>
          <w:color w:val="auto"/>
          <w:szCs w:val="22"/>
        </w:rPr>
        <w:tab/>
        <w:t>McGill</w:t>
      </w:r>
    </w:p>
    <w:p w:rsidR="005A18C1" w:rsidRPr="008A149F" w:rsidRDefault="005A18C1" w:rsidP="005A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A149F">
        <w:rPr>
          <w:color w:val="auto"/>
          <w:szCs w:val="22"/>
        </w:rPr>
        <w:t>Nicholson</w:t>
      </w:r>
      <w:r w:rsidRPr="008A149F">
        <w:rPr>
          <w:color w:val="auto"/>
          <w:szCs w:val="22"/>
        </w:rPr>
        <w:tab/>
        <w:t>O'Dell</w:t>
      </w:r>
      <w:r w:rsidRPr="008A149F">
        <w:rPr>
          <w:color w:val="auto"/>
          <w:szCs w:val="22"/>
        </w:rPr>
        <w:tab/>
        <w:t>Peeler</w:t>
      </w:r>
    </w:p>
    <w:p w:rsidR="005A18C1" w:rsidRPr="008A149F" w:rsidRDefault="005A18C1" w:rsidP="005A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A149F">
        <w:rPr>
          <w:color w:val="auto"/>
          <w:szCs w:val="22"/>
        </w:rPr>
        <w:t>Pinckney</w:t>
      </w:r>
      <w:r w:rsidRPr="008A149F">
        <w:rPr>
          <w:color w:val="auto"/>
          <w:szCs w:val="22"/>
        </w:rPr>
        <w:tab/>
        <w:t>Reese</w:t>
      </w:r>
      <w:r w:rsidRPr="008A149F">
        <w:rPr>
          <w:color w:val="auto"/>
          <w:szCs w:val="22"/>
        </w:rPr>
        <w:tab/>
        <w:t>Scott</w:t>
      </w:r>
    </w:p>
    <w:p w:rsidR="005A18C1" w:rsidRPr="008A149F" w:rsidRDefault="005A18C1" w:rsidP="005A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A149F">
        <w:rPr>
          <w:color w:val="auto"/>
          <w:szCs w:val="22"/>
        </w:rPr>
        <w:t>Setzler</w:t>
      </w:r>
      <w:r w:rsidRPr="008A149F">
        <w:rPr>
          <w:color w:val="auto"/>
          <w:szCs w:val="22"/>
        </w:rPr>
        <w:tab/>
        <w:t>Thurmond</w:t>
      </w:r>
      <w:r w:rsidRPr="008A149F">
        <w:rPr>
          <w:color w:val="auto"/>
          <w:szCs w:val="22"/>
        </w:rPr>
        <w:tab/>
        <w:t>Turner</w:t>
      </w:r>
    </w:p>
    <w:p w:rsidR="005A18C1" w:rsidRPr="008A149F" w:rsidRDefault="005A18C1" w:rsidP="005A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A149F">
        <w:rPr>
          <w:color w:val="auto"/>
          <w:szCs w:val="22"/>
        </w:rPr>
        <w:t>Williams</w:t>
      </w:r>
      <w:r w:rsidRPr="008A149F">
        <w:rPr>
          <w:color w:val="auto"/>
          <w:szCs w:val="22"/>
        </w:rPr>
        <w:tab/>
        <w:t>Young</w:t>
      </w:r>
    </w:p>
    <w:p w:rsidR="005A18C1" w:rsidRPr="008A149F" w:rsidRDefault="005A18C1" w:rsidP="005A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5A18C1" w:rsidRPr="008A149F" w:rsidRDefault="005A18C1" w:rsidP="005A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8A149F">
        <w:rPr>
          <w:b/>
          <w:color w:val="auto"/>
          <w:szCs w:val="22"/>
        </w:rPr>
        <w:t>Total--29</w:t>
      </w:r>
    </w:p>
    <w:p w:rsidR="005A18C1" w:rsidRPr="008A149F" w:rsidRDefault="005A18C1" w:rsidP="005A18C1">
      <w:pPr>
        <w:rPr>
          <w:color w:val="auto"/>
          <w:szCs w:val="22"/>
        </w:rPr>
      </w:pPr>
    </w:p>
    <w:p w:rsidR="005A18C1" w:rsidRPr="008A149F" w:rsidRDefault="005A18C1" w:rsidP="005A18C1">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8A149F">
        <w:rPr>
          <w:color w:val="auto"/>
          <w:szCs w:val="22"/>
        </w:rPr>
        <w:tab/>
        <w:t>The following named Senators voted in the negative:</w:t>
      </w:r>
    </w:p>
    <w:p w:rsidR="005A18C1" w:rsidRPr="008A149F" w:rsidRDefault="005A18C1" w:rsidP="005A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A149F">
        <w:rPr>
          <w:color w:val="auto"/>
          <w:szCs w:val="22"/>
        </w:rPr>
        <w:t>Bright</w:t>
      </w:r>
      <w:r w:rsidRPr="008A149F">
        <w:rPr>
          <w:color w:val="auto"/>
          <w:szCs w:val="22"/>
        </w:rPr>
        <w:tab/>
        <w:t>Corbin</w:t>
      </w:r>
      <w:r w:rsidRPr="008A149F">
        <w:rPr>
          <w:color w:val="auto"/>
          <w:szCs w:val="22"/>
        </w:rPr>
        <w:tab/>
        <w:t>Fair</w:t>
      </w:r>
    </w:p>
    <w:p w:rsidR="005A18C1" w:rsidRPr="008A149F" w:rsidRDefault="005A18C1" w:rsidP="005A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A149F">
        <w:rPr>
          <w:color w:val="auto"/>
          <w:szCs w:val="22"/>
        </w:rPr>
        <w:t>Grooms</w:t>
      </w:r>
    </w:p>
    <w:p w:rsidR="005A18C1" w:rsidRPr="008A149F" w:rsidRDefault="005A18C1" w:rsidP="005A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5A18C1" w:rsidRDefault="005A18C1" w:rsidP="005A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8A149F">
        <w:rPr>
          <w:b/>
          <w:color w:val="auto"/>
          <w:szCs w:val="22"/>
        </w:rPr>
        <w:t>Total--4</w:t>
      </w:r>
    </w:p>
    <w:p w:rsidR="00F3054D" w:rsidRDefault="00F3054D" w:rsidP="00F3054D">
      <w:pPr>
        <w:tabs>
          <w:tab w:val="right" w:leader="dot" w:pos="5760"/>
        </w:tabs>
      </w:pPr>
      <w:r>
        <w:tab/>
      </w:r>
      <w:r>
        <w:tab/>
      </w:r>
    </w:p>
    <w:p w:rsidR="00F3054D" w:rsidRPr="00C60E2D" w:rsidRDefault="00E82F0A" w:rsidP="00F3054D">
      <w:pPr>
        <w:tabs>
          <w:tab w:val="right" w:leader="dot" w:pos="5760"/>
        </w:tabs>
      </w:pPr>
      <w:r>
        <w:tab/>
      </w:r>
      <w:r w:rsidR="00F3054D" w:rsidRPr="00C60E2D">
        <w:t xml:space="preserve">The following named Representatives voted </w:t>
      </w:r>
      <w:r w:rsidR="009D3C80">
        <w:t>in the affirmative</w:t>
      </w:r>
      <w:r w:rsidR="00F3054D" w:rsidRPr="00C60E2D">
        <w:t>:</w:t>
      </w:r>
    </w:p>
    <w:tbl>
      <w:tblPr>
        <w:tblW w:w="0" w:type="auto"/>
        <w:tblLayout w:type="fixed"/>
        <w:tblLook w:val="0000" w:firstRow="0" w:lastRow="0" w:firstColumn="0" w:lastColumn="0" w:noHBand="0" w:noVBand="0"/>
      </w:tblPr>
      <w:tblGrid>
        <w:gridCol w:w="2179"/>
        <w:gridCol w:w="2179"/>
        <w:gridCol w:w="2180"/>
      </w:tblGrid>
      <w:tr w:rsidR="00F3054D" w:rsidRPr="00944D56" w:rsidTr="00F337CB">
        <w:tc>
          <w:tcPr>
            <w:tcW w:w="2179" w:type="dxa"/>
            <w:shd w:val="clear" w:color="auto" w:fill="auto"/>
          </w:tcPr>
          <w:p w:rsidR="00F3054D" w:rsidRPr="00944D56" w:rsidRDefault="00F3054D" w:rsidP="00F337CB">
            <w:pPr>
              <w:tabs>
                <w:tab w:val="right" w:leader="dot" w:pos="5760"/>
              </w:tabs>
            </w:pPr>
            <w:r>
              <w:t>Alexander</w:t>
            </w:r>
          </w:p>
        </w:tc>
        <w:tc>
          <w:tcPr>
            <w:tcW w:w="2179" w:type="dxa"/>
            <w:shd w:val="clear" w:color="auto" w:fill="auto"/>
          </w:tcPr>
          <w:p w:rsidR="00F3054D" w:rsidRPr="00944D56" w:rsidRDefault="00F3054D" w:rsidP="00F337CB">
            <w:pPr>
              <w:tabs>
                <w:tab w:val="right" w:leader="dot" w:pos="5760"/>
              </w:tabs>
            </w:pPr>
            <w:r>
              <w:t>Anderson</w:t>
            </w:r>
          </w:p>
        </w:tc>
        <w:tc>
          <w:tcPr>
            <w:tcW w:w="2180" w:type="dxa"/>
            <w:shd w:val="clear" w:color="auto" w:fill="auto"/>
          </w:tcPr>
          <w:p w:rsidR="00F3054D" w:rsidRPr="00944D56" w:rsidRDefault="00F3054D" w:rsidP="00F337CB">
            <w:pPr>
              <w:tabs>
                <w:tab w:val="right" w:leader="dot" w:pos="5760"/>
              </w:tabs>
            </w:pPr>
            <w:r>
              <w:t>Anthony</w:t>
            </w:r>
          </w:p>
        </w:tc>
      </w:tr>
      <w:tr w:rsidR="00F3054D" w:rsidRPr="00944D56" w:rsidTr="00F337CB">
        <w:tc>
          <w:tcPr>
            <w:tcW w:w="2179" w:type="dxa"/>
            <w:shd w:val="clear" w:color="auto" w:fill="auto"/>
          </w:tcPr>
          <w:p w:rsidR="00F3054D" w:rsidRPr="00944D56" w:rsidRDefault="00F3054D" w:rsidP="00F337CB">
            <w:pPr>
              <w:tabs>
                <w:tab w:val="right" w:leader="dot" w:pos="5760"/>
              </w:tabs>
            </w:pPr>
            <w:r>
              <w:t>Bales</w:t>
            </w:r>
          </w:p>
        </w:tc>
        <w:tc>
          <w:tcPr>
            <w:tcW w:w="2179" w:type="dxa"/>
            <w:shd w:val="clear" w:color="auto" w:fill="auto"/>
          </w:tcPr>
          <w:p w:rsidR="00F3054D" w:rsidRPr="00944D56" w:rsidRDefault="00F3054D" w:rsidP="00F337CB">
            <w:pPr>
              <w:tabs>
                <w:tab w:val="right" w:leader="dot" w:pos="5760"/>
              </w:tabs>
            </w:pPr>
            <w:r>
              <w:t>Ballentine</w:t>
            </w:r>
          </w:p>
        </w:tc>
        <w:tc>
          <w:tcPr>
            <w:tcW w:w="2180" w:type="dxa"/>
            <w:shd w:val="clear" w:color="auto" w:fill="auto"/>
          </w:tcPr>
          <w:p w:rsidR="00F3054D" w:rsidRPr="00944D56" w:rsidRDefault="00F3054D" w:rsidP="00F337CB">
            <w:pPr>
              <w:tabs>
                <w:tab w:val="right" w:leader="dot" w:pos="5760"/>
              </w:tabs>
            </w:pPr>
            <w:r>
              <w:t>Bannister</w:t>
            </w:r>
          </w:p>
        </w:tc>
      </w:tr>
      <w:tr w:rsidR="00F3054D" w:rsidRPr="00944D56" w:rsidTr="00F337CB">
        <w:tc>
          <w:tcPr>
            <w:tcW w:w="2179" w:type="dxa"/>
            <w:shd w:val="clear" w:color="auto" w:fill="auto"/>
          </w:tcPr>
          <w:p w:rsidR="00F3054D" w:rsidRPr="00944D56" w:rsidRDefault="00F3054D" w:rsidP="00F337CB">
            <w:pPr>
              <w:tabs>
                <w:tab w:val="right" w:leader="dot" w:pos="5760"/>
              </w:tabs>
            </w:pPr>
            <w:r>
              <w:t>Barfield</w:t>
            </w:r>
          </w:p>
        </w:tc>
        <w:tc>
          <w:tcPr>
            <w:tcW w:w="2179" w:type="dxa"/>
            <w:shd w:val="clear" w:color="auto" w:fill="auto"/>
          </w:tcPr>
          <w:p w:rsidR="00F3054D" w:rsidRPr="00944D56" w:rsidRDefault="00F3054D" w:rsidP="00F337CB">
            <w:pPr>
              <w:tabs>
                <w:tab w:val="right" w:leader="dot" w:pos="5760"/>
              </w:tabs>
            </w:pPr>
            <w:r>
              <w:t>Bernstein</w:t>
            </w:r>
          </w:p>
        </w:tc>
        <w:tc>
          <w:tcPr>
            <w:tcW w:w="2180" w:type="dxa"/>
            <w:shd w:val="clear" w:color="auto" w:fill="auto"/>
          </w:tcPr>
          <w:p w:rsidR="00F3054D" w:rsidRPr="00944D56" w:rsidRDefault="00F3054D" w:rsidP="00F337CB">
            <w:pPr>
              <w:tabs>
                <w:tab w:val="right" w:leader="dot" w:pos="5760"/>
              </w:tabs>
            </w:pPr>
            <w:r>
              <w:t>Bingham</w:t>
            </w:r>
          </w:p>
        </w:tc>
      </w:tr>
      <w:tr w:rsidR="00F3054D" w:rsidRPr="00944D56" w:rsidTr="00F337CB">
        <w:tc>
          <w:tcPr>
            <w:tcW w:w="2179" w:type="dxa"/>
            <w:shd w:val="clear" w:color="auto" w:fill="auto"/>
          </w:tcPr>
          <w:p w:rsidR="00F3054D" w:rsidRPr="00944D56" w:rsidRDefault="00F3054D" w:rsidP="00F337CB">
            <w:pPr>
              <w:tabs>
                <w:tab w:val="right" w:leader="dot" w:pos="5760"/>
              </w:tabs>
            </w:pPr>
            <w:r>
              <w:t>Bowers</w:t>
            </w:r>
          </w:p>
        </w:tc>
        <w:tc>
          <w:tcPr>
            <w:tcW w:w="2179" w:type="dxa"/>
            <w:shd w:val="clear" w:color="auto" w:fill="auto"/>
          </w:tcPr>
          <w:p w:rsidR="00F3054D" w:rsidRPr="00944D56" w:rsidRDefault="00F3054D" w:rsidP="00F337CB">
            <w:pPr>
              <w:tabs>
                <w:tab w:val="right" w:leader="dot" w:pos="5760"/>
              </w:tabs>
            </w:pPr>
            <w:r>
              <w:t>Branham</w:t>
            </w:r>
          </w:p>
        </w:tc>
        <w:tc>
          <w:tcPr>
            <w:tcW w:w="2180" w:type="dxa"/>
            <w:shd w:val="clear" w:color="auto" w:fill="auto"/>
          </w:tcPr>
          <w:p w:rsidR="00F3054D" w:rsidRPr="00944D56" w:rsidRDefault="00F3054D" w:rsidP="00F337CB">
            <w:pPr>
              <w:tabs>
                <w:tab w:val="right" w:leader="dot" w:pos="5760"/>
              </w:tabs>
            </w:pPr>
            <w:r>
              <w:t>Brannon</w:t>
            </w:r>
          </w:p>
        </w:tc>
      </w:tr>
      <w:tr w:rsidR="00F3054D" w:rsidRPr="00944D56" w:rsidTr="00F337CB">
        <w:tc>
          <w:tcPr>
            <w:tcW w:w="2179" w:type="dxa"/>
            <w:shd w:val="clear" w:color="auto" w:fill="auto"/>
          </w:tcPr>
          <w:p w:rsidR="00F3054D" w:rsidRPr="00944D56" w:rsidRDefault="00F3054D" w:rsidP="00F337CB">
            <w:pPr>
              <w:tabs>
                <w:tab w:val="right" w:leader="dot" w:pos="5760"/>
              </w:tabs>
            </w:pPr>
            <w:r>
              <w:t>G. A. Brown</w:t>
            </w:r>
          </w:p>
        </w:tc>
        <w:tc>
          <w:tcPr>
            <w:tcW w:w="2179" w:type="dxa"/>
            <w:shd w:val="clear" w:color="auto" w:fill="auto"/>
          </w:tcPr>
          <w:p w:rsidR="00F3054D" w:rsidRPr="00944D56" w:rsidRDefault="00F3054D" w:rsidP="00F337CB">
            <w:pPr>
              <w:tabs>
                <w:tab w:val="right" w:leader="dot" w:pos="5760"/>
              </w:tabs>
            </w:pPr>
            <w:r>
              <w:t>Clyburn</w:t>
            </w:r>
          </w:p>
        </w:tc>
        <w:tc>
          <w:tcPr>
            <w:tcW w:w="2180" w:type="dxa"/>
            <w:shd w:val="clear" w:color="auto" w:fill="auto"/>
          </w:tcPr>
          <w:p w:rsidR="00F3054D" w:rsidRPr="00944D56" w:rsidRDefault="00F3054D" w:rsidP="00F337CB">
            <w:pPr>
              <w:tabs>
                <w:tab w:val="right" w:leader="dot" w:pos="5760"/>
              </w:tabs>
            </w:pPr>
            <w:r>
              <w:t>Cobb-Hunter</w:t>
            </w:r>
          </w:p>
        </w:tc>
      </w:tr>
      <w:tr w:rsidR="00F3054D" w:rsidRPr="00944D56" w:rsidTr="00F337CB">
        <w:tc>
          <w:tcPr>
            <w:tcW w:w="2179" w:type="dxa"/>
            <w:shd w:val="clear" w:color="auto" w:fill="auto"/>
          </w:tcPr>
          <w:p w:rsidR="00F3054D" w:rsidRPr="00944D56" w:rsidRDefault="00F3054D" w:rsidP="00F337CB">
            <w:pPr>
              <w:tabs>
                <w:tab w:val="right" w:leader="dot" w:pos="5760"/>
              </w:tabs>
            </w:pPr>
            <w:r>
              <w:t>Cole</w:t>
            </w:r>
          </w:p>
        </w:tc>
        <w:tc>
          <w:tcPr>
            <w:tcW w:w="2179" w:type="dxa"/>
            <w:shd w:val="clear" w:color="auto" w:fill="auto"/>
          </w:tcPr>
          <w:p w:rsidR="00F3054D" w:rsidRPr="00944D56" w:rsidRDefault="00F3054D" w:rsidP="00F337CB">
            <w:pPr>
              <w:tabs>
                <w:tab w:val="right" w:leader="dot" w:pos="5760"/>
              </w:tabs>
            </w:pPr>
            <w:r>
              <w:t>K. R. Crawford</w:t>
            </w:r>
          </w:p>
        </w:tc>
        <w:tc>
          <w:tcPr>
            <w:tcW w:w="2180" w:type="dxa"/>
            <w:shd w:val="clear" w:color="auto" w:fill="auto"/>
          </w:tcPr>
          <w:p w:rsidR="00F3054D" w:rsidRPr="00944D56" w:rsidRDefault="00F3054D" w:rsidP="00F337CB">
            <w:pPr>
              <w:tabs>
                <w:tab w:val="right" w:leader="dot" w:pos="5760"/>
              </w:tabs>
            </w:pPr>
            <w:r>
              <w:t>Crosby</w:t>
            </w:r>
          </w:p>
        </w:tc>
      </w:tr>
      <w:tr w:rsidR="00F3054D" w:rsidRPr="00944D56" w:rsidTr="00F337CB">
        <w:tc>
          <w:tcPr>
            <w:tcW w:w="2179" w:type="dxa"/>
            <w:shd w:val="clear" w:color="auto" w:fill="auto"/>
          </w:tcPr>
          <w:p w:rsidR="00F3054D" w:rsidRPr="00944D56" w:rsidRDefault="00F3054D" w:rsidP="00F337CB">
            <w:pPr>
              <w:tabs>
                <w:tab w:val="right" w:leader="dot" w:pos="5760"/>
              </w:tabs>
            </w:pPr>
            <w:r>
              <w:t>Daning</w:t>
            </w:r>
          </w:p>
        </w:tc>
        <w:tc>
          <w:tcPr>
            <w:tcW w:w="2179" w:type="dxa"/>
            <w:shd w:val="clear" w:color="auto" w:fill="auto"/>
          </w:tcPr>
          <w:p w:rsidR="00F3054D" w:rsidRPr="00944D56" w:rsidRDefault="00F3054D" w:rsidP="00F337CB">
            <w:pPr>
              <w:tabs>
                <w:tab w:val="right" w:leader="dot" w:pos="5760"/>
              </w:tabs>
            </w:pPr>
            <w:r>
              <w:t>Delleney</w:t>
            </w:r>
          </w:p>
        </w:tc>
        <w:tc>
          <w:tcPr>
            <w:tcW w:w="2180" w:type="dxa"/>
            <w:shd w:val="clear" w:color="auto" w:fill="auto"/>
          </w:tcPr>
          <w:p w:rsidR="00F3054D" w:rsidRPr="00944D56" w:rsidRDefault="00F3054D" w:rsidP="00F337CB">
            <w:pPr>
              <w:tabs>
                <w:tab w:val="right" w:leader="dot" w:pos="5760"/>
              </w:tabs>
            </w:pPr>
            <w:r>
              <w:t>Dillard</w:t>
            </w:r>
          </w:p>
        </w:tc>
      </w:tr>
      <w:tr w:rsidR="00F3054D" w:rsidRPr="00944D56" w:rsidTr="00F337CB">
        <w:tc>
          <w:tcPr>
            <w:tcW w:w="2179" w:type="dxa"/>
            <w:shd w:val="clear" w:color="auto" w:fill="auto"/>
          </w:tcPr>
          <w:p w:rsidR="00F3054D" w:rsidRPr="00944D56" w:rsidRDefault="00F3054D" w:rsidP="00F337CB">
            <w:pPr>
              <w:tabs>
                <w:tab w:val="right" w:leader="dot" w:pos="5760"/>
              </w:tabs>
            </w:pPr>
            <w:r>
              <w:t>Douglas</w:t>
            </w:r>
          </w:p>
        </w:tc>
        <w:tc>
          <w:tcPr>
            <w:tcW w:w="2179" w:type="dxa"/>
            <w:shd w:val="clear" w:color="auto" w:fill="auto"/>
          </w:tcPr>
          <w:p w:rsidR="00F3054D" w:rsidRPr="00944D56" w:rsidRDefault="00F3054D" w:rsidP="00F337CB">
            <w:pPr>
              <w:tabs>
                <w:tab w:val="right" w:leader="dot" w:pos="5760"/>
              </w:tabs>
            </w:pPr>
            <w:r>
              <w:t>Edge</w:t>
            </w:r>
          </w:p>
        </w:tc>
        <w:tc>
          <w:tcPr>
            <w:tcW w:w="2180" w:type="dxa"/>
            <w:shd w:val="clear" w:color="auto" w:fill="auto"/>
          </w:tcPr>
          <w:p w:rsidR="00F3054D" w:rsidRPr="00944D56" w:rsidRDefault="00F3054D" w:rsidP="00F337CB">
            <w:pPr>
              <w:tabs>
                <w:tab w:val="right" w:leader="dot" w:pos="5760"/>
              </w:tabs>
            </w:pPr>
            <w:r>
              <w:t>Erickson</w:t>
            </w:r>
          </w:p>
        </w:tc>
      </w:tr>
      <w:tr w:rsidR="00F3054D" w:rsidRPr="00944D56" w:rsidTr="00F337CB">
        <w:tc>
          <w:tcPr>
            <w:tcW w:w="2179" w:type="dxa"/>
            <w:shd w:val="clear" w:color="auto" w:fill="auto"/>
          </w:tcPr>
          <w:p w:rsidR="00F3054D" w:rsidRPr="00944D56" w:rsidRDefault="00F3054D" w:rsidP="00F337CB">
            <w:pPr>
              <w:tabs>
                <w:tab w:val="right" w:leader="dot" w:pos="5760"/>
              </w:tabs>
            </w:pPr>
            <w:r>
              <w:t>Felder</w:t>
            </w:r>
          </w:p>
        </w:tc>
        <w:tc>
          <w:tcPr>
            <w:tcW w:w="2179" w:type="dxa"/>
            <w:shd w:val="clear" w:color="auto" w:fill="auto"/>
          </w:tcPr>
          <w:p w:rsidR="00F3054D" w:rsidRPr="00944D56" w:rsidRDefault="00F3054D" w:rsidP="00F337CB">
            <w:pPr>
              <w:tabs>
                <w:tab w:val="right" w:leader="dot" w:pos="5760"/>
              </w:tabs>
            </w:pPr>
            <w:r>
              <w:t>Finlay</w:t>
            </w:r>
          </w:p>
        </w:tc>
        <w:tc>
          <w:tcPr>
            <w:tcW w:w="2180" w:type="dxa"/>
            <w:shd w:val="clear" w:color="auto" w:fill="auto"/>
          </w:tcPr>
          <w:p w:rsidR="00F3054D" w:rsidRPr="00944D56" w:rsidRDefault="00F3054D" w:rsidP="00F337CB">
            <w:pPr>
              <w:tabs>
                <w:tab w:val="right" w:leader="dot" w:pos="5760"/>
              </w:tabs>
            </w:pPr>
            <w:r>
              <w:t>Funderburk</w:t>
            </w:r>
          </w:p>
        </w:tc>
      </w:tr>
      <w:tr w:rsidR="00F3054D" w:rsidRPr="00944D56" w:rsidTr="00F337CB">
        <w:tc>
          <w:tcPr>
            <w:tcW w:w="2179" w:type="dxa"/>
            <w:shd w:val="clear" w:color="auto" w:fill="auto"/>
          </w:tcPr>
          <w:p w:rsidR="00F3054D" w:rsidRPr="00944D56" w:rsidRDefault="00F3054D" w:rsidP="00F337CB">
            <w:pPr>
              <w:tabs>
                <w:tab w:val="right" w:leader="dot" w:pos="5760"/>
              </w:tabs>
            </w:pPr>
            <w:r>
              <w:t>Gagnon</w:t>
            </w:r>
          </w:p>
        </w:tc>
        <w:tc>
          <w:tcPr>
            <w:tcW w:w="2179" w:type="dxa"/>
            <w:shd w:val="clear" w:color="auto" w:fill="auto"/>
          </w:tcPr>
          <w:p w:rsidR="00F3054D" w:rsidRPr="00944D56" w:rsidRDefault="00F3054D" w:rsidP="00F337CB">
            <w:pPr>
              <w:tabs>
                <w:tab w:val="right" w:leader="dot" w:pos="5760"/>
              </w:tabs>
            </w:pPr>
            <w:r>
              <w:t>George</w:t>
            </w:r>
          </w:p>
        </w:tc>
        <w:tc>
          <w:tcPr>
            <w:tcW w:w="2180" w:type="dxa"/>
            <w:shd w:val="clear" w:color="auto" w:fill="auto"/>
          </w:tcPr>
          <w:p w:rsidR="00F3054D" w:rsidRPr="00944D56" w:rsidRDefault="00F3054D" w:rsidP="00F337CB">
            <w:pPr>
              <w:tabs>
                <w:tab w:val="right" w:leader="dot" w:pos="5760"/>
              </w:tabs>
            </w:pPr>
            <w:r>
              <w:t>Gilliard</w:t>
            </w:r>
          </w:p>
        </w:tc>
      </w:tr>
      <w:tr w:rsidR="00F3054D" w:rsidRPr="00944D56" w:rsidTr="00F337CB">
        <w:tc>
          <w:tcPr>
            <w:tcW w:w="2179" w:type="dxa"/>
            <w:shd w:val="clear" w:color="auto" w:fill="auto"/>
          </w:tcPr>
          <w:p w:rsidR="00F3054D" w:rsidRPr="00944D56" w:rsidRDefault="00F3054D" w:rsidP="00F337CB">
            <w:pPr>
              <w:tabs>
                <w:tab w:val="right" w:leader="dot" w:pos="5760"/>
              </w:tabs>
            </w:pPr>
            <w:r>
              <w:t>Goldfinch</w:t>
            </w:r>
          </w:p>
        </w:tc>
        <w:tc>
          <w:tcPr>
            <w:tcW w:w="2179" w:type="dxa"/>
            <w:shd w:val="clear" w:color="auto" w:fill="auto"/>
          </w:tcPr>
          <w:p w:rsidR="00F3054D" w:rsidRPr="00944D56" w:rsidRDefault="00F3054D" w:rsidP="00F337CB">
            <w:pPr>
              <w:tabs>
                <w:tab w:val="right" w:leader="dot" w:pos="5760"/>
              </w:tabs>
            </w:pPr>
            <w:r>
              <w:t>Govan</w:t>
            </w:r>
          </w:p>
        </w:tc>
        <w:tc>
          <w:tcPr>
            <w:tcW w:w="2180" w:type="dxa"/>
            <w:shd w:val="clear" w:color="auto" w:fill="auto"/>
          </w:tcPr>
          <w:p w:rsidR="00F3054D" w:rsidRPr="00944D56" w:rsidRDefault="00F3054D" w:rsidP="00F337CB">
            <w:pPr>
              <w:tabs>
                <w:tab w:val="right" w:leader="dot" w:pos="5760"/>
              </w:tabs>
            </w:pPr>
            <w:r>
              <w:t>Hardee</w:t>
            </w:r>
          </w:p>
        </w:tc>
      </w:tr>
      <w:tr w:rsidR="00F3054D" w:rsidRPr="00944D56" w:rsidTr="00F337CB">
        <w:tc>
          <w:tcPr>
            <w:tcW w:w="2179" w:type="dxa"/>
            <w:shd w:val="clear" w:color="auto" w:fill="auto"/>
          </w:tcPr>
          <w:p w:rsidR="00F3054D" w:rsidRPr="00944D56" w:rsidRDefault="00F3054D" w:rsidP="00F337CB">
            <w:pPr>
              <w:tabs>
                <w:tab w:val="right" w:leader="dot" w:pos="5760"/>
              </w:tabs>
            </w:pPr>
            <w:r>
              <w:t>Hardwick</w:t>
            </w:r>
          </w:p>
        </w:tc>
        <w:tc>
          <w:tcPr>
            <w:tcW w:w="2179" w:type="dxa"/>
            <w:shd w:val="clear" w:color="auto" w:fill="auto"/>
          </w:tcPr>
          <w:p w:rsidR="00F3054D" w:rsidRPr="00944D56" w:rsidRDefault="00F3054D" w:rsidP="00F337CB">
            <w:pPr>
              <w:tabs>
                <w:tab w:val="right" w:leader="dot" w:pos="5760"/>
              </w:tabs>
            </w:pPr>
            <w:r>
              <w:t>Harrell</w:t>
            </w:r>
          </w:p>
        </w:tc>
        <w:tc>
          <w:tcPr>
            <w:tcW w:w="2180" w:type="dxa"/>
            <w:shd w:val="clear" w:color="auto" w:fill="auto"/>
          </w:tcPr>
          <w:p w:rsidR="00F3054D" w:rsidRPr="00944D56" w:rsidRDefault="00F3054D" w:rsidP="00F337CB">
            <w:pPr>
              <w:tabs>
                <w:tab w:val="right" w:leader="dot" w:pos="5760"/>
              </w:tabs>
            </w:pPr>
            <w:r>
              <w:t>Hayes</w:t>
            </w:r>
          </w:p>
        </w:tc>
      </w:tr>
      <w:tr w:rsidR="00F3054D" w:rsidRPr="00944D56" w:rsidTr="00F337CB">
        <w:tc>
          <w:tcPr>
            <w:tcW w:w="2179" w:type="dxa"/>
            <w:shd w:val="clear" w:color="auto" w:fill="auto"/>
          </w:tcPr>
          <w:p w:rsidR="00F3054D" w:rsidRPr="00944D56" w:rsidRDefault="00F3054D" w:rsidP="00F337CB">
            <w:pPr>
              <w:tabs>
                <w:tab w:val="right" w:leader="dot" w:pos="5760"/>
              </w:tabs>
            </w:pPr>
            <w:r>
              <w:t>Herbkersman</w:t>
            </w:r>
          </w:p>
        </w:tc>
        <w:tc>
          <w:tcPr>
            <w:tcW w:w="2179" w:type="dxa"/>
            <w:shd w:val="clear" w:color="auto" w:fill="auto"/>
          </w:tcPr>
          <w:p w:rsidR="00F3054D" w:rsidRPr="00944D56" w:rsidRDefault="00F3054D" w:rsidP="00F337CB">
            <w:pPr>
              <w:tabs>
                <w:tab w:val="right" w:leader="dot" w:pos="5760"/>
              </w:tabs>
            </w:pPr>
            <w:r>
              <w:t>Hiott</w:t>
            </w:r>
          </w:p>
        </w:tc>
        <w:tc>
          <w:tcPr>
            <w:tcW w:w="2180" w:type="dxa"/>
            <w:shd w:val="clear" w:color="auto" w:fill="auto"/>
          </w:tcPr>
          <w:p w:rsidR="00F3054D" w:rsidRPr="00944D56" w:rsidRDefault="00F3054D" w:rsidP="00F337CB">
            <w:pPr>
              <w:tabs>
                <w:tab w:val="right" w:leader="dot" w:pos="5760"/>
              </w:tabs>
            </w:pPr>
            <w:r>
              <w:t>Hodges</w:t>
            </w:r>
          </w:p>
        </w:tc>
      </w:tr>
      <w:tr w:rsidR="00F3054D" w:rsidRPr="00944D56" w:rsidTr="00F337CB">
        <w:tc>
          <w:tcPr>
            <w:tcW w:w="2179" w:type="dxa"/>
            <w:shd w:val="clear" w:color="auto" w:fill="auto"/>
          </w:tcPr>
          <w:p w:rsidR="00F3054D" w:rsidRPr="00944D56" w:rsidRDefault="00F3054D" w:rsidP="00F337CB">
            <w:pPr>
              <w:tabs>
                <w:tab w:val="right" w:leader="dot" w:pos="5760"/>
              </w:tabs>
            </w:pPr>
            <w:r>
              <w:t>Horne</w:t>
            </w:r>
          </w:p>
        </w:tc>
        <w:tc>
          <w:tcPr>
            <w:tcW w:w="2179" w:type="dxa"/>
            <w:shd w:val="clear" w:color="auto" w:fill="auto"/>
          </w:tcPr>
          <w:p w:rsidR="00F3054D" w:rsidRPr="00944D56" w:rsidRDefault="00F3054D" w:rsidP="00F337CB">
            <w:pPr>
              <w:tabs>
                <w:tab w:val="right" w:leader="dot" w:pos="5760"/>
              </w:tabs>
            </w:pPr>
            <w:r>
              <w:t>Hosey</w:t>
            </w:r>
          </w:p>
        </w:tc>
        <w:tc>
          <w:tcPr>
            <w:tcW w:w="2180" w:type="dxa"/>
            <w:shd w:val="clear" w:color="auto" w:fill="auto"/>
          </w:tcPr>
          <w:p w:rsidR="00F3054D" w:rsidRPr="00944D56" w:rsidRDefault="00F3054D" w:rsidP="00F337CB">
            <w:pPr>
              <w:tabs>
                <w:tab w:val="right" w:leader="dot" w:pos="5760"/>
              </w:tabs>
            </w:pPr>
            <w:r>
              <w:t>Howard</w:t>
            </w:r>
          </w:p>
        </w:tc>
      </w:tr>
      <w:tr w:rsidR="00F3054D" w:rsidRPr="00944D56" w:rsidTr="00F337CB">
        <w:tc>
          <w:tcPr>
            <w:tcW w:w="2179" w:type="dxa"/>
            <w:shd w:val="clear" w:color="auto" w:fill="auto"/>
          </w:tcPr>
          <w:p w:rsidR="00F3054D" w:rsidRPr="00944D56" w:rsidRDefault="00F3054D" w:rsidP="00F337CB">
            <w:pPr>
              <w:tabs>
                <w:tab w:val="right" w:leader="dot" w:pos="5760"/>
              </w:tabs>
            </w:pPr>
            <w:r>
              <w:t>Huggins</w:t>
            </w:r>
          </w:p>
        </w:tc>
        <w:tc>
          <w:tcPr>
            <w:tcW w:w="2179" w:type="dxa"/>
            <w:shd w:val="clear" w:color="auto" w:fill="auto"/>
          </w:tcPr>
          <w:p w:rsidR="00F3054D" w:rsidRPr="00944D56" w:rsidRDefault="00F3054D" w:rsidP="00F337CB">
            <w:pPr>
              <w:tabs>
                <w:tab w:val="right" w:leader="dot" w:pos="5760"/>
              </w:tabs>
            </w:pPr>
            <w:r>
              <w:t>Jefferson</w:t>
            </w:r>
          </w:p>
        </w:tc>
        <w:tc>
          <w:tcPr>
            <w:tcW w:w="2180" w:type="dxa"/>
            <w:shd w:val="clear" w:color="auto" w:fill="auto"/>
          </w:tcPr>
          <w:p w:rsidR="00F3054D" w:rsidRPr="00944D56" w:rsidRDefault="00F3054D" w:rsidP="00F337CB">
            <w:pPr>
              <w:tabs>
                <w:tab w:val="right" w:leader="dot" w:pos="5760"/>
              </w:tabs>
            </w:pPr>
            <w:r>
              <w:t>King</w:t>
            </w:r>
          </w:p>
        </w:tc>
      </w:tr>
      <w:tr w:rsidR="00F3054D" w:rsidRPr="00944D56" w:rsidTr="00F337CB">
        <w:tc>
          <w:tcPr>
            <w:tcW w:w="2179" w:type="dxa"/>
            <w:shd w:val="clear" w:color="auto" w:fill="auto"/>
          </w:tcPr>
          <w:p w:rsidR="00F3054D" w:rsidRPr="00944D56" w:rsidRDefault="00F3054D" w:rsidP="00F337CB">
            <w:pPr>
              <w:tabs>
                <w:tab w:val="right" w:leader="dot" w:pos="5760"/>
              </w:tabs>
            </w:pPr>
            <w:r>
              <w:t>Knight</w:t>
            </w:r>
          </w:p>
        </w:tc>
        <w:tc>
          <w:tcPr>
            <w:tcW w:w="2179" w:type="dxa"/>
            <w:shd w:val="clear" w:color="auto" w:fill="auto"/>
          </w:tcPr>
          <w:p w:rsidR="00F3054D" w:rsidRPr="00944D56" w:rsidRDefault="00F3054D" w:rsidP="00F337CB">
            <w:pPr>
              <w:tabs>
                <w:tab w:val="right" w:leader="dot" w:pos="5760"/>
              </w:tabs>
            </w:pPr>
            <w:r>
              <w:t>Limehouse</w:t>
            </w:r>
          </w:p>
        </w:tc>
        <w:tc>
          <w:tcPr>
            <w:tcW w:w="2180" w:type="dxa"/>
            <w:shd w:val="clear" w:color="auto" w:fill="auto"/>
          </w:tcPr>
          <w:p w:rsidR="00F3054D" w:rsidRPr="00944D56" w:rsidRDefault="00F3054D" w:rsidP="00F337CB">
            <w:pPr>
              <w:tabs>
                <w:tab w:val="right" w:leader="dot" w:pos="5760"/>
              </w:tabs>
            </w:pPr>
            <w:r>
              <w:t>Lucas</w:t>
            </w:r>
          </w:p>
        </w:tc>
      </w:tr>
      <w:tr w:rsidR="00F3054D" w:rsidRPr="00944D56" w:rsidTr="00F337CB">
        <w:tc>
          <w:tcPr>
            <w:tcW w:w="2179" w:type="dxa"/>
            <w:shd w:val="clear" w:color="auto" w:fill="auto"/>
          </w:tcPr>
          <w:p w:rsidR="00F3054D" w:rsidRPr="00944D56" w:rsidRDefault="00F3054D" w:rsidP="00F337CB">
            <w:pPr>
              <w:tabs>
                <w:tab w:val="right" w:leader="dot" w:pos="5760"/>
              </w:tabs>
            </w:pPr>
            <w:r>
              <w:t>Mack</w:t>
            </w:r>
          </w:p>
        </w:tc>
        <w:tc>
          <w:tcPr>
            <w:tcW w:w="2179" w:type="dxa"/>
            <w:shd w:val="clear" w:color="auto" w:fill="auto"/>
          </w:tcPr>
          <w:p w:rsidR="00F3054D" w:rsidRPr="00944D56" w:rsidRDefault="00F3054D" w:rsidP="00F337CB">
            <w:pPr>
              <w:tabs>
                <w:tab w:val="right" w:leader="dot" w:pos="5760"/>
              </w:tabs>
            </w:pPr>
            <w:r>
              <w:t>McCoy</w:t>
            </w:r>
          </w:p>
        </w:tc>
        <w:tc>
          <w:tcPr>
            <w:tcW w:w="2180" w:type="dxa"/>
            <w:shd w:val="clear" w:color="auto" w:fill="auto"/>
          </w:tcPr>
          <w:p w:rsidR="00F3054D" w:rsidRPr="00944D56" w:rsidRDefault="00F3054D" w:rsidP="00F337CB">
            <w:pPr>
              <w:tabs>
                <w:tab w:val="right" w:leader="dot" w:pos="5760"/>
              </w:tabs>
            </w:pPr>
            <w:r>
              <w:t>McEachern</w:t>
            </w:r>
          </w:p>
        </w:tc>
      </w:tr>
      <w:tr w:rsidR="00F3054D" w:rsidRPr="00944D56" w:rsidTr="00F337CB">
        <w:tc>
          <w:tcPr>
            <w:tcW w:w="2179" w:type="dxa"/>
            <w:shd w:val="clear" w:color="auto" w:fill="auto"/>
          </w:tcPr>
          <w:p w:rsidR="00F3054D" w:rsidRPr="00944D56" w:rsidRDefault="00F3054D" w:rsidP="00F337CB">
            <w:pPr>
              <w:tabs>
                <w:tab w:val="right" w:leader="dot" w:pos="5760"/>
              </w:tabs>
            </w:pPr>
            <w:r>
              <w:t>M. S. McLeod</w:t>
            </w:r>
          </w:p>
        </w:tc>
        <w:tc>
          <w:tcPr>
            <w:tcW w:w="2179" w:type="dxa"/>
            <w:shd w:val="clear" w:color="auto" w:fill="auto"/>
          </w:tcPr>
          <w:p w:rsidR="00F3054D" w:rsidRPr="00944D56" w:rsidRDefault="00F3054D" w:rsidP="00F337CB">
            <w:pPr>
              <w:tabs>
                <w:tab w:val="right" w:leader="dot" w:pos="5760"/>
              </w:tabs>
            </w:pPr>
            <w:r>
              <w:t>W. J. McLeod</w:t>
            </w:r>
          </w:p>
        </w:tc>
        <w:tc>
          <w:tcPr>
            <w:tcW w:w="2180" w:type="dxa"/>
            <w:shd w:val="clear" w:color="auto" w:fill="auto"/>
          </w:tcPr>
          <w:p w:rsidR="00F3054D" w:rsidRPr="00944D56" w:rsidRDefault="00F3054D" w:rsidP="00F337CB">
            <w:pPr>
              <w:tabs>
                <w:tab w:val="right" w:leader="dot" w:pos="5760"/>
              </w:tabs>
            </w:pPr>
            <w:r>
              <w:t>Merrill</w:t>
            </w:r>
          </w:p>
        </w:tc>
      </w:tr>
      <w:tr w:rsidR="00F3054D" w:rsidRPr="00944D56" w:rsidTr="00F337CB">
        <w:tc>
          <w:tcPr>
            <w:tcW w:w="2179" w:type="dxa"/>
            <w:shd w:val="clear" w:color="auto" w:fill="auto"/>
          </w:tcPr>
          <w:p w:rsidR="00F3054D" w:rsidRPr="00944D56" w:rsidRDefault="00F3054D" w:rsidP="00F337CB">
            <w:pPr>
              <w:tabs>
                <w:tab w:val="right" w:leader="dot" w:pos="5760"/>
              </w:tabs>
            </w:pPr>
            <w:r>
              <w:t>Mitchell</w:t>
            </w:r>
          </w:p>
        </w:tc>
        <w:tc>
          <w:tcPr>
            <w:tcW w:w="2179" w:type="dxa"/>
            <w:shd w:val="clear" w:color="auto" w:fill="auto"/>
          </w:tcPr>
          <w:p w:rsidR="00F3054D" w:rsidRPr="00944D56" w:rsidRDefault="00F3054D" w:rsidP="00F337CB">
            <w:pPr>
              <w:tabs>
                <w:tab w:val="right" w:leader="dot" w:pos="5760"/>
              </w:tabs>
            </w:pPr>
            <w:r>
              <w:t>V. S. Moss</w:t>
            </w:r>
          </w:p>
        </w:tc>
        <w:tc>
          <w:tcPr>
            <w:tcW w:w="2180" w:type="dxa"/>
            <w:shd w:val="clear" w:color="auto" w:fill="auto"/>
          </w:tcPr>
          <w:p w:rsidR="00F3054D" w:rsidRPr="00944D56" w:rsidRDefault="00F3054D" w:rsidP="00F337CB">
            <w:pPr>
              <w:tabs>
                <w:tab w:val="right" w:leader="dot" w:pos="5760"/>
              </w:tabs>
            </w:pPr>
            <w:r>
              <w:t>Munnerlyn</w:t>
            </w:r>
          </w:p>
        </w:tc>
      </w:tr>
      <w:tr w:rsidR="00F3054D" w:rsidRPr="00944D56" w:rsidTr="00F337CB">
        <w:tc>
          <w:tcPr>
            <w:tcW w:w="2179" w:type="dxa"/>
            <w:shd w:val="clear" w:color="auto" w:fill="auto"/>
          </w:tcPr>
          <w:p w:rsidR="00F3054D" w:rsidRPr="00944D56" w:rsidRDefault="00F3054D" w:rsidP="00F337CB">
            <w:pPr>
              <w:tabs>
                <w:tab w:val="right" w:leader="dot" w:pos="5760"/>
              </w:tabs>
            </w:pPr>
            <w:r>
              <w:t>Murphy</w:t>
            </w:r>
          </w:p>
        </w:tc>
        <w:tc>
          <w:tcPr>
            <w:tcW w:w="2179" w:type="dxa"/>
            <w:shd w:val="clear" w:color="auto" w:fill="auto"/>
          </w:tcPr>
          <w:p w:rsidR="00F3054D" w:rsidRPr="00944D56" w:rsidRDefault="00F3054D" w:rsidP="00F337CB">
            <w:pPr>
              <w:tabs>
                <w:tab w:val="right" w:leader="dot" w:pos="5760"/>
              </w:tabs>
            </w:pPr>
            <w:r>
              <w:t>Neal</w:t>
            </w:r>
          </w:p>
        </w:tc>
        <w:tc>
          <w:tcPr>
            <w:tcW w:w="2180" w:type="dxa"/>
            <w:shd w:val="clear" w:color="auto" w:fill="auto"/>
          </w:tcPr>
          <w:p w:rsidR="00F3054D" w:rsidRPr="00944D56" w:rsidRDefault="00F3054D" w:rsidP="00F337CB">
            <w:pPr>
              <w:tabs>
                <w:tab w:val="right" w:leader="dot" w:pos="5760"/>
              </w:tabs>
            </w:pPr>
            <w:r>
              <w:t>Newton</w:t>
            </w:r>
          </w:p>
        </w:tc>
      </w:tr>
      <w:tr w:rsidR="00F3054D" w:rsidRPr="00944D56" w:rsidTr="00F337CB">
        <w:tc>
          <w:tcPr>
            <w:tcW w:w="2179" w:type="dxa"/>
            <w:shd w:val="clear" w:color="auto" w:fill="auto"/>
          </w:tcPr>
          <w:p w:rsidR="00F3054D" w:rsidRPr="00944D56" w:rsidRDefault="00F3054D" w:rsidP="00F337CB">
            <w:pPr>
              <w:tabs>
                <w:tab w:val="right" w:leader="dot" w:pos="5760"/>
              </w:tabs>
            </w:pPr>
            <w:r>
              <w:t>Norman</w:t>
            </w:r>
          </w:p>
        </w:tc>
        <w:tc>
          <w:tcPr>
            <w:tcW w:w="2179" w:type="dxa"/>
            <w:shd w:val="clear" w:color="auto" w:fill="auto"/>
          </w:tcPr>
          <w:p w:rsidR="00F3054D" w:rsidRPr="00944D56" w:rsidRDefault="00F3054D" w:rsidP="00F337CB">
            <w:pPr>
              <w:tabs>
                <w:tab w:val="right" w:leader="dot" w:pos="5760"/>
              </w:tabs>
            </w:pPr>
            <w:r>
              <w:t>Norrell</w:t>
            </w:r>
          </w:p>
        </w:tc>
        <w:tc>
          <w:tcPr>
            <w:tcW w:w="2180" w:type="dxa"/>
            <w:shd w:val="clear" w:color="auto" w:fill="auto"/>
          </w:tcPr>
          <w:p w:rsidR="00F3054D" w:rsidRPr="00944D56" w:rsidRDefault="00F3054D" w:rsidP="00F337CB">
            <w:pPr>
              <w:tabs>
                <w:tab w:val="right" w:leader="dot" w:pos="5760"/>
              </w:tabs>
            </w:pPr>
            <w:r>
              <w:t>R. L. Ott</w:t>
            </w:r>
          </w:p>
        </w:tc>
      </w:tr>
      <w:tr w:rsidR="00F3054D" w:rsidRPr="00944D56" w:rsidTr="00F337CB">
        <w:tc>
          <w:tcPr>
            <w:tcW w:w="2179" w:type="dxa"/>
            <w:shd w:val="clear" w:color="auto" w:fill="auto"/>
          </w:tcPr>
          <w:p w:rsidR="00F3054D" w:rsidRPr="00944D56" w:rsidRDefault="00F3054D" w:rsidP="00F337CB">
            <w:pPr>
              <w:tabs>
                <w:tab w:val="right" w:leader="dot" w:pos="5760"/>
              </w:tabs>
            </w:pPr>
            <w:r>
              <w:t>Owens</w:t>
            </w:r>
          </w:p>
        </w:tc>
        <w:tc>
          <w:tcPr>
            <w:tcW w:w="2179" w:type="dxa"/>
            <w:shd w:val="clear" w:color="auto" w:fill="auto"/>
          </w:tcPr>
          <w:p w:rsidR="00F3054D" w:rsidRPr="00944D56" w:rsidRDefault="00F3054D" w:rsidP="00F337CB">
            <w:pPr>
              <w:tabs>
                <w:tab w:val="right" w:leader="dot" w:pos="5760"/>
              </w:tabs>
            </w:pPr>
            <w:r>
              <w:t>Parks</w:t>
            </w:r>
          </w:p>
        </w:tc>
        <w:tc>
          <w:tcPr>
            <w:tcW w:w="2180" w:type="dxa"/>
            <w:shd w:val="clear" w:color="auto" w:fill="auto"/>
          </w:tcPr>
          <w:p w:rsidR="00F3054D" w:rsidRPr="00944D56" w:rsidRDefault="00F3054D" w:rsidP="00F337CB">
            <w:pPr>
              <w:tabs>
                <w:tab w:val="right" w:leader="dot" w:pos="5760"/>
              </w:tabs>
            </w:pPr>
            <w:r>
              <w:t>Patrick</w:t>
            </w:r>
          </w:p>
        </w:tc>
      </w:tr>
      <w:tr w:rsidR="00F3054D" w:rsidRPr="00944D56" w:rsidTr="00F337CB">
        <w:tc>
          <w:tcPr>
            <w:tcW w:w="2179" w:type="dxa"/>
            <w:shd w:val="clear" w:color="auto" w:fill="auto"/>
          </w:tcPr>
          <w:p w:rsidR="00F3054D" w:rsidRPr="00944D56" w:rsidRDefault="00F3054D" w:rsidP="00F337CB">
            <w:pPr>
              <w:tabs>
                <w:tab w:val="right" w:leader="dot" w:pos="5760"/>
              </w:tabs>
            </w:pPr>
            <w:r>
              <w:t>Pitts</w:t>
            </w:r>
          </w:p>
        </w:tc>
        <w:tc>
          <w:tcPr>
            <w:tcW w:w="2179" w:type="dxa"/>
            <w:shd w:val="clear" w:color="auto" w:fill="auto"/>
          </w:tcPr>
          <w:p w:rsidR="00F3054D" w:rsidRPr="00944D56" w:rsidRDefault="00F3054D" w:rsidP="00F337CB">
            <w:pPr>
              <w:tabs>
                <w:tab w:val="right" w:leader="dot" w:pos="5760"/>
              </w:tabs>
            </w:pPr>
            <w:r>
              <w:t>Pope</w:t>
            </w:r>
          </w:p>
        </w:tc>
        <w:tc>
          <w:tcPr>
            <w:tcW w:w="2180" w:type="dxa"/>
            <w:shd w:val="clear" w:color="auto" w:fill="auto"/>
          </w:tcPr>
          <w:p w:rsidR="00F3054D" w:rsidRPr="00944D56" w:rsidRDefault="00F3054D" w:rsidP="00F337CB">
            <w:pPr>
              <w:tabs>
                <w:tab w:val="right" w:leader="dot" w:pos="5760"/>
              </w:tabs>
            </w:pPr>
            <w:r>
              <w:t>Quinn</w:t>
            </w:r>
          </w:p>
        </w:tc>
      </w:tr>
      <w:tr w:rsidR="00F3054D" w:rsidRPr="00944D56" w:rsidTr="00F337CB">
        <w:tc>
          <w:tcPr>
            <w:tcW w:w="2179" w:type="dxa"/>
            <w:shd w:val="clear" w:color="auto" w:fill="auto"/>
          </w:tcPr>
          <w:p w:rsidR="00F3054D" w:rsidRPr="00944D56" w:rsidRDefault="00F3054D" w:rsidP="00F337CB">
            <w:pPr>
              <w:tabs>
                <w:tab w:val="right" w:leader="dot" w:pos="5760"/>
              </w:tabs>
            </w:pPr>
            <w:r>
              <w:t>Ridgeway</w:t>
            </w:r>
          </w:p>
        </w:tc>
        <w:tc>
          <w:tcPr>
            <w:tcW w:w="2179" w:type="dxa"/>
            <w:shd w:val="clear" w:color="auto" w:fill="auto"/>
          </w:tcPr>
          <w:p w:rsidR="00F3054D" w:rsidRPr="00944D56" w:rsidRDefault="00F3054D" w:rsidP="00F337CB">
            <w:pPr>
              <w:tabs>
                <w:tab w:val="right" w:leader="dot" w:pos="5760"/>
              </w:tabs>
            </w:pPr>
            <w:r>
              <w:t>Riley</w:t>
            </w:r>
          </w:p>
        </w:tc>
        <w:tc>
          <w:tcPr>
            <w:tcW w:w="2180" w:type="dxa"/>
            <w:shd w:val="clear" w:color="auto" w:fill="auto"/>
          </w:tcPr>
          <w:p w:rsidR="00F3054D" w:rsidRPr="00944D56" w:rsidRDefault="00F3054D" w:rsidP="00F337CB">
            <w:pPr>
              <w:tabs>
                <w:tab w:val="right" w:leader="dot" w:pos="5760"/>
              </w:tabs>
            </w:pPr>
            <w:r>
              <w:t>Rivers</w:t>
            </w:r>
          </w:p>
        </w:tc>
      </w:tr>
      <w:tr w:rsidR="00F3054D" w:rsidRPr="00944D56" w:rsidTr="00F337CB">
        <w:tc>
          <w:tcPr>
            <w:tcW w:w="2179" w:type="dxa"/>
            <w:shd w:val="clear" w:color="auto" w:fill="auto"/>
          </w:tcPr>
          <w:p w:rsidR="00F3054D" w:rsidRPr="00944D56" w:rsidRDefault="00F3054D" w:rsidP="00F337CB">
            <w:pPr>
              <w:tabs>
                <w:tab w:val="right" w:leader="dot" w:pos="5760"/>
              </w:tabs>
            </w:pPr>
            <w:r>
              <w:t>Robinson-Simpson</w:t>
            </w:r>
          </w:p>
        </w:tc>
        <w:tc>
          <w:tcPr>
            <w:tcW w:w="2179" w:type="dxa"/>
            <w:shd w:val="clear" w:color="auto" w:fill="auto"/>
          </w:tcPr>
          <w:p w:rsidR="00F3054D" w:rsidRPr="00944D56" w:rsidRDefault="00F3054D" w:rsidP="00F337CB">
            <w:pPr>
              <w:tabs>
                <w:tab w:val="right" w:leader="dot" w:pos="5760"/>
              </w:tabs>
            </w:pPr>
            <w:r>
              <w:t>Sabb</w:t>
            </w:r>
          </w:p>
        </w:tc>
        <w:tc>
          <w:tcPr>
            <w:tcW w:w="2180" w:type="dxa"/>
            <w:shd w:val="clear" w:color="auto" w:fill="auto"/>
          </w:tcPr>
          <w:p w:rsidR="00F3054D" w:rsidRPr="00944D56" w:rsidRDefault="00F3054D" w:rsidP="00F337CB">
            <w:pPr>
              <w:tabs>
                <w:tab w:val="right" w:leader="dot" w:pos="5760"/>
              </w:tabs>
            </w:pPr>
            <w:r>
              <w:t>Sandifer</w:t>
            </w:r>
          </w:p>
        </w:tc>
      </w:tr>
      <w:tr w:rsidR="00F3054D" w:rsidRPr="00944D56" w:rsidTr="00F337CB">
        <w:tc>
          <w:tcPr>
            <w:tcW w:w="2179" w:type="dxa"/>
            <w:shd w:val="clear" w:color="auto" w:fill="auto"/>
          </w:tcPr>
          <w:p w:rsidR="00F3054D" w:rsidRPr="00944D56" w:rsidRDefault="00F3054D" w:rsidP="00F337CB">
            <w:pPr>
              <w:tabs>
                <w:tab w:val="right" w:leader="dot" w:pos="5760"/>
              </w:tabs>
            </w:pPr>
            <w:r>
              <w:t>Simrill</w:t>
            </w:r>
          </w:p>
        </w:tc>
        <w:tc>
          <w:tcPr>
            <w:tcW w:w="2179" w:type="dxa"/>
            <w:shd w:val="clear" w:color="auto" w:fill="auto"/>
          </w:tcPr>
          <w:p w:rsidR="00F3054D" w:rsidRPr="00944D56" w:rsidRDefault="00F3054D" w:rsidP="00F337CB">
            <w:pPr>
              <w:tabs>
                <w:tab w:val="right" w:leader="dot" w:pos="5760"/>
              </w:tabs>
            </w:pPr>
            <w:r>
              <w:t>Skelton</w:t>
            </w:r>
          </w:p>
        </w:tc>
        <w:tc>
          <w:tcPr>
            <w:tcW w:w="2180" w:type="dxa"/>
            <w:shd w:val="clear" w:color="auto" w:fill="auto"/>
          </w:tcPr>
          <w:p w:rsidR="00F3054D" w:rsidRPr="00944D56" w:rsidRDefault="00F3054D" w:rsidP="00F337CB">
            <w:pPr>
              <w:tabs>
                <w:tab w:val="right" w:leader="dot" w:pos="5760"/>
              </w:tabs>
            </w:pPr>
            <w:r>
              <w:t>G. M. Smith</w:t>
            </w:r>
          </w:p>
        </w:tc>
      </w:tr>
      <w:tr w:rsidR="00F3054D" w:rsidRPr="00944D56" w:rsidTr="00F337CB">
        <w:tc>
          <w:tcPr>
            <w:tcW w:w="2179" w:type="dxa"/>
            <w:shd w:val="clear" w:color="auto" w:fill="auto"/>
          </w:tcPr>
          <w:p w:rsidR="00F3054D" w:rsidRPr="00944D56" w:rsidRDefault="00F3054D" w:rsidP="00F337CB">
            <w:pPr>
              <w:tabs>
                <w:tab w:val="right" w:leader="dot" w:pos="5760"/>
              </w:tabs>
            </w:pPr>
            <w:r>
              <w:t>J. E. Smith</w:t>
            </w:r>
          </w:p>
        </w:tc>
        <w:tc>
          <w:tcPr>
            <w:tcW w:w="2179" w:type="dxa"/>
            <w:shd w:val="clear" w:color="auto" w:fill="auto"/>
          </w:tcPr>
          <w:p w:rsidR="00F3054D" w:rsidRPr="00944D56" w:rsidRDefault="00F3054D" w:rsidP="00F337CB">
            <w:pPr>
              <w:tabs>
                <w:tab w:val="right" w:leader="dot" w:pos="5760"/>
              </w:tabs>
            </w:pPr>
            <w:r>
              <w:t>J. R. Smith</w:t>
            </w:r>
          </w:p>
        </w:tc>
        <w:tc>
          <w:tcPr>
            <w:tcW w:w="2180" w:type="dxa"/>
            <w:shd w:val="clear" w:color="auto" w:fill="auto"/>
          </w:tcPr>
          <w:p w:rsidR="00F3054D" w:rsidRPr="00944D56" w:rsidRDefault="00F3054D" w:rsidP="00F337CB">
            <w:pPr>
              <w:tabs>
                <w:tab w:val="right" w:leader="dot" w:pos="5760"/>
              </w:tabs>
            </w:pPr>
            <w:r>
              <w:t>Sottile</w:t>
            </w:r>
          </w:p>
        </w:tc>
      </w:tr>
      <w:tr w:rsidR="00F3054D" w:rsidRPr="00944D56" w:rsidTr="00F337CB">
        <w:tc>
          <w:tcPr>
            <w:tcW w:w="2179" w:type="dxa"/>
            <w:shd w:val="clear" w:color="auto" w:fill="auto"/>
          </w:tcPr>
          <w:p w:rsidR="00F3054D" w:rsidRPr="00944D56" w:rsidRDefault="00F3054D" w:rsidP="00F337CB">
            <w:pPr>
              <w:tabs>
                <w:tab w:val="right" w:leader="dot" w:pos="5760"/>
              </w:tabs>
            </w:pPr>
            <w:r>
              <w:t>Southard</w:t>
            </w:r>
          </w:p>
        </w:tc>
        <w:tc>
          <w:tcPr>
            <w:tcW w:w="2179" w:type="dxa"/>
            <w:shd w:val="clear" w:color="auto" w:fill="auto"/>
          </w:tcPr>
          <w:p w:rsidR="00F3054D" w:rsidRPr="00944D56" w:rsidRDefault="00F3054D" w:rsidP="00F337CB">
            <w:pPr>
              <w:tabs>
                <w:tab w:val="right" w:leader="dot" w:pos="5760"/>
              </w:tabs>
            </w:pPr>
            <w:r>
              <w:t>Spires</w:t>
            </w:r>
          </w:p>
        </w:tc>
        <w:tc>
          <w:tcPr>
            <w:tcW w:w="2180" w:type="dxa"/>
            <w:shd w:val="clear" w:color="auto" w:fill="auto"/>
          </w:tcPr>
          <w:p w:rsidR="00F3054D" w:rsidRPr="00944D56" w:rsidRDefault="00F3054D" w:rsidP="00F337CB">
            <w:pPr>
              <w:tabs>
                <w:tab w:val="right" w:leader="dot" w:pos="5760"/>
              </w:tabs>
            </w:pPr>
            <w:r>
              <w:t>Stavrinakis</w:t>
            </w:r>
          </w:p>
        </w:tc>
      </w:tr>
      <w:tr w:rsidR="00F3054D" w:rsidRPr="00944D56" w:rsidTr="00F337CB">
        <w:tc>
          <w:tcPr>
            <w:tcW w:w="2179" w:type="dxa"/>
            <w:shd w:val="clear" w:color="auto" w:fill="auto"/>
          </w:tcPr>
          <w:p w:rsidR="00F3054D" w:rsidRPr="00944D56" w:rsidRDefault="00F3054D" w:rsidP="00F337CB">
            <w:pPr>
              <w:tabs>
                <w:tab w:val="right" w:leader="dot" w:pos="5760"/>
              </w:tabs>
            </w:pPr>
            <w:r>
              <w:t>Tallon</w:t>
            </w:r>
          </w:p>
        </w:tc>
        <w:tc>
          <w:tcPr>
            <w:tcW w:w="2179" w:type="dxa"/>
            <w:shd w:val="clear" w:color="auto" w:fill="auto"/>
          </w:tcPr>
          <w:p w:rsidR="00F3054D" w:rsidRPr="00944D56" w:rsidRDefault="00F3054D" w:rsidP="00F337CB">
            <w:pPr>
              <w:tabs>
                <w:tab w:val="right" w:leader="dot" w:pos="5760"/>
              </w:tabs>
            </w:pPr>
            <w:r>
              <w:t>Taylor</w:t>
            </w:r>
          </w:p>
        </w:tc>
        <w:tc>
          <w:tcPr>
            <w:tcW w:w="2180" w:type="dxa"/>
            <w:shd w:val="clear" w:color="auto" w:fill="auto"/>
          </w:tcPr>
          <w:p w:rsidR="00F3054D" w:rsidRPr="00944D56" w:rsidRDefault="00F3054D" w:rsidP="00F337CB">
            <w:pPr>
              <w:tabs>
                <w:tab w:val="right" w:leader="dot" w:pos="5760"/>
              </w:tabs>
            </w:pPr>
            <w:r>
              <w:t>Vick</w:t>
            </w:r>
          </w:p>
        </w:tc>
      </w:tr>
      <w:tr w:rsidR="00F3054D" w:rsidRPr="00944D56" w:rsidTr="00F337CB">
        <w:tc>
          <w:tcPr>
            <w:tcW w:w="2179" w:type="dxa"/>
            <w:shd w:val="clear" w:color="auto" w:fill="auto"/>
          </w:tcPr>
          <w:p w:rsidR="00F3054D" w:rsidRPr="00944D56" w:rsidRDefault="00F3054D" w:rsidP="00F337CB">
            <w:pPr>
              <w:tabs>
                <w:tab w:val="right" w:leader="dot" w:pos="5760"/>
              </w:tabs>
            </w:pPr>
            <w:r>
              <w:t>Weeks</w:t>
            </w:r>
          </w:p>
        </w:tc>
        <w:tc>
          <w:tcPr>
            <w:tcW w:w="2179" w:type="dxa"/>
            <w:shd w:val="clear" w:color="auto" w:fill="auto"/>
          </w:tcPr>
          <w:p w:rsidR="00F3054D" w:rsidRPr="00944D56" w:rsidRDefault="00F3054D" w:rsidP="00F337CB">
            <w:pPr>
              <w:tabs>
                <w:tab w:val="right" w:leader="dot" w:pos="5760"/>
              </w:tabs>
            </w:pPr>
            <w:r>
              <w:t>Wells</w:t>
            </w:r>
          </w:p>
        </w:tc>
        <w:tc>
          <w:tcPr>
            <w:tcW w:w="2180" w:type="dxa"/>
            <w:shd w:val="clear" w:color="auto" w:fill="auto"/>
          </w:tcPr>
          <w:p w:rsidR="00F3054D" w:rsidRPr="00944D56" w:rsidRDefault="00F3054D" w:rsidP="00F337CB">
            <w:pPr>
              <w:tabs>
                <w:tab w:val="right" w:leader="dot" w:pos="5760"/>
              </w:tabs>
            </w:pPr>
            <w:r>
              <w:t>Whipper</w:t>
            </w:r>
          </w:p>
        </w:tc>
      </w:tr>
      <w:tr w:rsidR="00F3054D" w:rsidRPr="00944D56" w:rsidTr="00F337CB">
        <w:tc>
          <w:tcPr>
            <w:tcW w:w="2179" w:type="dxa"/>
            <w:shd w:val="clear" w:color="auto" w:fill="auto"/>
          </w:tcPr>
          <w:p w:rsidR="00F3054D" w:rsidRPr="00944D56" w:rsidRDefault="00F3054D" w:rsidP="00F337CB">
            <w:pPr>
              <w:tabs>
                <w:tab w:val="right" w:leader="dot" w:pos="5760"/>
              </w:tabs>
            </w:pPr>
            <w:r>
              <w:t>Whitmire</w:t>
            </w:r>
          </w:p>
        </w:tc>
        <w:tc>
          <w:tcPr>
            <w:tcW w:w="2179" w:type="dxa"/>
            <w:shd w:val="clear" w:color="auto" w:fill="auto"/>
          </w:tcPr>
          <w:p w:rsidR="00F3054D" w:rsidRPr="00944D56" w:rsidRDefault="00F3054D" w:rsidP="00F337CB">
            <w:pPr>
              <w:tabs>
                <w:tab w:val="right" w:leader="dot" w:pos="5760"/>
              </w:tabs>
            </w:pPr>
            <w:r>
              <w:t>Williams</w:t>
            </w:r>
          </w:p>
        </w:tc>
        <w:tc>
          <w:tcPr>
            <w:tcW w:w="2180" w:type="dxa"/>
            <w:shd w:val="clear" w:color="auto" w:fill="auto"/>
          </w:tcPr>
          <w:p w:rsidR="00F3054D" w:rsidRPr="00944D56" w:rsidRDefault="00F3054D" w:rsidP="00F337CB">
            <w:pPr>
              <w:tabs>
                <w:tab w:val="right" w:leader="dot" w:pos="5760"/>
              </w:tabs>
            </w:pPr>
          </w:p>
        </w:tc>
      </w:tr>
    </w:tbl>
    <w:p w:rsidR="00F3054D" w:rsidRDefault="00F3054D" w:rsidP="00F3054D">
      <w:pPr>
        <w:tabs>
          <w:tab w:val="right" w:leader="dot" w:pos="5760"/>
        </w:tabs>
      </w:pPr>
    </w:p>
    <w:p w:rsidR="00F3054D" w:rsidRDefault="00F3054D" w:rsidP="00F3054D">
      <w:pPr>
        <w:tabs>
          <w:tab w:val="right" w:leader="dot" w:pos="5760"/>
        </w:tabs>
        <w:jc w:val="center"/>
        <w:rPr>
          <w:b/>
        </w:rPr>
      </w:pPr>
      <w:r w:rsidRPr="00944D56">
        <w:rPr>
          <w:b/>
        </w:rPr>
        <w:t>Total--92</w:t>
      </w:r>
    </w:p>
    <w:p w:rsidR="00F3054D" w:rsidRDefault="00F3054D" w:rsidP="00F3054D">
      <w:pPr>
        <w:tabs>
          <w:tab w:val="right" w:leader="dot" w:pos="5760"/>
        </w:tabs>
        <w:jc w:val="center"/>
        <w:rPr>
          <w:b/>
        </w:rPr>
      </w:pPr>
    </w:p>
    <w:p w:rsidR="00F3054D" w:rsidRDefault="00732922" w:rsidP="00F3054D">
      <w:pPr>
        <w:tabs>
          <w:tab w:val="right" w:leader="dot" w:pos="5760"/>
        </w:tabs>
      </w:pPr>
      <w:r>
        <w:tab/>
      </w:r>
      <w:r w:rsidR="009D3C80" w:rsidRPr="00C60E2D">
        <w:t xml:space="preserve">The following named Representatives voted </w:t>
      </w:r>
      <w:r w:rsidR="009D3C80">
        <w:t>in the negative</w:t>
      </w:r>
      <w:r w:rsidR="009D3C80" w:rsidRPr="00C60E2D">
        <w:t>:</w:t>
      </w:r>
    </w:p>
    <w:tbl>
      <w:tblPr>
        <w:tblW w:w="0" w:type="auto"/>
        <w:tblLayout w:type="fixed"/>
        <w:tblLook w:val="0000" w:firstRow="0" w:lastRow="0" w:firstColumn="0" w:lastColumn="0" w:noHBand="0" w:noVBand="0"/>
      </w:tblPr>
      <w:tblGrid>
        <w:gridCol w:w="2179"/>
        <w:gridCol w:w="2179"/>
        <w:gridCol w:w="2180"/>
      </w:tblGrid>
      <w:tr w:rsidR="00F3054D" w:rsidRPr="00944D56" w:rsidTr="00F337CB">
        <w:tc>
          <w:tcPr>
            <w:tcW w:w="2179" w:type="dxa"/>
            <w:shd w:val="clear" w:color="auto" w:fill="auto"/>
          </w:tcPr>
          <w:p w:rsidR="00F3054D" w:rsidRPr="00944D56" w:rsidRDefault="00F3054D" w:rsidP="00F337CB">
            <w:pPr>
              <w:tabs>
                <w:tab w:val="right" w:leader="dot" w:pos="5760"/>
              </w:tabs>
            </w:pPr>
            <w:r>
              <w:t>Allison</w:t>
            </w:r>
          </w:p>
        </w:tc>
        <w:tc>
          <w:tcPr>
            <w:tcW w:w="2179" w:type="dxa"/>
            <w:shd w:val="clear" w:color="auto" w:fill="auto"/>
          </w:tcPr>
          <w:p w:rsidR="00F3054D" w:rsidRPr="00944D56" w:rsidRDefault="00F3054D" w:rsidP="00F337CB">
            <w:pPr>
              <w:tabs>
                <w:tab w:val="right" w:leader="dot" w:pos="5760"/>
              </w:tabs>
            </w:pPr>
            <w:r>
              <w:t>Bedingfield</w:t>
            </w:r>
          </w:p>
        </w:tc>
        <w:tc>
          <w:tcPr>
            <w:tcW w:w="2180" w:type="dxa"/>
            <w:shd w:val="clear" w:color="auto" w:fill="auto"/>
          </w:tcPr>
          <w:p w:rsidR="00F3054D" w:rsidRPr="00944D56" w:rsidRDefault="00F3054D" w:rsidP="00F337CB">
            <w:pPr>
              <w:tabs>
                <w:tab w:val="right" w:leader="dot" w:pos="5760"/>
              </w:tabs>
            </w:pPr>
            <w:r>
              <w:t>Burns</w:t>
            </w:r>
          </w:p>
        </w:tc>
      </w:tr>
      <w:tr w:rsidR="00F3054D" w:rsidRPr="00944D56" w:rsidTr="00F337CB">
        <w:tc>
          <w:tcPr>
            <w:tcW w:w="2179" w:type="dxa"/>
            <w:shd w:val="clear" w:color="auto" w:fill="auto"/>
          </w:tcPr>
          <w:p w:rsidR="00F3054D" w:rsidRPr="00944D56" w:rsidRDefault="00F3054D" w:rsidP="00F337CB">
            <w:pPr>
              <w:tabs>
                <w:tab w:val="right" w:leader="dot" w:pos="5760"/>
              </w:tabs>
            </w:pPr>
            <w:r>
              <w:t>Chumley</w:t>
            </w:r>
          </w:p>
        </w:tc>
        <w:tc>
          <w:tcPr>
            <w:tcW w:w="2179" w:type="dxa"/>
            <w:shd w:val="clear" w:color="auto" w:fill="auto"/>
          </w:tcPr>
          <w:p w:rsidR="00F3054D" w:rsidRPr="00944D56" w:rsidRDefault="00F3054D" w:rsidP="00F337CB">
            <w:pPr>
              <w:tabs>
                <w:tab w:val="right" w:leader="dot" w:pos="5760"/>
              </w:tabs>
            </w:pPr>
            <w:r>
              <w:t>Forrester</w:t>
            </w:r>
          </w:p>
        </w:tc>
        <w:tc>
          <w:tcPr>
            <w:tcW w:w="2180" w:type="dxa"/>
            <w:shd w:val="clear" w:color="auto" w:fill="auto"/>
          </w:tcPr>
          <w:p w:rsidR="00F3054D" w:rsidRPr="00944D56" w:rsidRDefault="00F3054D" w:rsidP="00F337CB">
            <w:pPr>
              <w:tabs>
                <w:tab w:val="right" w:leader="dot" w:pos="5760"/>
              </w:tabs>
            </w:pPr>
            <w:r>
              <w:t>Hamilton</w:t>
            </w:r>
          </w:p>
        </w:tc>
      </w:tr>
      <w:tr w:rsidR="00F3054D" w:rsidRPr="00944D56" w:rsidTr="00F337CB">
        <w:tc>
          <w:tcPr>
            <w:tcW w:w="2179" w:type="dxa"/>
            <w:shd w:val="clear" w:color="auto" w:fill="auto"/>
          </w:tcPr>
          <w:p w:rsidR="00F3054D" w:rsidRPr="00944D56" w:rsidRDefault="00F3054D" w:rsidP="00F337CB">
            <w:pPr>
              <w:tabs>
                <w:tab w:val="right" w:leader="dot" w:pos="5760"/>
              </w:tabs>
            </w:pPr>
            <w:r>
              <w:t>Henderson</w:t>
            </w:r>
          </w:p>
        </w:tc>
        <w:tc>
          <w:tcPr>
            <w:tcW w:w="2179" w:type="dxa"/>
            <w:shd w:val="clear" w:color="auto" w:fill="auto"/>
          </w:tcPr>
          <w:p w:rsidR="00F3054D" w:rsidRPr="00944D56" w:rsidRDefault="00F3054D" w:rsidP="00F337CB">
            <w:pPr>
              <w:tabs>
                <w:tab w:val="right" w:leader="dot" w:pos="5760"/>
              </w:tabs>
            </w:pPr>
            <w:r>
              <w:t>Loftis</w:t>
            </w:r>
          </w:p>
        </w:tc>
        <w:tc>
          <w:tcPr>
            <w:tcW w:w="2180" w:type="dxa"/>
            <w:shd w:val="clear" w:color="auto" w:fill="auto"/>
          </w:tcPr>
          <w:p w:rsidR="00F3054D" w:rsidRPr="00944D56" w:rsidRDefault="00F3054D" w:rsidP="00F337CB">
            <w:pPr>
              <w:tabs>
                <w:tab w:val="right" w:leader="dot" w:pos="5760"/>
              </w:tabs>
            </w:pPr>
            <w:r>
              <w:t>D. C. Moss</w:t>
            </w:r>
          </w:p>
        </w:tc>
      </w:tr>
      <w:tr w:rsidR="00F3054D" w:rsidRPr="00944D56" w:rsidTr="00F337CB">
        <w:tc>
          <w:tcPr>
            <w:tcW w:w="2179" w:type="dxa"/>
            <w:shd w:val="clear" w:color="auto" w:fill="auto"/>
          </w:tcPr>
          <w:p w:rsidR="00F3054D" w:rsidRPr="00944D56" w:rsidRDefault="00F3054D" w:rsidP="00F337CB">
            <w:pPr>
              <w:tabs>
                <w:tab w:val="right" w:leader="dot" w:pos="5760"/>
              </w:tabs>
            </w:pPr>
            <w:r>
              <w:t>Nanney</w:t>
            </w:r>
          </w:p>
        </w:tc>
        <w:tc>
          <w:tcPr>
            <w:tcW w:w="2179" w:type="dxa"/>
            <w:shd w:val="clear" w:color="auto" w:fill="auto"/>
          </w:tcPr>
          <w:p w:rsidR="00F3054D" w:rsidRPr="00944D56" w:rsidRDefault="00F3054D" w:rsidP="00F337CB">
            <w:pPr>
              <w:tabs>
                <w:tab w:val="right" w:leader="dot" w:pos="5760"/>
              </w:tabs>
            </w:pPr>
            <w:r>
              <w:t>Putnam</w:t>
            </w:r>
          </w:p>
        </w:tc>
        <w:tc>
          <w:tcPr>
            <w:tcW w:w="2180" w:type="dxa"/>
            <w:shd w:val="clear" w:color="auto" w:fill="auto"/>
          </w:tcPr>
          <w:p w:rsidR="00F3054D" w:rsidRPr="00944D56" w:rsidRDefault="00F3054D" w:rsidP="00F337CB">
            <w:pPr>
              <w:tabs>
                <w:tab w:val="right" w:leader="dot" w:pos="5760"/>
              </w:tabs>
            </w:pPr>
            <w:r>
              <w:t>G. R. Smith</w:t>
            </w:r>
          </w:p>
        </w:tc>
      </w:tr>
      <w:tr w:rsidR="00F3054D" w:rsidRPr="00944D56" w:rsidTr="00F337CB">
        <w:tc>
          <w:tcPr>
            <w:tcW w:w="2179" w:type="dxa"/>
            <w:shd w:val="clear" w:color="auto" w:fill="auto"/>
          </w:tcPr>
          <w:p w:rsidR="00F3054D" w:rsidRPr="00944D56" w:rsidRDefault="00F3054D" w:rsidP="00F337CB">
            <w:pPr>
              <w:tabs>
                <w:tab w:val="right" w:leader="dot" w:pos="5760"/>
              </w:tabs>
            </w:pPr>
            <w:r>
              <w:t>Stringer</w:t>
            </w:r>
          </w:p>
        </w:tc>
        <w:tc>
          <w:tcPr>
            <w:tcW w:w="2179" w:type="dxa"/>
            <w:shd w:val="clear" w:color="auto" w:fill="auto"/>
          </w:tcPr>
          <w:p w:rsidR="00F3054D" w:rsidRPr="00944D56" w:rsidRDefault="00F3054D" w:rsidP="00F337CB">
            <w:pPr>
              <w:tabs>
                <w:tab w:val="right" w:leader="dot" w:pos="5760"/>
              </w:tabs>
            </w:pPr>
            <w:r>
              <w:t>Thayer</w:t>
            </w:r>
          </w:p>
        </w:tc>
        <w:tc>
          <w:tcPr>
            <w:tcW w:w="2180" w:type="dxa"/>
            <w:shd w:val="clear" w:color="auto" w:fill="auto"/>
          </w:tcPr>
          <w:p w:rsidR="00F3054D" w:rsidRPr="00944D56" w:rsidRDefault="00F3054D" w:rsidP="00F337CB">
            <w:pPr>
              <w:tabs>
                <w:tab w:val="right" w:leader="dot" w:pos="5760"/>
              </w:tabs>
            </w:pPr>
            <w:r>
              <w:t>Toole</w:t>
            </w:r>
          </w:p>
        </w:tc>
      </w:tr>
      <w:tr w:rsidR="00F3054D" w:rsidRPr="00944D56" w:rsidTr="00F337CB">
        <w:tc>
          <w:tcPr>
            <w:tcW w:w="2179" w:type="dxa"/>
            <w:shd w:val="clear" w:color="auto" w:fill="auto"/>
          </w:tcPr>
          <w:p w:rsidR="00F3054D" w:rsidRPr="00944D56" w:rsidRDefault="00F3054D" w:rsidP="00F337CB">
            <w:pPr>
              <w:tabs>
                <w:tab w:val="right" w:leader="dot" w:pos="5760"/>
              </w:tabs>
            </w:pPr>
            <w:r>
              <w:t>Willis</w:t>
            </w:r>
          </w:p>
        </w:tc>
        <w:tc>
          <w:tcPr>
            <w:tcW w:w="2179" w:type="dxa"/>
            <w:shd w:val="clear" w:color="auto" w:fill="auto"/>
          </w:tcPr>
          <w:p w:rsidR="00F3054D" w:rsidRPr="00944D56" w:rsidRDefault="00F3054D" w:rsidP="00F337CB">
            <w:pPr>
              <w:tabs>
                <w:tab w:val="right" w:leader="dot" w:pos="5760"/>
              </w:tabs>
            </w:pPr>
            <w:r>
              <w:t>Wood</w:t>
            </w:r>
          </w:p>
        </w:tc>
        <w:tc>
          <w:tcPr>
            <w:tcW w:w="2180" w:type="dxa"/>
            <w:shd w:val="clear" w:color="auto" w:fill="auto"/>
          </w:tcPr>
          <w:p w:rsidR="00F3054D" w:rsidRPr="00944D56" w:rsidRDefault="00F3054D" w:rsidP="00F337CB">
            <w:pPr>
              <w:tabs>
                <w:tab w:val="right" w:leader="dot" w:pos="5760"/>
              </w:tabs>
            </w:pPr>
          </w:p>
        </w:tc>
      </w:tr>
    </w:tbl>
    <w:p w:rsidR="00F3054D" w:rsidRDefault="00F3054D" w:rsidP="00F3054D">
      <w:pPr>
        <w:tabs>
          <w:tab w:val="right" w:leader="dot" w:pos="5760"/>
        </w:tabs>
      </w:pPr>
    </w:p>
    <w:p w:rsidR="00F3054D" w:rsidRDefault="00F3054D" w:rsidP="00F3054D">
      <w:pPr>
        <w:tabs>
          <w:tab w:val="right" w:leader="dot" w:pos="5760"/>
        </w:tabs>
        <w:jc w:val="center"/>
        <w:rPr>
          <w:b/>
        </w:rPr>
      </w:pPr>
      <w:r w:rsidRPr="00944D56">
        <w:rPr>
          <w:b/>
        </w:rPr>
        <w:t>Total--17</w:t>
      </w:r>
    </w:p>
    <w:p w:rsidR="005A18C1" w:rsidRPr="008A149F" w:rsidRDefault="005A18C1" w:rsidP="005A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p>
    <w:p w:rsidR="007A6BFB" w:rsidRPr="00C33B5E" w:rsidRDefault="007A6BFB" w:rsidP="007A6BFB">
      <w:pPr>
        <w:rPr>
          <w:szCs w:val="22"/>
        </w:rPr>
      </w:pPr>
      <w:r w:rsidRPr="00C33B5E">
        <w:rPr>
          <w:szCs w:val="22"/>
        </w:rPr>
        <w:tab/>
        <w:t xml:space="preserve">Whereupon, the </w:t>
      </w:r>
      <w:r>
        <w:rPr>
          <w:szCs w:val="22"/>
        </w:rPr>
        <w:t xml:space="preserve">PRESIDENT </w:t>
      </w:r>
      <w:r w:rsidR="005E5CFB" w:rsidRPr="009041D7">
        <w:rPr>
          <w:i/>
        </w:rPr>
        <w:t>Pro Tempore</w:t>
      </w:r>
      <w:r w:rsidR="005E5CFB">
        <w:t xml:space="preserve"> </w:t>
      </w:r>
      <w:r w:rsidRPr="00C33B5E">
        <w:rPr>
          <w:szCs w:val="22"/>
        </w:rPr>
        <w:t xml:space="preserve">announced that the </w:t>
      </w:r>
      <w:r>
        <w:rPr>
          <w:szCs w:val="22"/>
        </w:rPr>
        <w:t xml:space="preserve">Honorable Toney J. Lister </w:t>
      </w:r>
      <w:r w:rsidRPr="00C33B5E">
        <w:rPr>
          <w:szCs w:val="22"/>
        </w:rPr>
        <w:t xml:space="preserve">was elected to the position on the Board of Trustees </w:t>
      </w:r>
      <w:r w:rsidR="00AC4FF4">
        <w:rPr>
          <w:szCs w:val="22"/>
        </w:rPr>
        <w:t>for the</w:t>
      </w:r>
      <w:r>
        <w:rPr>
          <w:szCs w:val="22"/>
        </w:rPr>
        <w:t xml:space="preserve"> University of South Carolina, 7</w:t>
      </w:r>
      <w:r w:rsidRPr="00F43EED">
        <w:rPr>
          <w:szCs w:val="22"/>
          <w:vertAlign w:val="superscript"/>
        </w:rPr>
        <w:t>th</w:t>
      </w:r>
      <w:r>
        <w:rPr>
          <w:szCs w:val="22"/>
        </w:rPr>
        <w:t xml:space="preserve"> Judicial Circuit </w:t>
      </w:r>
      <w:r w:rsidRPr="00C33B5E">
        <w:rPr>
          <w:color w:val="000000" w:themeColor="text1"/>
          <w:szCs w:val="22"/>
        </w:rPr>
        <w:t>for a term to expire 2018</w:t>
      </w:r>
      <w:r w:rsidRPr="00C33B5E">
        <w:rPr>
          <w:szCs w:val="22"/>
        </w:rPr>
        <w:t>.</w:t>
      </w:r>
    </w:p>
    <w:p w:rsidR="007A6BFB" w:rsidRDefault="007A6BFB" w:rsidP="007A6BFB"/>
    <w:p w:rsidR="007A6BFB" w:rsidRPr="00C33B5E" w:rsidRDefault="007A6BFB" w:rsidP="007A6BFB">
      <w:pPr>
        <w:jc w:val="center"/>
        <w:rPr>
          <w:b/>
          <w:szCs w:val="22"/>
        </w:rPr>
      </w:pPr>
      <w:r w:rsidRPr="0024133C">
        <w:rPr>
          <w:b/>
          <w:szCs w:val="22"/>
        </w:rPr>
        <w:t>Ele</w:t>
      </w:r>
      <w:r w:rsidRPr="00C33B5E">
        <w:rPr>
          <w:b/>
          <w:szCs w:val="22"/>
        </w:rPr>
        <w:t>ction to the Board of Trustees for</w:t>
      </w:r>
    </w:p>
    <w:p w:rsidR="007A6BFB" w:rsidRDefault="007A6BFB" w:rsidP="007A6BFB">
      <w:pPr>
        <w:jc w:val="center"/>
        <w:rPr>
          <w:b/>
          <w:szCs w:val="22"/>
        </w:rPr>
      </w:pPr>
      <w:r>
        <w:rPr>
          <w:b/>
          <w:szCs w:val="22"/>
        </w:rPr>
        <w:t>University of South Carolina, 9</w:t>
      </w:r>
      <w:r w:rsidRPr="00B018E9">
        <w:rPr>
          <w:b/>
          <w:szCs w:val="22"/>
          <w:vertAlign w:val="superscript"/>
        </w:rPr>
        <w:t>th</w:t>
      </w:r>
      <w:r>
        <w:rPr>
          <w:b/>
          <w:szCs w:val="22"/>
        </w:rPr>
        <w:t xml:space="preserve"> Judicial Circuit</w:t>
      </w:r>
    </w:p>
    <w:p w:rsidR="007A6BFB" w:rsidRPr="00C33B5E" w:rsidRDefault="007A6BFB" w:rsidP="007A6BFB">
      <w:pPr>
        <w:rPr>
          <w:szCs w:val="22"/>
        </w:rPr>
      </w:pPr>
      <w:r>
        <w:rPr>
          <w:szCs w:val="22"/>
        </w:rPr>
        <w:tab/>
      </w:r>
      <w:r w:rsidRPr="00C33B5E">
        <w:rPr>
          <w:szCs w:val="22"/>
        </w:rPr>
        <w:t xml:space="preserve">The </w:t>
      </w:r>
      <w:r>
        <w:rPr>
          <w:szCs w:val="22"/>
        </w:rPr>
        <w:t xml:space="preserve">PRESIDENT </w:t>
      </w:r>
      <w:r w:rsidR="005E5CFB" w:rsidRPr="009041D7">
        <w:rPr>
          <w:i/>
        </w:rPr>
        <w:t>Pro Tempore</w:t>
      </w:r>
      <w:r w:rsidR="005E5CFB">
        <w:t xml:space="preserve"> </w:t>
      </w:r>
      <w:r w:rsidRPr="00C33B5E">
        <w:rPr>
          <w:szCs w:val="22"/>
        </w:rPr>
        <w:t>announced that nominations were in order to elect a successor to a position on the Board of Trustees for the</w:t>
      </w:r>
      <w:r>
        <w:rPr>
          <w:szCs w:val="22"/>
        </w:rPr>
        <w:t xml:space="preserve"> University of South Carolina, </w:t>
      </w:r>
      <w:r w:rsidRPr="00F43EED">
        <w:rPr>
          <w:szCs w:val="22"/>
        </w:rPr>
        <w:t>9</w:t>
      </w:r>
      <w:r w:rsidRPr="00F43EED">
        <w:rPr>
          <w:szCs w:val="22"/>
          <w:vertAlign w:val="superscript"/>
        </w:rPr>
        <w:t>th</w:t>
      </w:r>
      <w:r>
        <w:rPr>
          <w:szCs w:val="22"/>
          <w:vertAlign w:val="superscript"/>
        </w:rPr>
        <w:t xml:space="preserve"> </w:t>
      </w:r>
      <w:r>
        <w:rPr>
          <w:szCs w:val="22"/>
        </w:rPr>
        <w:t>Judicial Circuit</w:t>
      </w:r>
      <w:r w:rsidRPr="00C33B5E">
        <w:rPr>
          <w:szCs w:val="22"/>
        </w:rPr>
        <w:t>.</w:t>
      </w:r>
    </w:p>
    <w:p w:rsidR="007A6BFB" w:rsidRDefault="007A6BFB" w:rsidP="007A6BFB">
      <w:pPr>
        <w:rPr>
          <w:szCs w:val="22"/>
        </w:rPr>
      </w:pPr>
      <w:r w:rsidRPr="00C33B5E">
        <w:rPr>
          <w:szCs w:val="22"/>
        </w:rPr>
        <w:tab/>
      </w:r>
      <w:r>
        <w:rPr>
          <w:szCs w:val="22"/>
        </w:rPr>
        <w:t>Senator PEELER</w:t>
      </w:r>
      <w:r w:rsidRPr="00C33B5E">
        <w:rPr>
          <w:szCs w:val="22"/>
        </w:rPr>
        <w:t xml:space="preserve">, Chairman of the Committee to Screen Candidates for State Colleges and Universities, indicated </w:t>
      </w:r>
      <w:r>
        <w:rPr>
          <w:szCs w:val="22"/>
        </w:rPr>
        <w:t xml:space="preserve">Mr. John C. von Lehe, Jr. </w:t>
      </w:r>
      <w:r w:rsidRPr="00C33B5E">
        <w:rPr>
          <w:szCs w:val="22"/>
        </w:rPr>
        <w:t>had been screened and found qualified to serve and placed his name in nomination.</w:t>
      </w:r>
    </w:p>
    <w:p w:rsidR="00994BD5" w:rsidRPr="00C33B5E" w:rsidRDefault="00994BD5" w:rsidP="007A6BFB">
      <w:pPr>
        <w:rPr>
          <w:szCs w:val="22"/>
        </w:rPr>
      </w:pPr>
    </w:p>
    <w:p w:rsidR="005A18C1" w:rsidRPr="008A149F" w:rsidRDefault="005A18C1" w:rsidP="005A18C1">
      <w:pPr>
        <w:rPr>
          <w:color w:val="auto"/>
          <w:szCs w:val="22"/>
        </w:rPr>
      </w:pPr>
      <w:r>
        <w:rPr>
          <w:color w:val="auto"/>
          <w:szCs w:val="22"/>
        </w:rPr>
        <w:tab/>
      </w:r>
      <w:r w:rsidRPr="008A149F">
        <w:rPr>
          <w:color w:val="auto"/>
          <w:szCs w:val="22"/>
        </w:rPr>
        <w:t xml:space="preserve">The Reading Clerk of the Senate called the roll of the Senate, and the Senators voted </w:t>
      </w:r>
      <w:r w:rsidRPr="008A149F">
        <w:rPr>
          <w:i/>
          <w:color w:val="auto"/>
          <w:szCs w:val="22"/>
        </w:rPr>
        <w:t>viva voce</w:t>
      </w:r>
      <w:r w:rsidRPr="008A149F">
        <w:rPr>
          <w:color w:val="auto"/>
          <w:szCs w:val="22"/>
        </w:rPr>
        <w:t xml:space="preserve"> as their names were called.</w:t>
      </w:r>
    </w:p>
    <w:p w:rsidR="005A18C1" w:rsidRPr="008A149F" w:rsidRDefault="005A18C1" w:rsidP="005A18C1">
      <w:pPr>
        <w:rPr>
          <w:color w:val="auto"/>
          <w:szCs w:val="22"/>
        </w:rPr>
      </w:pPr>
    </w:p>
    <w:p w:rsidR="005A18C1" w:rsidRPr="008A149F" w:rsidRDefault="005A18C1" w:rsidP="005A18C1">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8A149F">
        <w:rPr>
          <w:color w:val="auto"/>
          <w:szCs w:val="22"/>
        </w:rPr>
        <w:tab/>
        <w:t>The following named Senators voted in the affirmative:</w:t>
      </w:r>
    </w:p>
    <w:p w:rsidR="005A18C1" w:rsidRPr="008A149F" w:rsidRDefault="005A18C1" w:rsidP="005A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A149F">
        <w:rPr>
          <w:color w:val="auto"/>
          <w:szCs w:val="22"/>
        </w:rPr>
        <w:t>Alexander</w:t>
      </w:r>
      <w:r w:rsidRPr="008A149F">
        <w:rPr>
          <w:color w:val="auto"/>
          <w:szCs w:val="22"/>
        </w:rPr>
        <w:tab/>
        <w:t>Allen</w:t>
      </w:r>
      <w:r w:rsidRPr="008A149F">
        <w:rPr>
          <w:color w:val="auto"/>
          <w:szCs w:val="22"/>
        </w:rPr>
        <w:tab/>
        <w:t>Bennett</w:t>
      </w:r>
    </w:p>
    <w:p w:rsidR="005A18C1" w:rsidRPr="008A149F" w:rsidRDefault="005A18C1" w:rsidP="005A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A149F">
        <w:rPr>
          <w:color w:val="auto"/>
          <w:szCs w:val="22"/>
        </w:rPr>
        <w:t>Campsen</w:t>
      </w:r>
      <w:r w:rsidRPr="008A149F">
        <w:rPr>
          <w:color w:val="auto"/>
          <w:szCs w:val="22"/>
        </w:rPr>
        <w:tab/>
        <w:t>Coleman</w:t>
      </w:r>
      <w:r w:rsidRPr="008A149F">
        <w:rPr>
          <w:color w:val="auto"/>
          <w:szCs w:val="22"/>
        </w:rPr>
        <w:tab/>
        <w:t>Courson</w:t>
      </w:r>
    </w:p>
    <w:p w:rsidR="005A18C1" w:rsidRPr="008A149F" w:rsidRDefault="005A18C1" w:rsidP="005A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A149F">
        <w:rPr>
          <w:color w:val="auto"/>
          <w:szCs w:val="22"/>
        </w:rPr>
        <w:t>Cromer</w:t>
      </w:r>
      <w:r w:rsidRPr="008A149F">
        <w:rPr>
          <w:color w:val="auto"/>
          <w:szCs w:val="22"/>
        </w:rPr>
        <w:tab/>
        <w:t>Hayes</w:t>
      </w:r>
      <w:r w:rsidRPr="008A149F">
        <w:rPr>
          <w:color w:val="auto"/>
          <w:szCs w:val="22"/>
        </w:rPr>
        <w:tab/>
        <w:t>Hutto</w:t>
      </w:r>
    </w:p>
    <w:p w:rsidR="005A18C1" w:rsidRPr="008A149F" w:rsidRDefault="005A18C1" w:rsidP="005A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A149F">
        <w:rPr>
          <w:color w:val="auto"/>
          <w:szCs w:val="22"/>
        </w:rPr>
        <w:t>Jackson</w:t>
      </w:r>
      <w:r w:rsidRPr="008A149F">
        <w:rPr>
          <w:color w:val="auto"/>
          <w:szCs w:val="22"/>
        </w:rPr>
        <w:tab/>
        <w:t>Johnson</w:t>
      </w:r>
      <w:r w:rsidRPr="008A149F">
        <w:rPr>
          <w:color w:val="auto"/>
          <w:szCs w:val="22"/>
        </w:rPr>
        <w:tab/>
        <w:t>Kimpson</w:t>
      </w:r>
    </w:p>
    <w:p w:rsidR="005A18C1" w:rsidRPr="008A149F" w:rsidRDefault="005A18C1" w:rsidP="005A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2"/>
        </w:rPr>
      </w:pPr>
      <w:r w:rsidRPr="008A149F">
        <w:rPr>
          <w:color w:val="auto"/>
          <w:szCs w:val="22"/>
        </w:rPr>
        <w:t>Lourie</w:t>
      </w:r>
      <w:r w:rsidRPr="008A149F">
        <w:rPr>
          <w:color w:val="auto"/>
          <w:szCs w:val="22"/>
        </w:rPr>
        <w:tab/>
        <w:t>Malloy</w:t>
      </w:r>
      <w:r w:rsidRPr="008A149F">
        <w:rPr>
          <w:color w:val="auto"/>
          <w:szCs w:val="22"/>
        </w:rPr>
        <w:tab/>
      </w:r>
      <w:r w:rsidRPr="008A149F">
        <w:rPr>
          <w:i/>
          <w:color w:val="auto"/>
          <w:szCs w:val="22"/>
        </w:rPr>
        <w:t>Martin, Larry</w:t>
      </w:r>
    </w:p>
    <w:p w:rsidR="005A18C1" w:rsidRPr="008A149F" w:rsidRDefault="005A18C1" w:rsidP="005A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A149F">
        <w:rPr>
          <w:color w:val="auto"/>
          <w:szCs w:val="22"/>
        </w:rPr>
        <w:t>Matthews</w:t>
      </w:r>
      <w:r w:rsidRPr="008A149F">
        <w:rPr>
          <w:color w:val="auto"/>
          <w:szCs w:val="22"/>
        </w:rPr>
        <w:tab/>
        <w:t>McElveen</w:t>
      </w:r>
      <w:r w:rsidRPr="008A149F">
        <w:rPr>
          <w:color w:val="auto"/>
          <w:szCs w:val="22"/>
        </w:rPr>
        <w:tab/>
        <w:t>McGill</w:t>
      </w:r>
    </w:p>
    <w:p w:rsidR="005A18C1" w:rsidRPr="008A149F" w:rsidRDefault="005A18C1" w:rsidP="005A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A149F">
        <w:rPr>
          <w:color w:val="auto"/>
          <w:szCs w:val="22"/>
        </w:rPr>
        <w:t>Nicholson</w:t>
      </w:r>
      <w:r w:rsidRPr="008A149F">
        <w:rPr>
          <w:color w:val="auto"/>
          <w:szCs w:val="22"/>
        </w:rPr>
        <w:tab/>
        <w:t>O'Dell</w:t>
      </w:r>
      <w:r w:rsidRPr="008A149F">
        <w:rPr>
          <w:color w:val="auto"/>
          <w:szCs w:val="22"/>
        </w:rPr>
        <w:tab/>
        <w:t>Peeler</w:t>
      </w:r>
    </w:p>
    <w:p w:rsidR="005A18C1" w:rsidRPr="008A149F" w:rsidRDefault="005A18C1" w:rsidP="005A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A149F">
        <w:rPr>
          <w:color w:val="auto"/>
          <w:szCs w:val="22"/>
        </w:rPr>
        <w:t>Pinckney</w:t>
      </w:r>
      <w:r w:rsidRPr="008A149F">
        <w:rPr>
          <w:color w:val="auto"/>
          <w:szCs w:val="22"/>
        </w:rPr>
        <w:tab/>
        <w:t>Reese</w:t>
      </w:r>
      <w:r w:rsidRPr="008A149F">
        <w:rPr>
          <w:color w:val="auto"/>
          <w:szCs w:val="22"/>
        </w:rPr>
        <w:tab/>
        <w:t>Scott</w:t>
      </w:r>
    </w:p>
    <w:p w:rsidR="005A18C1" w:rsidRPr="008A149F" w:rsidRDefault="005A18C1" w:rsidP="005A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A149F">
        <w:rPr>
          <w:color w:val="auto"/>
          <w:szCs w:val="22"/>
        </w:rPr>
        <w:t>Setzler</w:t>
      </w:r>
      <w:r w:rsidRPr="008A149F">
        <w:rPr>
          <w:color w:val="auto"/>
          <w:szCs w:val="22"/>
        </w:rPr>
        <w:tab/>
        <w:t>Thurmond</w:t>
      </w:r>
      <w:r w:rsidRPr="008A149F">
        <w:rPr>
          <w:color w:val="auto"/>
          <w:szCs w:val="22"/>
        </w:rPr>
        <w:tab/>
        <w:t>Turner</w:t>
      </w:r>
    </w:p>
    <w:p w:rsidR="005A18C1" w:rsidRPr="008A149F" w:rsidRDefault="005A18C1" w:rsidP="005A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A149F">
        <w:rPr>
          <w:color w:val="auto"/>
          <w:szCs w:val="22"/>
        </w:rPr>
        <w:t>Williams</w:t>
      </w:r>
      <w:r w:rsidRPr="008A149F">
        <w:rPr>
          <w:color w:val="auto"/>
          <w:szCs w:val="22"/>
        </w:rPr>
        <w:tab/>
        <w:t>Young</w:t>
      </w:r>
    </w:p>
    <w:p w:rsidR="005A18C1" w:rsidRPr="008A149F" w:rsidRDefault="005A18C1" w:rsidP="005A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5A18C1" w:rsidRPr="008A149F" w:rsidRDefault="005A18C1" w:rsidP="005A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8A149F">
        <w:rPr>
          <w:b/>
          <w:color w:val="auto"/>
          <w:szCs w:val="22"/>
        </w:rPr>
        <w:t>Total--29</w:t>
      </w:r>
    </w:p>
    <w:p w:rsidR="005A18C1" w:rsidRPr="008A149F" w:rsidRDefault="005A18C1" w:rsidP="005A18C1">
      <w:pPr>
        <w:rPr>
          <w:color w:val="auto"/>
          <w:szCs w:val="22"/>
        </w:rPr>
      </w:pPr>
    </w:p>
    <w:p w:rsidR="005A18C1" w:rsidRPr="008A149F" w:rsidRDefault="005A18C1" w:rsidP="005A18C1">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8A149F">
        <w:rPr>
          <w:color w:val="auto"/>
          <w:szCs w:val="22"/>
        </w:rPr>
        <w:tab/>
        <w:t>The following named Senators voted in the negative:</w:t>
      </w:r>
    </w:p>
    <w:p w:rsidR="005A18C1" w:rsidRPr="008A149F" w:rsidRDefault="005A18C1" w:rsidP="005A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A149F">
        <w:rPr>
          <w:color w:val="auto"/>
          <w:szCs w:val="22"/>
        </w:rPr>
        <w:t>Bright</w:t>
      </w:r>
      <w:r w:rsidRPr="008A149F">
        <w:rPr>
          <w:color w:val="auto"/>
          <w:szCs w:val="22"/>
        </w:rPr>
        <w:tab/>
        <w:t>Corbin</w:t>
      </w:r>
      <w:r w:rsidRPr="008A149F">
        <w:rPr>
          <w:color w:val="auto"/>
          <w:szCs w:val="22"/>
        </w:rPr>
        <w:tab/>
        <w:t>Fair</w:t>
      </w:r>
    </w:p>
    <w:p w:rsidR="005A18C1" w:rsidRPr="008A149F" w:rsidRDefault="005A18C1" w:rsidP="005A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A149F">
        <w:rPr>
          <w:color w:val="auto"/>
          <w:szCs w:val="22"/>
        </w:rPr>
        <w:t>Grooms</w:t>
      </w:r>
    </w:p>
    <w:p w:rsidR="005A18C1" w:rsidRPr="008A149F" w:rsidRDefault="005A18C1" w:rsidP="005A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5A18C1" w:rsidRPr="008A149F" w:rsidRDefault="005A18C1" w:rsidP="005A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8A149F">
        <w:rPr>
          <w:b/>
          <w:color w:val="auto"/>
          <w:szCs w:val="22"/>
        </w:rPr>
        <w:t>Total--4</w:t>
      </w:r>
    </w:p>
    <w:p w:rsidR="005A18C1" w:rsidRDefault="007A6BFB" w:rsidP="007A6BFB">
      <w:pPr>
        <w:rPr>
          <w:szCs w:val="22"/>
        </w:rPr>
      </w:pPr>
      <w:r w:rsidRPr="00C33B5E">
        <w:rPr>
          <w:szCs w:val="22"/>
        </w:rPr>
        <w:tab/>
      </w:r>
    </w:p>
    <w:p w:rsidR="00F3054D" w:rsidRPr="00C60E2D" w:rsidRDefault="00235E1B" w:rsidP="00F3054D">
      <w:pPr>
        <w:tabs>
          <w:tab w:val="right" w:leader="dot" w:pos="5760"/>
        </w:tabs>
      </w:pPr>
      <w:r>
        <w:tab/>
      </w:r>
      <w:r w:rsidR="00F3054D" w:rsidRPr="00C60E2D">
        <w:t xml:space="preserve">The following named Representatives voted </w:t>
      </w:r>
      <w:r>
        <w:t>in the affirmative:</w:t>
      </w:r>
    </w:p>
    <w:tbl>
      <w:tblPr>
        <w:tblW w:w="0" w:type="auto"/>
        <w:tblLayout w:type="fixed"/>
        <w:tblLook w:val="0000" w:firstRow="0" w:lastRow="0" w:firstColumn="0" w:lastColumn="0" w:noHBand="0" w:noVBand="0"/>
      </w:tblPr>
      <w:tblGrid>
        <w:gridCol w:w="2179"/>
        <w:gridCol w:w="2179"/>
        <w:gridCol w:w="2180"/>
      </w:tblGrid>
      <w:tr w:rsidR="00F3054D" w:rsidRPr="00944D56" w:rsidTr="00F337CB">
        <w:tc>
          <w:tcPr>
            <w:tcW w:w="2179" w:type="dxa"/>
            <w:shd w:val="clear" w:color="auto" w:fill="auto"/>
          </w:tcPr>
          <w:p w:rsidR="00F3054D" w:rsidRPr="00944D56" w:rsidRDefault="00F3054D" w:rsidP="00F337CB">
            <w:pPr>
              <w:tabs>
                <w:tab w:val="right" w:leader="dot" w:pos="5760"/>
              </w:tabs>
            </w:pPr>
            <w:r>
              <w:t>Alexander</w:t>
            </w:r>
          </w:p>
        </w:tc>
        <w:tc>
          <w:tcPr>
            <w:tcW w:w="2179" w:type="dxa"/>
            <w:shd w:val="clear" w:color="auto" w:fill="auto"/>
          </w:tcPr>
          <w:p w:rsidR="00F3054D" w:rsidRPr="00944D56" w:rsidRDefault="00F3054D" w:rsidP="00F337CB">
            <w:pPr>
              <w:tabs>
                <w:tab w:val="right" w:leader="dot" w:pos="5760"/>
              </w:tabs>
            </w:pPr>
            <w:r>
              <w:t>Anderson</w:t>
            </w:r>
          </w:p>
        </w:tc>
        <w:tc>
          <w:tcPr>
            <w:tcW w:w="2180" w:type="dxa"/>
            <w:shd w:val="clear" w:color="auto" w:fill="auto"/>
          </w:tcPr>
          <w:p w:rsidR="00F3054D" w:rsidRPr="00944D56" w:rsidRDefault="00F3054D" w:rsidP="00F337CB">
            <w:pPr>
              <w:tabs>
                <w:tab w:val="right" w:leader="dot" w:pos="5760"/>
              </w:tabs>
            </w:pPr>
            <w:r>
              <w:t>Anthony</w:t>
            </w:r>
          </w:p>
        </w:tc>
      </w:tr>
      <w:tr w:rsidR="00F3054D" w:rsidRPr="00944D56" w:rsidTr="00F337CB">
        <w:tc>
          <w:tcPr>
            <w:tcW w:w="2179" w:type="dxa"/>
            <w:shd w:val="clear" w:color="auto" w:fill="auto"/>
          </w:tcPr>
          <w:p w:rsidR="00F3054D" w:rsidRPr="00944D56" w:rsidRDefault="00F3054D" w:rsidP="00F337CB">
            <w:pPr>
              <w:tabs>
                <w:tab w:val="right" w:leader="dot" w:pos="5760"/>
              </w:tabs>
            </w:pPr>
            <w:r>
              <w:t>Bales</w:t>
            </w:r>
          </w:p>
        </w:tc>
        <w:tc>
          <w:tcPr>
            <w:tcW w:w="2179" w:type="dxa"/>
            <w:shd w:val="clear" w:color="auto" w:fill="auto"/>
          </w:tcPr>
          <w:p w:rsidR="00F3054D" w:rsidRPr="00944D56" w:rsidRDefault="00F3054D" w:rsidP="00F337CB">
            <w:pPr>
              <w:tabs>
                <w:tab w:val="right" w:leader="dot" w:pos="5760"/>
              </w:tabs>
            </w:pPr>
            <w:r>
              <w:t>Ballentine</w:t>
            </w:r>
          </w:p>
        </w:tc>
        <w:tc>
          <w:tcPr>
            <w:tcW w:w="2180" w:type="dxa"/>
            <w:shd w:val="clear" w:color="auto" w:fill="auto"/>
          </w:tcPr>
          <w:p w:rsidR="00F3054D" w:rsidRPr="00944D56" w:rsidRDefault="00F3054D" w:rsidP="00F337CB">
            <w:pPr>
              <w:tabs>
                <w:tab w:val="right" w:leader="dot" w:pos="5760"/>
              </w:tabs>
            </w:pPr>
            <w:r>
              <w:t>Bannister</w:t>
            </w:r>
          </w:p>
        </w:tc>
      </w:tr>
      <w:tr w:rsidR="00F3054D" w:rsidRPr="00944D56" w:rsidTr="00F337CB">
        <w:tc>
          <w:tcPr>
            <w:tcW w:w="2179" w:type="dxa"/>
            <w:shd w:val="clear" w:color="auto" w:fill="auto"/>
          </w:tcPr>
          <w:p w:rsidR="00F3054D" w:rsidRPr="00944D56" w:rsidRDefault="00F3054D" w:rsidP="00F337CB">
            <w:pPr>
              <w:tabs>
                <w:tab w:val="right" w:leader="dot" w:pos="5760"/>
              </w:tabs>
            </w:pPr>
            <w:r>
              <w:t>Barfield</w:t>
            </w:r>
          </w:p>
        </w:tc>
        <w:tc>
          <w:tcPr>
            <w:tcW w:w="2179" w:type="dxa"/>
            <w:shd w:val="clear" w:color="auto" w:fill="auto"/>
          </w:tcPr>
          <w:p w:rsidR="00F3054D" w:rsidRPr="00944D56" w:rsidRDefault="00F3054D" w:rsidP="00F337CB">
            <w:pPr>
              <w:tabs>
                <w:tab w:val="right" w:leader="dot" w:pos="5760"/>
              </w:tabs>
            </w:pPr>
            <w:r>
              <w:t>Bernstein</w:t>
            </w:r>
          </w:p>
        </w:tc>
        <w:tc>
          <w:tcPr>
            <w:tcW w:w="2180" w:type="dxa"/>
            <w:shd w:val="clear" w:color="auto" w:fill="auto"/>
          </w:tcPr>
          <w:p w:rsidR="00F3054D" w:rsidRPr="00944D56" w:rsidRDefault="00F3054D" w:rsidP="00F337CB">
            <w:pPr>
              <w:tabs>
                <w:tab w:val="right" w:leader="dot" w:pos="5760"/>
              </w:tabs>
            </w:pPr>
            <w:r>
              <w:t>Bingham</w:t>
            </w:r>
          </w:p>
        </w:tc>
      </w:tr>
      <w:tr w:rsidR="00F3054D" w:rsidRPr="00944D56" w:rsidTr="00F337CB">
        <w:tc>
          <w:tcPr>
            <w:tcW w:w="2179" w:type="dxa"/>
            <w:shd w:val="clear" w:color="auto" w:fill="auto"/>
          </w:tcPr>
          <w:p w:rsidR="00F3054D" w:rsidRPr="00944D56" w:rsidRDefault="00F3054D" w:rsidP="00F337CB">
            <w:pPr>
              <w:tabs>
                <w:tab w:val="right" w:leader="dot" w:pos="5760"/>
              </w:tabs>
            </w:pPr>
            <w:r>
              <w:t>Bowers</w:t>
            </w:r>
          </w:p>
        </w:tc>
        <w:tc>
          <w:tcPr>
            <w:tcW w:w="2179" w:type="dxa"/>
            <w:shd w:val="clear" w:color="auto" w:fill="auto"/>
          </w:tcPr>
          <w:p w:rsidR="00F3054D" w:rsidRPr="00944D56" w:rsidRDefault="00F3054D" w:rsidP="00F337CB">
            <w:pPr>
              <w:tabs>
                <w:tab w:val="right" w:leader="dot" w:pos="5760"/>
              </w:tabs>
            </w:pPr>
            <w:r>
              <w:t>Branham</w:t>
            </w:r>
          </w:p>
        </w:tc>
        <w:tc>
          <w:tcPr>
            <w:tcW w:w="2180" w:type="dxa"/>
            <w:shd w:val="clear" w:color="auto" w:fill="auto"/>
          </w:tcPr>
          <w:p w:rsidR="00F3054D" w:rsidRPr="00944D56" w:rsidRDefault="00F3054D" w:rsidP="00F337CB">
            <w:pPr>
              <w:tabs>
                <w:tab w:val="right" w:leader="dot" w:pos="5760"/>
              </w:tabs>
            </w:pPr>
            <w:r>
              <w:t>Brannon</w:t>
            </w:r>
          </w:p>
        </w:tc>
      </w:tr>
      <w:tr w:rsidR="00F3054D" w:rsidRPr="00944D56" w:rsidTr="00F337CB">
        <w:tc>
          <w:tcPr>
            <w:tcW w:w="2179" w:type="dxa"/>
            <w:shd w:val="clear" w:color="auto" w:fill="auto"/>
          </w:tcPr>
          <w:p w:rsidR="00F3054D" w:rsidRPr="00944D56" w:rsidRDefault="00F3054D" w:rsidP="00F337CB">
            <w:pPr>
              <w:tabs>
                <w:tab w:val="right" w:leader="dot" w:pos="5760"/>
              </w:tabs>
            </w:pPr>
            <w:r>
              <w:t>G. A. Brown</w:t>
            </w:r>
          </w:p>
        </w:tc>
        <w:tc>
          <w:tcPr>
            <w:tcW w:w="2179" w:type="dxa"/>
            <w:shd w:val="clear" w:color="auto" w:fill="auto"/>
          </w:tcPr>
          <w:p w:rsidR="00F3054D" w:rsidRPr="00944D56" w:rsidRDefault="00F3054D" w:rsidP="00F337CB">
            <w:pPr>
              <w:tabs>
                <w:tab w:val="right" w:leader="dot" w:pos="5760"/>
              </w:tabs>
            </w:pPr>
            <w:r>
              <w:t>Clyburn</w:t>
            </w:r>
          </w:p>
        </w:tc>
        <w:tc>
          <w:tcPr>
            <w:tcW w:w="2180" w:type="dxa"/>
            <w:shd w:val="clear" w:color="auto" w:fill="auto"/>
          </w:tcPr>
          <w:p w:rsidR="00F3054D" w:rsidRPr="00944D56" w:rsidRDefault="00F3054D" w:rsidP="00F337CB">
            <w:pPr>
              <w:tabs>
                <w:tab w:val="right" w:leader="dot" w:pos="5760"/>
              </w:tabs>
            </w:pPr>
            <w:r>
              <w:t>Cobb-Hunter</w:t>
            </w:r>
          </w:p>
        </w:tc>
      </w:tr>
      <w:tr w:rsidR="00F3054D" w:rsidRPr="00944D56" w:rsidTr="00F337CB">
        <w:tc>
          <w:tcPr>
            <w:tcW w:w="2179" w:type="dxa"/>
            <w:shd w:val="clear" w:color="auto" w:fill="auto"/>
          </w:tcPr>
          <w:p w:rsidR="00F3054D" w:rsidRPr="00944D56" w:rsidRDefault="00F3054D" w:rsidP="00F337CB">
            <w:pPr>
              <w:tabs>
                <w:tab w:val="right" w:leader="dot" w:pos="5760"/>
              </w:tabs>
            </w:pPr>
            <w:r>
              <w:t>Cole</w:t>
            </w:r>
          </w:p>
        </w:tc>
        <w:tc>
          <w:tcPr>
            <w:tcW w:w="2179" w:type="dxa"/>
            <w:shd w:val="clear" w:color="auto" w:fill="auto"/>
          </w:tcPr>
          <w:p w:rsidR="00F3054D" w:rsidRPr="00944D56" w:rsidRDefault="00F3054D" w:rsidP="00F337CB">
            <w:pPr>
              <w:tabs>
                <w:tab w:val="right" w:leader="dot" w:pos="5760"/>
              </w:tabs>
            </w:pPr>
            <w:r>
              <w:t>K. R. Crawford</w:t>
            </w:r>
          </w:p>
        </w:tc>
        <w:tc>
          <w:tcPr>
            <w:tcW w:w="2180" w:type="dxa"/>
            <w:shd w:val="clear" w:color="auto" w:fill="auto"/>
          </w:tcPr>
          <w:p w:rsidR="00F3054D" w:rsidRPr="00944D56" w:rsidRDefault="00F3054D" w:rsidP="00F337CB">
            <w:pPr>
              <w:tabs>
                <w:tab w:val="right" w:leader="dot" w:pos="5760"/>
              </w:tabs>
            </w:pPr>
            <w:r>
              <w:t>Crosby</w:t>
            </w:r>
          </w:p>
        </w:tc>
      </w:tr>
      <w:tr w:rsidR="00F3054D" w:rsidRPr="00944D56" w:rsidTr="00F337CB">
        <w:tc>
          <w:tcPr>
            <w:tcW w:w="2179" w:type="dxa"/>
            <w:shd w:val="clear" w:color="auto" w:fill="auto"/>
          </w:tcPr>
          <w:p w:rsidR="00F3054D" w:rsidRPr="00944D56" w:rsidRDefault="00F3054D" w:rsidP="00F337CB">
            <w:pPr>
              <w:tabs>
                <w:tab w:val="right" w:leader="dot" w:pos="5760"/>
              </w:tabs>
            </w:pPr>
            <w:r>
              <w:t>Daning</w:t>
            </w:r>
          </w:p>
        </w:tc>
        <w:tc>
          <w:tcPr>
            <w:tcW w:w="2179" w:type="dxa"/>
            <w:shd w:val="clear" w:color="auto" w:fill="auto"/>
          </w:tcPr>
          <w:p w:rsidR="00F3054D" w:rsidRPr="00944D56" w:rsidRDefault="00F3054D" w:rsidP="00F337CB">
            <w:pPr>
              <w:tabs>
                <w:tab w:val="right" w:leader="dot" w:pos="5760"/>
              </w:tabs>
            </w:pPr>
            <w:r>
              <w:t>Delleney</w:t>
            </w:r>
          </w:p>
        </w:tc>
        <w:tc>
          <w:tcPr>
            <w:tcW w:w="2180" w:type="dxa"/>
            <w:shd w:val="clear" w:color="auto" w:fill="auto"/>
          </w:tcPr>
          <w:p w:rsidR="00F3054D" w:rsidRPr="00944D56" w:rsidRDefault="00F3054D" w:rsidP="00F337CB">
            <w:pPr>
              <w:tabs>
                <w:tab w:val="right" w:leader="dot" w:pos="5760"/>
              </w:tabs>
            </w:pPr>
            <w:r>
              <w:t>Dillard</w:t>
            </w:r>
          </w:p>
        </w:tc>
      </w:tr>
      <w:tr w:rsidR="00F3054D" w:rsidRPr="00944D56" w:rsidTr="00F337CB">
        <w:tc>
          <w:tcPr>
            <w:tcW w:w="2179" w:type="dxa"/>
            <w:shd w:val="clear" w:color="auto" w:fill="auto"/>
          </w:tcPr>
          <w:p w:rsidR="00F3054D" w:rsidRPr="00944D56" w:rsidRDefault="00F3054D" w:rsidP="00F337CB">
            <w:pPr>
              <w:tabs>
                <w:tab w:val="right" w:leader="dot" w:pos="5760"/>
              </w:tabs>
            </w:pPr>
            <w:r>
              <w:t>Douglas</w:t>
            </w:r>
          </w:p>
        </w:tc>
        <w:tc>
          <w:tcPr>
            <w:tcW w:w="2179" w:type="dxa"/>
            <w:shd w:val="clear" w:color="auto" w:fill="auto"/>
          </w:tcPr>
          <w:p w:rsidR="00F3054D" w:rsidRPr="00944D56" w:rsidRDefault="00F3054D" w:rsidP="00F337CB">
            <w:pPr>
              <w:tabs>
                <w:tab w:val="right" w:leader="dot" w:pos="5760"/>
              </w:tabs>
            </w:pPr>
            <w:r>
              <w:t>Edge</w:t>
            </w:r>
          </w:p>
        </w:tc>
        <w:tc>
          <w:tcPr>
            <w:tcW w:w="2180" w:type="dxa"/>
            <w:shd w:val="clear" w:color="auto" w:fill="auto"/>
          </w:tcPr>
          <w:p w:rsidR="00F3054D" w:rsidRPr="00944D56" w:rsidRDefault="00F3054D" w:rsidP="00F337CB">
            <w:pPr>
              <w:tabs>
                <w:tab w:val="right" w:leader="dot" w:pos="5760"/>
              </w:tabs>
            </w:pPr>
            <w:r>
              <w:t>Erickson</w:t>
            </w:r>
          </w:p>
        </w:tc>
      </w:tr>
      <w:tr w:rsidR="00F3054D" w:rsidRPr="00944D56" w:rsidTr="00F337CB">
        <w:tc>
          <w:tcPr>
            <w:tcW w:w="2179" w:type="dxa"/>
            <w:shd w:val="clear" w:color="auto" w:fill="auto"/>
          </w:tcPr>
          <w:p w:rsidR="00F3054D" w:rsidRPr="00944D56" w:rsidRDefault="00F3054D" w:rsidP="00F337CB">
            <w:pPr>
              <w:tabs>
                <w:tab w:val="right" w:leader="dot" w:pos="5760"/>
              </w:tabs>
            </w:pPr>
            <w:r>
              <w:t>Felder</w:t>
            </w:r>
          </w:p>
        </w:tc>
        <w:tc>
          <w:tcPr>
            <w:tcW w:w="2179" w:type="dxa"/>
            <w:shd w:val="clear" w:color="auto" w:fill="auto"/>
          </w:tcPr>
          <w:p w:rsidR="00F3054D" w:rsidRPr="00944D56" w:rsidRDefault="00F3054D" w:rsidP="00F337CB">
            <w:pPr>
              <w:tabs>
                <w:tab w:val="right" w:leader="dot" w:pos="5760"/>
              </w:tabs>
            </w:pPr>
            <w:r>
              <w:t>Finlay</w:t>
            </w:r>
          </w:p>
        </w:tc>
        <w:tc>
          <w:tcPr>
            <w:tcW w:w="2180" w:type="dxa"/>
            <w:shd w:val="clear" w:color="auto" w:fill="auto"/>
          </w:tcPr>
          <w:p w:rsidR="00F3054D" w:rsidRPr="00944D56" w:rsidRDefault="00F3054D" w:rsidP="00F337CB">
            <w:pPr>
              <w:tabs>
                <w:tab w:val="right" w:leader="dot" w:pos="5760"/>
              </w:tabs>
            </w:pPr>
            <w:r>
              <w:t>Funderburk</w:t>
            </w:r>
          </w:p>
        </w:tc>
      </w:tr>
      <w:tr w:rsidR="00F3054D" w:rsidRPr="00944D56" w:rsidTr="00F337CB">
        <w:tc>
          <w:tcPr>
            <w:tcW w:w="2179" w:type="dxa"/>
            <w:shd w:val="clear" w:color="auto" w:fill="auto"/>
          </w:tcPr>
          <w:p w:rsidR="00F3054D" w:rsidRPr="00944D56" w:rsidRDefault="00F3054D" w:rsidP="00F337CB">
            <w:pPr>
              <w:tabs>
                <w:tab w:val="right" w:leader="dot" w:pos="5760"/>
              </w:tabs>
            </w:pPr>
            <w:r>
              <w:t>Gagnon</w:t>
            </w:r>
          </w:p>
        </w:tc>
        <w:tc>
          <w:tcPr>
            <w:tcW w:w="2179" w:type="dxa"/>
            <w:shd w:val="clear" w:color="auto" w:fill="auto"/>
          </w:tcPr>
          <w:p w:rsidR="00F3054D" w:rsidRPr="00944D56" w:rsidRDefault="00F3054D" w:rsidP="00F337CB">
            <w:pPr>
              <w:tabs>
                <w:tab w:val="right" w:leader="dot" w:pos="5760"/>
              </w:tabs>
            </w:pPr>
            <w:r>
              <w:t>George</w:t>
            </w:r>
          </w:p>
        </w:tc>
        <w:tc>
          <w:tcPr>
            <w:tcW w:w="2180" w:type="dxa"/>
            <w:shd w:val="clear" w:color="auto" w:fill="auto"/>
          </w:tcPr>
          <w:p w:rsidR="00F3054D" w:rsidRPr="00944D56" w:rsidRDefault="00F3054D" w:rsidP="00F337CB">
            <w:pPr>
              <w:tabs>
                <w:tab w:val="right" w:leader="dot" w:pos="5760"/>
              </w:tabs>
            </w:pPr>
            <w:r>
              <w:t>Gilliard</w:t>
            </w:r>
          </w:p>
        </w:tc>
      </w:tr>
      <w:tr w:rsidR="00F3054D" w:rsidRPr="00944D56" w:rsidTr="00F337CB">
        <w:tc>
          <w:tcPr>
            <w:tcW w:w="2179" w:type="dxa"/>
            <w:shd w:val="clear" w:color="auto" w:fill="auto"/>
          </w:tcPr>
          <w:p w:rsidR="00F3054D" w:rsidRPr="00944D56" w:rsidRDefault="00F3054D" w:rsidP="00F337CB">
            <w:pPr>
              <w:tabs>
                <w:tab w:val="right" w:leader="dot" w:pos="5760"/>
              </w:tabs>
            </w:pPr>
            <w:r>
              <w:t>Goldfinch</w:t>
            </w:r>
          </w:p>
        </w:tc>
        <w:tc>
          <w:tcPr>
            <w:tcW w:w="2179" w:type="dxa"/>
            <w:shd w:val="clear" w:color="auto" w:fill="auto"/>
          </w:tcPr>
          <w:p w:rsidR="00F3054D" w:rsidRPr="00944D56" w:rsidRDefault="00F3054D" w:rsidP="00F337CB">
            <w:pPr>
              <w:tabs>
                <w:tab w:val="right" w:leader="dot" w:pos="5760"/>
              </w:tabs>
            </w:pPr>
            <w:r>
              <w:t>Govan</w:t>
            </w:r>
          </w:p>
        </w:tc>
        <w:tc>
          <w:tcPr>
            <w:tcW w:w="2180" w:type="dxa"/>
            <w:shd w:val="clear" w:color="auto" w:fill="auto"/>
          </w:tcPr>
          <w:p w:rsidR="00F3054D" w:rsidRPr="00944D56" w:rsidRDefault="00F3054D" w:rsidP="00F337CB">
            <w:pPr>
              <w:tabs>
                <w:tab w:val="right" w:leader="dot" w:pos="5760"/>
              </w:tabs>
            </w:pPr>
            <w:r>
              <w:t>Hardee</w:t>
            </w:r>
          </w:p>
        </w:tc>
      </w:tr>
      <w:tr w:rsidR="00F3054D" w:rsidRPr="00944D56" w:rsidTr="00F337CB">
        <w:tc>
          <w:tcPr>
            <w:tcW w:w="2179" w:type="dxa"/>
            <w:shd w:val="clear" w:color="auto" w:fill="auto"/>
          </w:tcPr>
          <w:p w:rsidR="00F3054D" w:rsidRPr="00944D56" w:rsidRDefault="00F3054D" w:rsidP="00F337CB">
            <w:pPr>
              <w:tabs>
                <w:tab w:val="right" w:leader="dot" w:pos="5760"/>
              </w:tabs>
            </w:pPr>
            <w:r>
              <w:t>Hardwick</w:t>
            </w:r>
          </w:p>
        </w:tc>
        <w:tc>
          <w:tcPr>
            <w:tcW w:w="2179" w:type="dxa"/>
            <w:shd w:val="clear" w:color="auto" w:fill="auto"/>
          </w:tcPr>
          <w:p w:rsidR="00F3054D" w:rsidRPr="00944D56" w:rsidRDefault="00F3054D" w:rsidP="00F337CB">
            <w:pPr>
              <w:tabs>
                <w:tab w:val="right" w:leader="dot" w:pos="5760"/>
              </w:tabs>
            </w:pPr>
            <w:r>
              <w:t>Harrell</w:t>
            </w:r>
          </w:p>
        </w:tc>
        <w:tc>
          <w:tcPr>
            <w:tcW w:w="2180" w:type="dxa"/>
            <w:shd w:val="clear" w:color="auto" w:fill="auto"/>
          </w:tcPr>
          <w:p w:rsidR="00F3054D" w:rsidRPr="00944D56" w:rsidRDefault="00F3054D" w:rsidP="00F337CB">
            <w:pPr>
              <w:tabs>
                <w:tab w:val="right" w:leader="dot" w:pos="5760"/>
              </w:tabs>
            </w:pPr>
            <w:r>
              <w:t>Hayes</w:t>
            </w:r>
          </w:p>
        </w:tc>
      </w:tr>
      <w:tr w:rsidR="00F3054D" w:rsidRPr="00944D56" w:rsidTr="00F337CB">
        <w:tc>
          <w:tcPr>
            <w:tcW w:w="2179" w:type="dxa"/>
            <w:shd w:val="clear" w:color="auto" w:fill="auto"/>
          </w:tcPr>
          <w:p w:rsidR="00F3054D" w:rsidRPr="00944D56" w:rsidRDefault="00F3054D" w:rsidP="00F337CB">
            <w:pPr>
              <w:tabs>
                <w:tab w:val="right" w:leader="dot" w:pos="5760"/>
              </w:tabs>
            </w:pPr>
            <w:r>
              <w:t>Herbkersman</w:t>
            </w:r>
          </w:p>
        </w:tc>
        <w:tc>
          <w:tcPr>
            <w:tcW w:w="2179" w:type="dxa"/>
            <w:shd w:val="clear" w:color="auto" w:fill="auto"/>
          </w:tcPr>
          <w:p w:rsidR="00F3054D" w:rsidRPr="00944D56" w:rsidRDefault="00F3054D" w:rsidP="00F337CB">
            <w:pPr>
              <w:tabs>
                <w:tab w:val="right" w:leader="dot" w:pos="5760"/>
              </w:tabs>
            </w:pPr>
            <w:r>
              <w:t>Hiott</w:t>
            </w:r>
          </w:p>
        </w:tc>
        <w:tc>
          <w:tcPr>
            <w:tcW w:w="2180" w:type="dxa"/>
            <w:shd w:val="clear" w:color="auto" w:fill="auto"/>
          </w:tcPr>
          <w:p w:rsidR="00F3054D" w:rsidRPr="00944D56" w:rsidRDefault="00F3054D" w:rsidP="00F337CB">
            <w:pPr>
              <w:tabs>
                <w:tab w:val="right" w:leader="dot" w:pos="5760"/>
              </w:tabs>
            </w:pPr>
            <w:r>
              <w:t>Hodges</w:t>
            </w:r>
          </w:p>
        </w:tc>
      </w:tr>
      <w:tr w:rsidR="00F3054D" w:rsidRPr="00944D56" w:rsidTr="00F337CB">
        <w:tc>
          <w:tcPr>
            <w:tcW w:w="2179" w:type="dxa"/>
            <w:shd w:val="clear" w:color="auto" w:fill="auto"/>
          </w:tcPr>
          <w:p w:rsidR="00F3054D" w:rsidRPr="00944D56" w:rsidRDefault="00F3054D" w:rsidP="00F337CB">
            <w:pPr>
              <w:tabs>
                <w:tab w:val="right" w:leader="dot" w:pos="5760"/>
              </w:tabs>
            </w:pPr>
            <w:r>
              <w:t>Horne</w:t>
            </w:r>
          </w:p>
        </w:tc>
        <w:tc>
          <w:tcPr>
            <w:tcW w:w="2179" w:type="dxa"/>
            <w:shd w:val="clear" w:color="auto" w:fill="auto"/>
          </w:tcPr>
          <w:p w:rsidR="00F3054D" w:rsidRPr="00944D56" w:rsidRDefault="00F3054D" w:rsidP="00F337CB">
            <w:pPr>
              <w:tabs>
                <w:tab w:val="right" w:leader="dot" w:pos="5760"/>
              </w:tabs>
            </w:pPr>
            <w:r>
              <w:t>Hosey</w:t>
            </w:r>
          </w:p>
        </w:tc>
        <w:tc>
          <w:tcPr>
            <w:tcW w:w="2180" w:type="dxa"/>
            <w:shd w:val="clear" w:color="auto" w:fill="auto"/>
          </w:tcPr>
          <w:p w:rsidR="00F3054D" w:rsidRPr="00944D56" w:rsidRDefault="00F3054D" w:rsidP="00F337CB">
            <w:pPr>
              <w:tabs>
                <w:tab w:val="right" w:leader="dot" w:pos="5760"/>
              </w:tabs>
            </w:pPr>
            <w:r>
              <w:t>Howard</w:t>
            </w:r>
          </w:p>
        </w:tc>
      </w:tr>
      <w:tr w:rsidR="00F3054D" w:rsidRPr="00944D56" w:rsidTr="00F337CB">
        <w:tc>
          <w:tcPr>
            <w:tcW w:w="2179" w:type="dxa"/>
            <w:shd w:val="clear" w:color="auto" w:fill="auto"/>
          </w:tcPr>
          <w:p w:rsidR="00F3054D" w:rsidRPr="00944D56" w:rsidRDefault="00F3054D" w:rsidP="00F337CB">
            <w:pPr>
              <w:tabs>
                <w:tab w:val="right" w:leader="dot" w:pos="5760"/>
              </w:tabs>
            </w:pPr>
            <w:r>
              <w:t>Huggins</w:t>
            </w:r>
          </w:p>
        </w:tc>
        <w:tc>
          <w:tcPr>
            <w:tcW w:w="2179" w:type="dxa"/>
            <w:shd w:val="clear" w:color="auto" w:fill="auto"/>
          </w:tcPr>
          <w:p w:rsidR="00F3054D" w:rsidRPr="00944D56" w:rsidRDefault="00F3054D" w:rsidP="00F337CB">
            <w:pPr>
              <w:tabs>
                <w:tab w:val="right" w:leader="dot" w:pos="5760"/>
              </w:tabs>
            </w:pPr>
            <w:r>
              <w:t>Jefferson</w:t>
            </w:r>
          </w:p>
        </w:tc>
        <w:tc>
          <w:tcPr>
            <w:tcW w:w="2180" w:type="dxa"/>
            <w:shd w:val="clear" w:color="auto" w:fill="auto"/>
          </w:tcPr>
          <w:p w:rsidR="00F3054D" w:rsidRPr="00944D56" w:rsidRDefault="00F3054D" w:rsidP="00F337CB">
            <w:pPr>
              <w:tabs>
                <w:tab w:val="right" w:leader="dot" w:pos="5760"/>
              </w:tabs>
            </w:pPr>
            <w:r>
              <w:t>King</w:t>
            </w:r>
          </w:p>
        </w:tc>
      </w:tr>
      <w:tr w:rsidR="00F3054D" w:rsidRPr="00944D56" w:rsidTr="00F337CB">
        <w:tc>
          <w:tcPr>
            <w:tcW w:w="2179" w:type="dxa"/>
            <w:shd w:val="clear" w:color="auto" w:fill="auto"/>
          </w:tcPr>
          <w:p w:rsidR="00F3054D" w:rsidRPr="00944D56" w:rsidRDefault="00F3054D" w:rsidP="00F337CB">
            <w:pPr>
              <w:tabs>
                <w:tab w:val="right" w:leader="dot" w:pos="5760"/>
              </w:tabs>
            </w:pPr>
            <w:r>
              <w:t>Knight</w:t>
            </w:r>
          </w:p>
        </w:tc>
        <w:tc>
          <w:tcPr>
            <w:tcW w:w="2179" w:type="dxa"/>
            <w:shd w:val="clear" w:color="auto" w:fill="auto"/>
          </w:tcPr>
          <w:p w:rsidR="00F3054D" w:rsidRPr="00944D56" w:rsidRDefault="00F3054D" w:rsidP="00F337CB">
            <w:pPr>
              <w:tabs>
                <w:tab w:val="right" w:leader="dot" w:pos="5760"/>
              </w:tabs>
            </w:pPr>
            <w:r>
              <w:t>Limehouse</w:t>
            </w:r>
          </w:p>
        </w:tc>
        <w:tc>
          <w:tcPr>
            <w:tcW w:w="2180" w:type="dxa"/>
            <w:shd w:val="clear" w:color="auto" w:fill="auto"/>
          </w:tcPr>
          <w:p w:rsidR="00F3054D" w:rsidRPr="00944D56" w:rsidRDefault="00F3054D" w:rsidP="00F337CB">
            <w:pPr>
              <w:tabs>
                <w:tab w:val="right" w:leader="dot" w:pos="5760"/>
              </w:tabs>
            </w:pPr>
            <w:r>
              <w:t>Lucas</w:t>
            </w:r>
          </w:p>
        </w:tc>
      </w:tr>
      <w:tr w:rsidR="00F3054D" w:rsidRPr="00944D56" w:rsidTr="00F337CB">
        <w:tc>
          <w:tcPr>
            <w:tcW w:w="2179" w:type="dxa"/>
            <w:shd w:val="clear" w:color="auto" w:fill="auto"/>
          </w:tcPr>
          <w:p w:rsidR="00F3054D" w:rsidRPr="00944D56" w:rsidRDefault="00F3054D" w:rsidP="00F337CB">
            <w:pPr>
              <w:tabs>
                <w:tab w:val="right" w:leader="dot" w:pos="5760"/>
              </w:tabs>
            </w:pPr>
            <w:r>
              <w:t>Mack</w:t>
            </w:r>
          </w:p>
        </w:tc>
        <w:tc>
          <w:tcPr>
            <w:tcW w:w="2179" w:type="dxa"/>
            <w:shd w:val="clear" w:color="auto" w:fill="auto"/>
          </w:tcPr>
          <w:p w:rsidR="00F3054D" w:rsidRPr="00944D56" w:rsidRDefault="00F3054D" w:rsidP="00F337CB">
            <w:pPr>
              <w:tabs>
                <w:tab w:val="right" w:leader="dot" w:pos="5760"/>
              </w:tabs>
            </w:pPr>
            <w:r>
              <w:t>McCoy</w:t>
            </w:r>
          </w:p>
        </w:tc>
        <w:tc>
          <w:tcPr>
            <w:tcW w:w="2180" w:type="dxa"/>
            <w:shd w:val="clear" w:color="auto" w:fill="auto"/>
          </w:tcPr>
          <w:p w:rsidR="00F3054D" w:rsidRPr="00944D56" w:rsidRDefault="00F3054D" w:rsidP="00F337CB">
            <w:pPr>
              <w:tabs>
                <w:tab w:val="right" w:leader="dot" w:pos="5760"/>
              </w:tabs>
            </w:pPr>
            <w:r>
              <w:t>McEachern</w:t>
            </w:r>
          </w:p>
        </w:tc>
      </w:tr>
      <w:tr w:rsidR="00F3054D" w:rsidRPr="00944D56" w:rsidTr="00F337CB">
        <w:tc>
          <w:tcPr>
            <w:tcW w:w="2179" w:type="dxa"/>
            <w:shd w:val="clear" w:color="auto" w:fill="auto"/>
          </w:tcPr>
          <w:p w:rsidR="00F3054D" w:rsidRPr="00944D56" w:rsidRDefault="00F3054D" w:rsidP="00F337CB">
            <w:pPr>
              <w:tabs>
                <w:tab w:val="right" w:leader="dot" w:pos="5760"/>
              </w:tabs>
            </w:pPr>
            <w:r>
              <w:t>M. S. McLeod</w:t>
            </w:r>
          </w:p>
        </w:tc>
        <w:tc>
          <w:tcPr>
            <w:tcW w:w="2179" w:type="dxa"/>
            <w:shd w:val="clear" w:color="auto" w:fill="auto"/>
          </w:tcPr>
          <w:p w:rsidR="00F3054D" w:rsidRPr="00944D56" w:rsidRDefault="00F3054D" w:rsidP="00F337CB">
            <w:pPr>
              <w:tabs>
                <w:tab w:val="right" w:leader="dot" w:pos="5760"/>
              </w:tabs>
            </w:pPr>
            <w:r>
              <w:t>W. J. McLeod</w:t>
            </w:r>
          </w:p>
        </w:tc>
        <w:tc>
          <w:tcPr>
            <w:tcW w:w="2180" w:type="dxa"/>
            <w:shd w:val="clear" w:color="auto" w:fill="auto"/>
          </w:tcPr>
          <w:p w:rsidR="00F3054D" w:rsidRPr="00944D56" w:rsidRDefault="00F3054D" w:rsidP="00F337CB">
            <w:pPr>
              <w:tabs>
                <w:tab w:val="right" w:leader="dot" w:pos="5760"/>
              </w:tabs>
            </w:pPr>
            <w:r>
              <w:t>Merrill</w:t>
            </w:r>
          </w:p>
        </w:tc>
      </w:tr>
      <w:tr w:rsidR="00F3054D" w:rsidRPr="00944D56" w:rsidTr="00F337CB">
        <w:tc>
          <w:tcPr>
            <w:tcW w:w="2179" w:type="dxa"/>
            <w:shd w:val="clear" w:color="auto" w:fill="auto"/>
          </w:tcPr>
          <w:p w:rsidR="00F3054D" w:rsidRPr="00944D56" w:rsidRDefault="00F3054D" w:rsidP="00F337CB">
            <w:pPr>
              <w:tabs>
                <w:tab w:val="right" w:leader="dot" w:pos="5760"/>
              </w:tabs>
            </w:pPr>
            <w:r>
              <w:t>Mitchell</w:t>
            </w:r>
          </w:p>
        </w:tc>
        <w:tc>
          <w:tcPr>
            <w:tcW w:w="2179" w:type="dxa"/>
            <w:shd w:val="clear" w:color="auto" w:fill="auto"/>
          </w:tcPr>
          <w:p w:rsidR="00F3054D" w:rsidRPr="00944D56" w:rsidRDefault="00F3054D" w:rsidP="00F337CB">
            <w:pPr>
              <w:tabs>
                <w:tab w:val="right" w:leader="dot" w:pos="5760"/>
              </w:tabs>
            </w:pPr>
            <w:r>
              <w:t>V. S. Moss</w:t>
            </w:r>
          </w:p>
        </w:tc>
        <w:tc>
          <w:tcPr>
            <w:tcW w:w="2180" w:type="dxa"/>
            <w:shd w:val="clear" w:color="auto" w:fill="auto"/>
          </w:tcPr>
          <w:p w:rsidR="00F3054D" w:rsidRPr="00944D56" w:rsidRDefault="00F3054D" w:rsidP="00F337CB">
            <w:pPr>
              <w:tabs>
                <w:tab w:val="right" w:leader="dot" w:pos="5760"/>
              </w:tabs>
            </w:pPr>
            <w:r>
              <w:t>Munnerlyn</w:t>
            </w:r>
          </w:p>
        </w:tc>
      </w:tr>
      <w:tr w:rsidR="00F3054D" w:rsidRPr="00944D56" w:rsidTr="00F337CB">
        <w:tc>
          <w:tcPr>
            <w:tcW w:w="2179" w:type="dxa"/>
            <w:shd w:val="clear" w:color="auto" w:fill="auto"/>
          </w:tcPr>
          <w:p w:rsidR="00F3054D" w:rsidRPr="00944D56" w:rsidRDefault="00F3054D" w:rsidP="00F337CB">
            <w:pPr>
              <w:tabs>
                <w:tab w:val="right" w:leader="dot" w:pos="5760"/>
              </w:tabs>
            </w:pPr>
            <w:r>
              <w:t>Murphy</w:t>
            </w:r>
          </w:p>
        </w:tc>
        <w:tc>
          <w:tcPr>
            <w:tcW w:w="2179" w:type="dxa"/>
            <w:shd w:val="clear" w:color="auto" w:fill="auto"/>
          </w:tcPr>
          <w:p w:rsidR="00F3054D" w:rsidRPr="00944D56" w:rsidRDefault="00F3054D" w:rsidP="00F337CB">
            <w:pPr>
              <w:tabs>
                <w:tab w:val="right" w:leader="dot" w:pos="5760"/>
              </w:tabs>
            </w:pPr>
            <w:r>
              <w:t>Neal</w:t>
            </w:r>
          </w:p>
        </w:tc>
        <w:tc>
          <w:tcPr>
            <w:tcW w:w="2180" w:type="dxa"/>
            <w:shd w:val="clear" w:color="auto" w:fill="auto"/>
          </w:tcPr>
          <w:p w:rsidR="00F3054D" w:rsidRPr="00944D56" w:rsidRDefault="00F3054D" w:rsidP="00F337CB">
            <w:pPr>
              <w:tabs>
                <w:tab w:val="right" w:leader="dot" w:pos="5760"/>
              </w:tabs>
            </w:pPr>
            <w:r>
              <w:t>Newton</w:t>
            </w:r>
          </w:p>
        </w:tc>
      </w:tr>
      <w:tr w:rsidR="00F3054D" w:rsidRPr="00944D56" w:rsidTr="00F337CB">
        <w:tc>
          <w:tcPr>
            <w:tcW w:w="2179" w:type="dxa"/>
            <w:shd w:val="clear" w:color="auto" w:fill="auto"/>
          </w:tcPr>
          <w:p w:rsidR="00F3054D" w:rsidRPr="00944D56" w:rsidRDefault="00F3054D" w:rsidP="00F337CB">
            <w:pPr>
              <w:tabs>
                <w:tab w:val="right" w:leader="dot" w:pos="5760"/>
              </w:tabs>
            </w:pPr>
            <w:r>
              <w:t>Norman</w:t>
            </w:r>
          </w:p>
        </w:tc>
        <w:tc>
          <w:tcPr>
            <w:tcW w:w="2179" w:type="dxa"/>
            <w:shd w:val="clear" w:color="auto" w:fill="auto"/>
          </w:tcPr>
          <w:p w:rsidR="00F3054D" w:rsidRPr="00944D56" w:rsidRDefault="00F3054D" w:rsidP="00F337CB">
            <w:pPr>
              <w:tabs>
                <w:tab w:val="right" w:leader="dot" w:pos="5760"/>
              </w:tabs>
            </w:pPr>
            <w:r>
              <w:t>Norrell</w:t>
            </w:r>
          </w:p>
        </w:tc>
        <w:tc>
          <w:tcPr>
            <w:tcW w:w="2180" w:type="dxa"/>
            <w:shd w:val="clear" w:color="auto" w:fill="auto"/>
          </w:tcPr>
          <w:p w:rsidR="00F3054D" w:rsidRPr="00944D56" w:rsidRDefault="00F3054D" w:rsidP="00F337CB">
            <w:pPr>
              <w:tabs>
                <w:tab w:val="right" w:leader="dot" w:pos="5760"/>
              </w:tabs>
            </w:pPr>
            <w:r>
              <w:t>R. L. Ott</w:t>
            </w:r>
          </w:p>
        </w:tc>
      </w:tr>
      <w:tr w:rsidR="00F3054D" w:rsidRPr="00944D56" w:rsidTr="00F337CB">
        <w:tc>
          <w:tcPr>
            <w:tcW w:w="2179" w:type="dxa"/>
            <w:shd w:val="clear" w:color="auto" w:fill="auto"/>
          </w:tcPr>
          <w:p w:rsidR="00F3054D" w:rsidRPr="00944D56" w:rsidRDefault="00F3054D" w:rsidP="00F337CB">
            <w:pPr>
              <w:tabs>
                <w:tab w:val="right" w:leader="dot" w:pos="5760"/>
              </w:tabs>
            </w:pPr>
            <w:r>
              <w:t>Owens</w:t>
            </w:r>
          </w:p>
        </w:tc>
        <w:tc>
          <w:tcPr>
            <w:tcW w:w="2179" w:type="dxa"/>
            <w:shd w:val="clear" w:color="auto" w:fill="auto"/>
          </w:tcPr>
          <w:p w:rsidR="00F3054D" w:rsidRPr="00944D56" w:rsidRDefault="00F3054D" w:rsidP="00F337CB">
            <w:pPr>
              <w:tabs>
                <w:tab w:val="right" w:leader="dot" w:pos="5760"/>
              </w:tabs>
            </w:pPr>
            <w:r>
              <w:t>Parks</w:t>
            </w:r>
          </w:p>
        </w:tc>
        <w:tc>
          <w:tcPr>
            <w:tcW w:w="2180" w:type="dxa"/>
            <w:shd w:val="clear" w:color="auto" w:fill="auto"/>
          </w:tcPr>
          <w:p w:rsidR="00F3054D" w:rsidRPr="00944D56" w:rsidRDefault="00F3054D" w:rsidP="00F337CB">
            <w:pPr>
              <w:tabs>
                <w:tab w:val="right" w:leader="dot" w:pos="5760"/>
              </w:tabs>
            </w:pPr>
            <w:r>
              <w:t>Patrick</w:t>
            </w:r>
          </w:p>
        </w:tc>
      </w:tr>
      <w:tr w:rsidR="00F3054D" w:rsidRPr="00944D56" w:rsidTr="00F337CB">
        <w:tc>
          <w:tcPr>
            <w:tcW w:w="2179" w:type="dxa"/>
            <w:shd w:val="clear" w:color="auto" w:fill="auto"/>
          </w:tcPr>
          <w:p w:rsidR="00F3054D" w:rsidRPr="00944D56" w:rsidRDefault="00F3054D" w:rsidP="00F337CB">
            <w:pPr>
              <w:tabs>
                <w:tab w:val="right" w:leader="dot" w:pos="5760"/>
              </w:tabs>
            </w:pPr>
            <w:r>
              <w:t>Pitts</w:t>
            </w:r>
          </w:p>
        </w:tc>
        <w:tc>
          <w:tcPr>
            <w:tcW w:w="2179" w:type="dxa"/>
            <w:shd w:val="clear" w:color="auto" w:fill="auto"/>
          </w:tcPr>
          <w:p w:rsidR="00F3054D" w:rsidRPr="00944D56" w:rsidRDefault="00F3054D" w:rsidP="00F337CB">
            <w:pPr>
              <w:tabs>
                <w:tab w:val="right" w:leader="dot" w:pos="5760"/>
              </w:tabs>
            </w:pPr>
            <w:r>
              <w:t>Pope</w:t>
            </w:r>
          </w:p>
        </w:tc>
        <w:tc>
          <w:tcPr>
            <w:tcW w:w="2180" w:type="dxa"/>
            <w:shd w:val="clear" w:color="auto" w:fill="auto"/>
          </w:tcPr>
          <w:p w:rsidR="00F3054D" w:rsidRPr="00944D56" w:rsidRDefault="00F3054D" w:rsidP="00F337CB">
            <w:pPr>
              <w:tabs>
                <w:tab w:val="right" w:leader="dot" w:pos="5760"/>
              </w:tabs>
            </w:pPr>
            <w:r>
              <w:t>Quinn</w:t>
            </w:r>
          </w:p>
        </w:tc>
      </w:tr>
      <w:tr w:rsidR="00F3054D" w:rsidRPr="00944D56" w:rsidTr="00F337CB">
        <w:tc>
          <w:tcPr>
            <w:tcW w:w="2179" w:type="dxa"/>
            <w:shd w:val="clear" w:color="auto" w:fill="auto"/>
          </w:tcPr>
          <w:p w:rsidR="00F3054D" w:rsidRPr="00944D56" w:rsidRDefault="00F3054D" w:rsidP="00F337CB">
            <w:pPr>
              <w:tabs>
                <w:tab w:val="right" w:leader="dot" w:pos="5760"/>
              </w:tabs>
            </w:pPr>
            <w:r>
              <w:t>Ridgeway</w:t>
            </w:r>
          </w:p>
        </w:tc>
        <w:tc>
          <w:tcPr>
            <w:tcW w:w="2179" w:type="dxa"/>
            <w:shd w:val="clear" w:color="auto" w:fill="auto"/>
          </w:tcPr>
          <w:p w:rsidR="00F3054D" w:rsidRPr="00944D56" w:rsidRDefault="00F3054D" w:rsidP="00F337CB">
            <w:pPr>
              <w:tabs>
                <w:tab w:val="right" w:leader="dot" w:pos="5760"/>
              </w:tabs>
            </w:pPr>
            <w:r>
              <w:t>Riley</w:t>
            </w:r>
          </w:p>
        </w:tc>
        <w:tc>
          <w:tcPr>
            <w:tcW w:w="2180" w:type="dxa"/>
            <w:shd w:val="clear" w:color="auto" w:fill="auto"/>
          </w:tcPr>
          <w:p w:rsidR="00F3054D" w:rsidRPr="00944D56" w:rsidRDefault="00F3054D" w:rsidP="00F337CB">
            <w:pPr>
              <w:tabs>
                <w:tab w:val="right" w:leader="dot" w:pos="5760"/>
              </w:tabs>
            </w:pPr>
            <w:r>
              <w:t>Rivers</w:t>
            </w:r>
          </w:p>
        </w:tc>
      </w:tr>
      <w:tr w:rsidR="00F3054D" w:rsidRPr="00944D56" w:rsidTr="00F337CB">
        <w:tc>
          <w:tcPr>
            <w:tcW w:w="2179" w:type="dxa"/>
            <w:shd w:val="clear" w:color="auto" w:fill="auto"/>
          </w:tcPr>
          <w:p w:rsidR="00F3054D" w:rsidRPr="00944D56" w:rsidRDefault="00F3054D" w:rsidP="00F337CB">
            <w:pPr>
              <w:tabs>
                <w:tab w:val="right" w:leader="dot" w:pos="5760"/>
              </w:tabs>
            </w:pPr>
            <w:r>
              <w:t>Robinson-Simpson</w:t>
            </w:r>
          </w:p>
        </w:tc>
        <w:tc>
          <w:tcPr>
            <w:tcW w:w="2179" w:type="dxa"/>
            <w:shd w:val="clear" w:color="auto" w:fill="auto"/>
          </w:tcPr>
          <w:p w:rsidR="00F3054D" w:rsidRPr="00944D56" w:rsidRDefault="00F3054D" w:rsidP="00F337CB">
            <w:pPr>
              <w:tabs>
                <w:tab w:val="right" w:leader="dot" w:pos="5760"/>
              </w:tabs>
            </w:pPr>
            <w:r>
              <w:t>Sabb</w:t>
            </w:r>
          </w:p>
        </w:tc>
        <w:tc>
          <w:tcPr>
            <w:tcW w:w="2180" w:type="dxa"/>
            <w:shd w:val="clear" w:color="auto" w:fill="auto"/>
          </w:tcPr>
          <w:p w:rsidR="00F3054D" w:rsidRPr="00944D56" w:rsidRDefault="00F3054D" w:rsidP="00F337CB">
            <w:pPr>
              <w:tabs>
                <w:tab w:val="right" w:leader="dot" w:pos="5760"/>
              </w:tabs>
            </w:pPr>
            <w:r>
              <w:t>Sandifer</w:t>
            </w:r>
          </w:p>
        </w:tc>
      </w:tr>
      <w:tr w:rsidR="00F3054D" w:rsidRPr="00944D56" w:rsidTr="00F337CB">
        <w:tc>
          <w:tcPr>
            <w:tcW w:w="2179" w:type="dxa"/>
            <w:shd w:val="clear" w:color="auto" w:fill="auto"/>
          </w:tcPr>
          <w:p w:rsidR="00F3054D" w:rsidRPr="00944D56" w:rsidRDefault="00F3054D" w:rsidP="00F337CB">
            <w:pPr>
              <w:tabs>
                <w:tab w:val="right" w:leader="dot" w:pos="5760"/>
              </w:tabs>
            </w:pPr>
            <w:r>
              <w:t>Simrill</w:t>
            </w:r>
          </w:p>
        </w:tc>
        <w:tc>
          <w:tcPr>
            <w:tcW w:w="2179" w:type="dxa"/>
            <w:shd w:val="clear" w:color="auto" w:fill="auto"/>
          </w:tcPr>
          <w:p w:rsidR="00F3054D" w:rsidRPr="00944D56" w:rsidRDefault="00F3054D" w:rsidP="00F337CB">
            <w:pPr>
              <w:tabs>
                <w:tab w:val="right" w:leader="dot" w:pos="5760"/>
              </w:tabs>
            </w:pPr>
            <w:r>
              <w:t>Skelton</w:t>
            </w:r>
          </w:p>
        </w:tc>
        <w:tc>
          <w:tcPr>
            <w:tcW w:w="2180" w:type="dxa"/>
            <w:shd w:val="clear" w:color="auto" w:fill="auto"/>
          </w:tcPr>
          <w:p w:rsidR="00F3054D" w:rsidRPr="00944D56" w:rsidRDefault="00F3054D" w:rsidP="00F337CB">
            <w:pPr>
              <w:tabs>
                <w:tab w:val="right" w:leader="dot" w:pos="5760"/>
              </w:tabs>
            </w:pPr>
            <w:r>
              <w:t>G. M. Smith</w:t>
            </w:r>
          </w:p>
        </w:tc>
      </w:tr>
      <w:tr w:rsidR="00F3054D" w:rsidRPr="00944D56" w:rsidTr="00F337CB">
        <w:tc>
          <w:tcPr>
            <w:tcW w:w="2179" w:type="dxa"/>
            <w:shd w:val="clear" w:color="auto" w:fill="auto"/>
          </w:tcPr>
          <w:p w:rsidR="00F3054D" w:rsidRPr="00944D56" w:rsidRDefault="00F3054D" w:rsidP="00F337CB">
            <w:pPr>
              <w:tabs>
                <w:tab w:val="right" w:leader="dot" w:pos="5760"/>
              </w:tabs>
            </w:pPr>
            <w:r>
              <w:t>J. E. Smith</w:t>
            </w:r>
          </w:p>
        </w:tc>
        <w:tc>
          <w:tcPr>
            <w:tcW w:w="2179" w:type="dxa"/>
            <w:shd w:val="clear" w:color="auto" w:fill="auto"/>
          </w:tcPr>
          <w:p w:rsidR="00F3054D" w:rsidRPr="00944D56" w:rsidRDefault="00F3054D" w:rsidP="00F337CB">
            <w:pPr>
              <w:tabs>
                <w:tab w:val="right" w:leader="dot" w:pos="5760"/>
              </w:tabs>
            </w:pPr>
            <w:r>
              <w:t>J. R. Smith</w:t>
            </w:r>
          </w:p>
        </w:tc>
        <w:tc>
          <w:tcPr>
            <w:tcW w:w="2180" w:type="dxa"/>
            <w:shd w:val="clear" w:color="auto" w:fill="auto"/>
          </w:tcPr>
          <w:p w:rsidR="00F3054D" w:rsidRPr="00944D56" w:rsidRDefault="00F3054D" w:rsidP="00F337CB">
            <w:pPr>
              <w:tabs>
                <w:tab w:val="right" w:leader="dot" w:pos="5760"/>
              </w:tabs>
            </w:pPr>
            <w:r>
              <w:t>Sottile</w:t>
            </w:r>
          </w:p>
        </w:tc>
      </w:tr>
      <w:tr w:rsidR="00F3054D" w:rsidRPr="00944D56" w:rsidTr="00F337CB">
        <w:tc>
          <w:tcPr>
            <w:tcW w:w="2179" w:type="dxa"/>
            <w:shd w:val="clear" w:color="auto" w:fill="auto"/>
          </w:tcPr>
          <w:p w:rsidR="00F3054D" w:rsidRPr="00944D56" w:rsidRDefault="00F3054D" w:rsidP="00F337CB">
            <w:pPr>
              <w:tabs>
                <w:tab w:val="right" w:leader="dot" w:pos="5760"/>
              </w:tabs>
            </w:pPr>
            <w:r>
              <w:t>Southard</w:t>
            </w:r>
          </w:p>
        </w:tc>
        <w:tc>
          <w:tcPr>
            <w:tcW w:w="2179" w:type="dxa"/>
            <w:shd w:val="clear" w:color="auto" w:fill="auto"/>
          </w:tcPr>
          <w:p w:rsidR="00F3054D" w:rsidRPr="00944D56" w:rsidRDefault="00F3054D" w:rsidP="00F337CB">
            <w:pPr>
              <w:tabs>
                <w:tab w:val="right" w:leader="dot" w:pos="5760"/>
              </w:tabs>
            </w:pPr>
            <w:r>
              <w:t>Spires</w:t>
            </w:r>
          </w:p>
        </w:tc>
        <w:tc>
          <w:tcPr>
            <w:tcW w:w="2180" w:type="dxa"/>
            <w:shd w:val="clear" w:color="auto" w:fill="auto"/>
          </w:tcPr>
          <w:p w:rsidR="00F3054D" w:rsidRPr="00944D56" w:rsidRDefault="00F3054D" w:rsidP="00F337CB">
            <w:pPr>
              <w:tabs>
                <w:tab w:val="right" w:leader="dot" w:pos="5760"/>
              </w:tabs>
            </w:pPr>
            <w:r>
              <w:t>Stavrinakis</w:t>
            </w:r>
          </w:p>
        </w:tc>
      </w:tr>
      <w:tr w:rsidR="00F3054D" w:rsidRPr="00944D56" w:rsidTr="00F337CB">
        <w:tc>
          <w:tcPr>
            <w:tcW w:w="2179" w:type="dxa"/>
            <w:shd w:val="clear" w:color="auto" w:fill="auto"/>
          </w:tcPr>
          <w:p w:rsidR="00F3054D" w:rsidRPr="00944D56" w:rsidRDefault="00F3054D" w:rsidP="00F337CB">
            <w:pPr>
              <w:tabs>
                <w:tab w:val="right" w:leader="dot" w:pos="5760"/>
              </w:tabs>
            </w:pPr>
            <w:r>
              <w:t>Tallon</w:t>
            </w:r>
          </w:p>
        </w:tc>
        <w:tc>
          <w:tcPr>
            <w:tcW w:w="2179" w:type="dxa"/>
            <w:shd w:val="clear" w:color="auto" w:fill="auto"/>
          </w:tcPr>
          <w:p w:rsidR="00F3054D" w:rsidRPr="00944D56" w:rsidRDefault="00F3054D" w:rsidP="00F337CB">
            <w:pPr>
              <w:tabs>
                <w:tab w:val="right" w:leader="dot" w:pos="5760"/>
              </w:tabs>
            </w:pPr>
            <w:r>
              <w:t>Taylor</w:t>
            </w:r>
          </w:p>
        </w:tc>
        <w:tc>
          <w:tcPr>
            <w:tcW w:w="2180" w:type="dxa"/>
            <w:shd w:val="clear" w:color="auto" w:fill="auto"/>
          </w:tcPr>
          <w:p w:rsidR="00F3054D" w:rsidRPr="00944D56" w:rsidRDefault="00F3054D" w:rsidP="00F337CB">
            <w:pPr>
              <w:tabs>
                <w:tab w:val="right" w:leader="dot" w:pos="5760"/>
              </w:tabs>
            </w:pPr>
            <w:r>
              <w:t>Vick</w:t>
            </w:r>
          </w:p>
        </w:tc>
      </w:tr>
      <w:tr w:rsidR="00F3054D" w:rsidRPr="00944D56" w:rsidTr="00F337CB">
        <w:tc>
          <w:tcPr>
            <w:tcW w:w="2179" w:type="dxa"/>
            <w:shd w:val="clear" w:color="auto" w:fill="auto"/>
          </w:tcPr>
          <w:p w:rsidR="00F3054D" w:rsidRPr="00944D56" w:rsidRDefault="00F3054D" w:rsidP="00F337CB">
            <w:pPr>
              <w:tabs>
                <w:tab w:val="right" w:leader="dot" w:pos="5760"/>
              </w:tabs>
            </w:pPr>
            <w:r>
              <w:t>Weeks</w:t>
            </w:r>
          </w:p>
        </w:tc>
        <w:tc>
          <w:tcPr>
            <w:tcW w:w="2179" w:type="dxa"/>
            <w:shd w:val="clear" w:color="auto" w:fill="auto"/>
          </w:tcPr>
          <w:p w:rsidR="00F3054D" w:rsidRPr="00944D56" w:rsidRDefault="00F3054D" w:rsidP="00F337CB">
            <w:pPr>
              <w:tabs>
                <w:tab w:val="right" w:leader="dot" w:pos="5760"/>
              </w:tabs>
            </w:pPr>
            <w:r>
              <w:t>Wells</w:t>
            </w:r>
          </w:p>
        </w:tc>
        <w:tc>
          <w:tcPr>
            <w:tcW w:w="2180" w:type="dxa"/>
            <w:shd w:val="clear" w:color="auto" w:fill="auto"/>
          </w:tcPr>
          <w:p w:rsidR="00F3054D" w:rsidRPr="00944D56" w:rsidRDefault="00F3054D" w:rsidP="00F337CB">
            <w:pPr>
              <w:tabs>
                <w:tab w:val="right" w:leader="dot" w:pos="5760"/>
              </w:tabs>
            </w:pPr>
            <w:r>
              <w:t>Whipper</w:t>
            </w:r>
          </w:p>
        </w:tc>
      </w:tr>
      <w:tr w:rsidR="00F3054D" w:rsidRPr="00944D56" w:rsidTr="00F337CB">
        <w:tc>
          <w:tcPr>
            <w:tcW w:w="2179" w:type="dxa"/>
            <w:shd w:val="clear" w:color="auto" w:fill="auto"/>
          </w:tcPr>
          <w:p w:rsidR="00F3054D" w:rsidRPr="00944D56" w:rsidRDefault="00F3054D" w:rsidP="00F337CB">
            <w:pPr>
              <w:tabs>
                <w:tab w:val="right" w:leader="dot" w:pos="5760"/>
              </w:tabs>
            </w:pPr>
            <w:r>
              <w:t>Whitmire</w:t>
            </w:r>
          </w:p>
        </w:tc>
        <w:tc>
          <w:tcPr>
            <w:tcW w:w="2179" w:type="dxa"/>
            <w:shd w:val="clear" w:color="auto" w:fill="auto"/>
          </w:tcPr>
          <w:p w:rsidR="00F3054D" w:rsidRPr="00944D56" w:rsidRDefault="00F3054D" w:rsidP="00F337CB">
            <w:pPr>
              <w:tabs>
                <w:tab w:val="right" w:leader="dot" w:pos="5760"/>
              </w:tabs>
            </w:pPr>
            <w:r>
              <w:t>Williams</w:t>
            </w:r>
          </w:p>
        </w:tc>
        <w:tc>
          <w:tcPr>
            <w:tcW w:w="2180" w:type="dxa"/>
            <w:shd w:val="clear" w:color="auto" w:fill="auto"/>
          </w:tcPr>
          <w:p w:rsidR="00F3054D" w:rsidRPr="00944D56" w:rsidRDefault="00F3054D" w:rsidP="00F337CB">
            <w:pPr>
              <w:tabs>
                <w:tab w:val="right" w:leader="dot" w:pos="5760"/>
              </w:tabs>
            </w:pPr>
          </w:p>
        </w:tc>
      </w:tr>
    </w:tbl>
    <w:p w:rsidR="00F3054D" w:rsidRDefault="00F3054D" w:rsidP="00F3054D">
      <w:pPr>
        <w:tabs>
          <w:tab w:val="right" w:leader="dot" w:pos="5760"/>
        </w:tabs>
      </w:pPr>
    </w:p>
    <w:p w:rsidR="00F3054D" w:rsidRDefault="00F3054D" w:rsidP="00F3054D">
      <w:pPr>
        <w:tabs>
          <w:tab w:val="right" w:leader="dot" w:pos="5760"/>
        </w:tabs>
        <w:jc w:val="center"/>
        <w:rPr>
          <w:b/>
        </w:rPr>
      </w:pPr>
      <w:r w:rsidRPr="00944D56">
        <w:rPr>
          <w:b/>
        </w:rPr>
        <w:t>Total--92</w:t>
      </w:r>
    </w:p>
    <w:p w:rsidR="00F3054D" w:rsidRDefault="00F3054D" w:rsidP="00F3054D">
      <w:pPr>
        <w:tabs>
          <w:tab w:val="right" w:leader="dot" w:pos="5760"/>
        </w:tabs>
        <w:jc w:val="center"/>
        <w:rPr>
          <w:b/>
        </w:rPr>
      </w:pPr>
    </w:p>
    <w:p w:rsidR="00F3054D" w:rsidRDefault="0002403E" w:rsidP="00F3054D">
      <w:pPr>
        <w:tabs>
          <w:tab w:val="right" w:leader="dot" w:pos="5760"/>
        </w:tabs>
      </w:pPr>
      <w:r>
        <w:tab/>
      </w:r>
      <w:r w:rsidR="00235E1B" w:rsidRPr="00C60E2D">
        <w:t xml:space="preserve">The following named Representatives voted </w:t>
      </w:r>
      <w:r w:rsidR="00235E1B">
        <w:t>in the negative:</w:t>
      </w:r>
    </w:p>
    <w:tbl>
      <w:tblPr>
        <w:tblW w:w="0" w:type="auto"/>
        <w:tblLayout w:type="fixed"/>
        <w:tblLook w:val="0000" w:firstRow="0" w:lastRow="0" w:firstColumn="0" w:lastColumn="0" w:noHBand="0" w:noVBand="0"/>
      </w:tblPr>
      <w:tblGrid>
        <w:gridCol w:w="2179"/>
        <w:gridCol w:w="2179"/>
        <w:gridCol w:w="2180"/>
      </w:tblGrid>
      <w:tr w:rsidR="00F3054D" w:rsidRPr="00944D56" w:rsidTr="00F337CB">
        <w:tc>
          <w:tcPr>
            <w:tcW w:w="2179" w:type="dxa"/>
            <w:shd w:val="clear" w:color="auto" w:fill="auto"/>
          </w:tcPr>
          <w:p w:rsidR="00F3054D" w:rsidRPr="00944D56" w:rsidRDefault="00F3054D" w:rsidP="00F337CB">
            <w:pPr>
              <w:tabs>
                <w:tab w:val="right" w:leader="dot" w:pos="5760"/>
              </w:tabs>
            </w:pPr>
            <w:r>
              <w:t>Allison</w:t>
            </w:r>
          </w:p>
        </w:tc>
        <w:tc>
          <w:tcPr>
            <w:tcW w:w="2179" w:type="dxa"/>
            <w:shd w:val="clear" w:color="auto" w:fill="auto"/>
          </w:tcPr>
          <w:p w:rsidR="00F3054D" w:rsidRPr="00944D56" w:rsidRDefault="00F3054D" w:rsidP="00F337CB">
            <w:pPr>
              <w:tabs>
                <w:tab w:val="right" w:leader="dot" w:pos="5760"/>
              </w:tabs>
            </w:pPr>
            <w:r>
              <w:t>Bedingfield</w:t>
            </w:r>
          </w:p>
        </w:tc>
        <w:tc>
          <w:tcPr>
            <w:tcW w:w="2180" w:type="dxa"/>
            <w:shd w:val="clear" w:color="auto" w:fill="auto"/>
          </w:tcPr>
          <w:p w:rsidR="00F3054D" w:rsidRPr="00944D56" w:rsidRDefault="00F3054D" w:rsidP="00F337CB">
            <w:pPr>
              <w:tabs>
                <w:tab w:val="right" w:leader="dot" w:pos="5760"/>
              </w:tabs>
            </w:pPr>
            <w:r>
              <w:t>Burns</w:t>
            </w:r>
          </w:p>
        </w:tc>
      </w:tr>
      <w:tr w:rsidR="00F3054D" w:rsidRPr="00944D56" w:rsidTr="00F337CB">
        <w:tc>
          <w:tcPr>
            <w:tcW w:w="2179" w:type="dxa"/>
            <w:shd w:val="clear" w:color="auto" w:fill="auto"/>
          </w:tcPr>
          <w:p w:rsidR="00F3054D" w:rsidRPr="00944D56" w:rsidRDefault="00F3054D" w:rsidP="00F337CB">
            <w:pPr>
              <w:tabs>
                <w:tab w:val="right" w:leader="dot" w:pos="5760"/>
              </w:tabs>
            </w:pPr>
            <w:r>
              <w:t>Chumley</w:t>
            </w:r>
          </w:p>
        </w:tc>
        <w:tc>
          <w:tcPr>
            <w:tcW w:w="2179" w:type="dxa"/>
            <w:shd w:val="clear" w:color="auto" w:fill="auto"/>
          </w:tcPr>
          <w:p w:rsidR="00F3054D" w:rsidRPr="00944D56" w:rsidRDefault="00F3054D" w:rsidP="00F337CB">
            <w:pPr>
              <w:tabs>
                <w:tab w:val="right" w:leader="dot" w:pos="5760"/>
              </w:tabs>
            </w:pPr>
            <w:r>
              <w:t>Forrester</w:t>
            </w:r>
          </w:p>
        </w:tc>
        <w:tc>
          <w:tcPr>
            <w:tcW w:w="2180" w:type="dxa"/>
            <w:shd w:val="clear" w:color="auto" w:fill="auto"/>
          </w:tcPr>
          <w:p w:rsidR="00F3054D" w:rsidRPr="00944D56" w:rsidRDefault="00F3054D" w:rsidP="00F337CB">
            <w:pPr>
              <w:tabs>
                <w:tab w:val="right" w:leader="dot" w:pos="5760"/>
              </w:tabs>
            </w:pPr>
            <w:r>
              <w:t>Hamilton</w:t>
            </w:r>
          </w:p>
        </w:tc>
      </w:tr>
      <w:tr w:rsidR="00F3054D" w:rsidRPr="00944D56" w:rsidTr="00F337CB">
        <w:tc>
          <w:tcPr>
            <w:tcW w:w="2179" w:type="dxa"/>
            <w:shd w:val="clear" w:color="auto" w:fill="auto"/>
          </w:tcPr>
          <w:p w:rsidR="00F3054D" w:rsidRPr="00944D56" w:rsidRDefault="00F3054D" w:rsidP="00F337CB">
            <w:pPr>
              <w:tabs>
                <w:tab w:val="right" w:leader="dot" w:pos="5760"/>
              </w:tabs>
            </w:pPr>
            <w:r>
              <w:t>Henderson</w:t>
            </w:r>
          </w:p>
        </w:tc>
        <w:tc>
          <w:tcPr>
            <w:tcW w:w="2179" w:type="dxa"/>
            <w:shd w:val="clear" w:color="auto" w:fill="auto"/>
          </w:tcPr>
          <w:p w:rsidR="00F3054D" w:rsidRPr="00944D56" w:rsidRDefault="00F3054D" w:rsidP="00F337CB">
            <w:pPr>
              <w:tabs>
                <w:tab w:val="right" w:leader="dot" w:pos="5760"/>
              </w:tabs>
            </w:pPr>
            <w:r>
              <w:t>Loftis</w:t>
            </w:r>
          </w:p>
        </w:tc>
        <w:tc>
          <w:tcPr>
            <w:tcW w:w="2180" w:type="dxa"/>
            <w:shd w:val="clear" w:color="auto" w:fill="auto"/>
          </w:tcPr>
          <w:p w:rsidR="00F3054D" w:rsidRPr="00944D56" w:rsidRDefault="00F3054D" w:rsidP="00F337CB">
            <w:pPr>
              <w:tabs>
                <w:tab w:val="right" w:leader="dot" w:pos="5760"/>
              </w:tabs>
            </w:pPr>
            <w:r>
              <w:t>D. C. Moss</w:t>
            </w:r>
          </w:p>
        </w:tc>
      </w:tr>
      <w:tr w:rsidR="00F3054D" w:rsidRPr="00944D56" w:rsidTr="00F337CB">
        <w:tc>
          <w:tcPr>
            <w:tcW w:w="2179" w:type="dxa"/>
            <w:shd w:val="clear" w:color="auto" w:fill="auto"/>
          </w:tcPr>
          <w:p w:rsidR="00F3054D" w:rsidRPr="00944D56" w:rsidRDefault="00F3054D" w:rsidP="00F337CB">
            <w:pPr>
              <w:tabs>
                <w:tab w:val="right" w:leader="dot" w:pos="5760"/>
              </w:tabs>
            </w:pPr>
            <w:r>
              <w:t>Nanney</w:t>
            </w:r>
          </w:p>
        </w:tc>
        <w:tc>
          <w:tcPr>
            <w:tcW w:w="2179" w:type="dxa"/>
            <w:shd w:val="clear" w:color="auto" w:fill="auto"/>
          </w:tcPr>
          <w:p w:rsidR="00F3054D" w:rsidRPr="00944D56" w:rsidRDefault="00F3054D" w:rsidP="00F337CB">
            <w:pPr>
              <w:tabs>
                <w:tab w:val="right" w:leader="dot" w:pos="5760"/>
              </w:tabs>
            </w:pPr>
            <w:r>
              <w:t>Putnam</w:t>
            </w:r>
          </w:p>
        </w:tc>
        <w:tc>
          <w:tcPr>
            <w:tcW w:w="2180" w:type="dxa"/>
            <w:shd w:val="clear" w:color="auto" w:fill="auto"/>
          </w:tcPr>
          <w:p w:rsidR="00F3054D" w:rsidRPr="00944D56" w:rsidRDefault="00F3054D" w:rsidP="00F337CB">
            <w:pPr>
              <w:tabs>
                <w:tab w:val="right" w:leader="dot" w:pos="5760"/>
              </w:tabs>
            </w:pPr>
            <w:r>
              <w:t>G. R. Smith</w:t>
            </w:r>
          </w:p>
        </w:tc>
      </w:tr>
      <w:tr w:rsidR="00F3054D" w:rsidRPr="00944D56" w:rsidTr="00F337CB">
        <w:tc>
          <w:tcPr>
            <w:tcW w:w="2179" w:type="dxa"/>
            <w:shd w:val="clear" w:color="auto" w:fill="auto"/>
          </w:tcPr>
          <w:p w:rsidR="00F3054D" w:rsidRPr="00944D56" w:rsidRDefault="00F3054D" w:rsidP="00F337CB">
            <w:pPr>
              <w:tabs>
                <w:tab w:val="right" w:leader="dot" w:pos="5760"/>
              </w:tabs>
            </w:pPr>
            <w:r>
              <w:t>Stringer</w:t>
            </w:r>
          </w:p>
        </w:tc>
        <w:tc>
          <w:tcPr>
            <w:tcW w:w="2179" w:type="dxa"/>
            <w:shd w:val="clear" w:color="auto" w:fill="auto"/>
          </w:tcPr>
          <w:p w:rsidR="00F3054D" w:rsidRPr="00944D56" w:rsidRDefault="00F3054D" w:rsidP="00F337CB">
            <w:pPr>
              <w:tabs>
                <w:tab w:val="right" w:leader="dot" w:pos="5760"/>
              </w:tabs>
            </w:pPr>
            <w:r>
              <w:t>Thayer</w:t>
            </w:r>
          </w:p>
        </w:tc>
        <w:tc>
          <w:tcPr>
            <w:tcW w:w="2180" w:type="dxa"/>
            <w:shd w:val="clear" w:color="auto" w:fill="auto"/>
          </w:tcPr>
          <w:p w:rsidR="00F3054D" w:rsidRPr="00944D56" w:rsidRDefault="00F3054D" w:rsidP="00F337CB">
            <w:pPr>
              <w:tabs>
                <w:tab w:val="right" w:leader="dot" w:pos="5760"/>
              </w:tabs>
            </w:pPr>
            <w:r>
              <w:t>Toole</w:t>
            </w:r>
          </w:p>
        </w:tc>
      </w:tr>
      <w:tr w:rsidR="00F3054D" w:rsidRPr="00944D56" w:rsidTr="00F337CB">
        <w:tc>
          <w:tcPr>
            <w:tcW w:w="2179" w:type="dxa"/>
            <w:shd w:val="clear" w:color="auto" w:fill="auto"/>
          </w:tcPr>
          <w:p w:rsidR="00F3054D" w:rsidRPr="00944D56" w:rsidRDefault="00F3054D" w:rsidP="00F337CB">
            <w:pPr>
              <w:tabs>
                <w:tab w:val="right" w:leader="dot" w:pos="5760"/>
              </w:tabs>
            </w:pPr>
            <w:r>
              <w:t>Willis</w:t>
            </w:r>
          </w:p>
        </w:tc>
        <w:tc>
          <w:tcPr>
            <w:tcW w:w="2179" w:type="dxa"/>
            <w:shd w:val="clear" w:color="auto" w:fill="auto"/>
          </w:tcPr>
          <w:p w:rsidR="00F3054D" w:rsidRPr="00944D56" w:rsidRDefault="00F3054D" w:rsidP="00F337CB">
            <w:pPr>
              <w:tabs>
                <w:tab w:val="right" w:leader="dot" w:pos="5760"/>
              </w:tabs>
            </w:pPr>
            <w:r>
              <w:t>Wood</w:t>
            </w:r>
          </w:p>
        </w:tc>
        <w:tc>
          <w:tcPr>
            <w:tcW w:w="2180" w:type="dxa"/>
            <w:shd w:val="clear" w:color="auto" w:fill="auto"/>
          </w:tcPr>
          <w:p w:rsidR="00F3054D" w:rsidRPr="00944D56" w:rsidRDefault="00F3054D" w:rsidP="00F337CB">
            <w:pPr>
              <w:tabs>
                <w:tab w:val="right" w:leader="dot" w:pos="5760"/>
              </w:tabs>
            </w:pPr>
          </w:p>
        </w:tc>
      </w:tr>
    </w:tbl>
    <w:p w:rsidR="00F3054D" w:rsidRDefault="00F3054D" w:rsidP="00F3054D">
      <w:pPr>
        <w:tabs>
          <w:tab w:val="right" w:leader="dot" w:pos="5760"/>
        </w:tabs>
      </w:pPr>
    </w:p>
    <w:p w:rsidR="00F3054D" w:rsidRDefault="00F3054D" w:rsidP="00F3054D">
      <w:pPr>
        <w:tabs>
          <w:tab w:val="right" w:leader="dot" w:pos="5760"/>
        </w:tabs>
        <w:jc w:val="center"/>
        <w:rPr>
          <w:b/>
        </w:rPr>
      </w:pPr>
      <w:r w:rsidRPr="00944D56">
        <w:rPr>
          <w:b/>
        </w:rPr>
        <w:t>Total--17</w:t>
      </w:r>
    </w:p>
    <w:p w:rsidR="007A6BFB" w:rsidRPr="00C33B5E" w:rsidRDefault="007A6BFB" w:rsidP="007A6BFB">
      <w:pPr>
        <w:rPr>
          <w:szCs w:val="22"/>
        </w:rPr>
      </w:pPr>
      <w:r w:rsidRPr="00C33B5E">
        <w:rPr>
          <w:szCs w:val="22"/>
        </w:rPr>
        <w:tab/>
        <w:t xml:space="preserve">Whereupon, the </w:t>
      </w:r>
      <w:r>
        <w:rPr>
          <w:szCs w:val="22"/>
        </w:rPr>
        <w:t xml:space="preserve">PRESIDENT </w:t>
      </w:r>
      <w:r w:rsidR="005E5CFB" w:rsidRPr="009041D7">
        <w:rPr>
          <w:i/>
        </w:rPr>
        <w:t>Pro Tempore</w:t>
      </w:r>
      <w:r w:rsidR="005E5CFB">
        <w:t xml:space="preserve"> </w:t>
      </w:r>
      <w:r w:rsidRPr="00C33B5E">
        <w:rPr>
          <w:szCs w:val="22"/>
        </w:rPr>
        <w:t xml:space="preserve">announced that the </w:t>
      </w:r>
      <w:r>
        <w:rPr>
          <w:szCs w:val="22"/>
        </w:rPr>
        <w:t xml:space="preserve">Honorable John C. von Lehe, Jr. </w:t>
      </w:r>
      <w:r w:rsidRPr="00C33B5E">
        <w:rPr>
          <w:szCs w:val="22"/>
        </w:rPr>
        <w:t xml:space="preserve">was elected to the position on the Board of Trustees </w:t>
      </w:r>
      <w:r w:rsidR="00AC4FF4">
        <w:rPr>
          <w:szCs w:val="22"/>
        </w:rPr>
        <w:t>for the</w:t>
      </w:r>
      <w:r>
        <w:rPr>
          <w:szCs w:val="22"/>
        </w:rPr>
        <w:t xml:space="preserve"> University of South Carolina, 9</w:t>
      </w:r>
      <w:r w:rsidRPr="00F43EED">
        <w:rPr>
          <w:szCs w:val="22"/>
          <w:vertAlign w:val="superscript"/>
        </w:rPr>
        <w:t>th</w:t>
      </w:r>
      <w:r>
        <w:rPr>
          <w:szCs w:val="22"/>
        </w:rPr>
        <w:t xml:space="preserve"> Judicial Circuit </w:t>
      </w:r>
      <w:r w:rsidRPr="00C33B5E">
        <w:rPr>
          <w:color w:val="000000" w:themeColor="text1"/>
          <w:szCs w:val="22"/>
        </w:rPr>
        <w:t>for a term to expire 2018</w:t>
      </w:r>
      <w:r w:rsidRPr="00C33B5E">
        <w:rPr>
          <w:szCs w:val="22"/>
        </w:rPr>
        <w:t>.</w:t>
      </w:r>
    </w:p>
    <w:p w:rsidR="007A6BFB" w:rsidRDefault="007A6BFB" w:rsidP="007A6BFB"/>
    <w:p w:rsidR="007A6BFB" w:rsidRPr="00C33B5E" w:rsidRDefault="007A6BFB" w:rsidP="007A6BFB">
      <w:pPr>
        <w:jc w:val="center"/>
        <w:rPr>
          <w:b/>
          <w:szCs w:val="22"/>
        </w:rPr>
      </w:pPr>
      <w:r w:rsidRPr="0024133C">
        <w:rPr>
          <w:b/>
          <w:szCs w:val="22"/>
        </w:rPr>
        <w:t>Ele</w:t>
      </w:r>
      <w:r w:rsidRPr="00C33B5E">
        <w:rPr>
          <w:b/>
          <w:szCs w:val="22"/>
        </w:rPr>
        <w:t>ction to the Board of Trustees for</w:t>
      </w:r>
    </w:p>
    <w:p w:rsidR="007A6BFB" w:rsidRDefault="007A6BFB" w:rsidP="007A6BFB">
      <w:pPr>
        <w:jc w:val="center"/>
        <w:rPr>
          <w:b/>
          <w:szCs w:val="22"/>
        </w:rPr>
      </w:pPr>
      <w:r>
        <w:rPr>
          <w:b/>
          <w:szCs w:val="22"/>
        </w:rPr>
        <w:t>University of South Carolina, 11</w:t>
      </w:r>
      <w:r w:rsidRPr="00B018E9">
        <w:rPr>
          <w:b/>
          <w:szCs w:val="22"/>
          <w:vertAlign w:val="superscript"/>
        </w:rPr>
        <w:t>th</w:t>
      </w:r>
      <w:r>
        <w:rPr>
          <w:b/>
          <w:szCs w:val="22"/>
        </w:rPr>
        <w:t xml:space="preserve"> Judicial Circuit</w:t>
      </w:r>
    </w:p>
    <w:p w:rsidR="007A6BFB" w:rsidRPr="00C33B5E" w:rsidRDefault="007A6BFB" w:rsidP="007A6BFB">
      <w:pPr>
        <w:rPr>
          <w:szCs w:val="22"/>
        </w:rPr>
      </w:pPr>
      <w:r>
        <w:rPr>
          <w:szCs w:val="22"/>
        </w:rPr>
        <w:tab/>
      </w:r>
      <w:r w:rsidRPr="00C33B5E">
        <w:rPr>
          <w:szCs w:val="22"/>
        </w:rPr>
        <w:t xml:space="preserve">The </w:t>
      </w:r>
      <w:r>
        <w:rPr>
          <w:szCs w:val="22"/>
        </w:rPr>
        <w:t xml:space="preserve">PRESIDENT </w:t>
      </w:r>
      <w:r w:rsidR="005E5CFB" w:rsidRPr="009041D7">
        <w:rPr>
          <w:i/>
        </w:rPr>
        <w:t>Pro Tempore</w:t>
      </w:r>
      <w:r w:rsidR="005E5CFB">
        <w:t xml:space="preserve"> </w:t>
      </w:r>
      <w:r w:rsidRPr="00C33B5E">
        <w:rPr>
          <w:szCs w:val="22"/>
        </w:rPr>
        <w:t>announced that nominations were in order to elect a successor to a position on the Board of Trustees for the</w:t>
      </w:r>
      <w:r>
        <w:rPr>
          <w:szCs w:val="22"/>
        </w:rPr>
        <w:t xml:space="preserve"> University of South Carolina, 11</w:t>
      </w:r>
      <w:r w:rsidRPr="00F43EED">
        <w:rPr>
          <w:szCs w:val="22"/>
          <w:vertAlign w:val="superscript"/>
        </w:rPr>
        <w:t>th</w:t>
      </w:r>
      <w:r>
        <w:rPr>
          <w:szCs w:val="22"/>
          <w:vertAlign w:val="superscript"/>
        </w:rPr>
        <w:t xml:space="preserve"> </w:t>
      </w:r>
      <w:r>
        <w:rPr>
          <w:szCs w:val="22"/>
        </w:rPr>
        <w:t>Judicial Circuit</w:t>
      </w:r>
      <w:r w:rsidRPr="00C33B5E">
        <w:rPr>
          <w:szCs w:val="22"/>
        </w:rPr>
        <w:t>.</w:t>
      </w:r>
    </w:p>
    <w:p w:rsidR="007A6BFB" w:rsidRDefault="007A6BFB" w:rsidP="007A6BFB">
      <w:pPr>
        <w:rPr>
          <w:szCs w:val="22"/>
        </w:rPr>
      </w:pPr>
      <w:r w:rsidRPr="00C33B5E">
        <w:rPr>
          <w:szCs w:val="22"/>
        </w:rPr>
        <w:tab/>
      </w:r>
      <w:r>
        <w:rPr>
          <w:szCs w:val="22"/>
        </w:rPr>
        <w:t>Senator PEELER</w:t>
      </w:r>
      <w:r w:rsidRPr="00C33B5E">
        <w:rPr>
          <w:szCs w:val="22"/>
        </w:rPr>
        <w:t xml:space="preserve">, Chairman of the Committee to Screen Candidates for State Colleges and Universities, indicated </w:t>
      </w:r>
      <w:r>
        <w:rPr>
          <w:szCs w:val="22"/>
        </w:rPr>
        <w:t xml:space="preserve">Mr. Thad H. Westbrook  </w:t>
      </w:r>
      <w:r w:rsidRPr="00C33B5E">
        <w:rPr>
          <w:szCs w:val="22"/>
        </w:rPr>
        <w:t>had been screened and found qualified to serve and placed his name in nomination.</w:t>
      </w:r>
    </w:p>
    <w:p w:rsidR="005E165B" w:rsidRPr="00C33B5E" w:rsidRDefault="005E165B" w:rsidP="007A6BFB">
      <w:pPr>
        <w:rPr>
          <w:szCs w:val="22"/>
        </w:rPr>
      </w:pPr>
    </w:p>
    <w:p w:rsidR="005A18C1" w:rsidRPr="008A149F" w:rsidRDefault="005A18C1" w:rsidP="005A18C1">
      <w:pPr>
        <w:rPr>
          <w:color w:val="auto"/>
          <w:szCs w:val="22"/>
        </w:rPr>
      </w:pPr>
      <w:r>
        <w:rPr>
          <w:color w:val="auto"/>
          <w:szCs w:val="22"/>
        </w:rPr>
        <w:tab/>
      </w:r>
      <w:r w:rsidRPr="008A149F">
        <w:rPr>
          <w:color w:val="auto"/>
          <w:szCs w:val="22"/>
        </w:rPr>
        <w:t xml:space="preserve">The Reading Clerk of the Senate called the roll of the Senate, and the Senators voted </w:t>
      </w:r>
      <w:r w:rsidRPr="008A149F">
        <w:rPr>
          <w:i/>
          <w:color w:val="auto"/>
          <w:szCs w:val="22"/>
        </w:rPr>
        <w:t>viva voce</w:t>
      </w:r>
      <w:r w:rsidRPr="008A149F">
        <w:rPr>
          <w:color w:val="auto"/>
          <w:szCs w:val="22"/>
        </w:rPr>
        <w:t xml:space="preserve"> as their names were called.</w:t>
      </w:r>
    </w:p>
    <w:p w:rsidR="005A18C1" w:rsidRPr="008A149F" w:rsidRDefault="005A18C1" w:rsidP="005A18C1">
      <w:pPr>
        <w:rPr>
          <w:color w:val="auto"/>
          <w:szCs w:val="22"/>
        </w:rPr>
      </w:pPr>
    </w:p>
    <w:p w:rsidR="005A18C1" w:rsidRPr="008A149F" w:rsidRDefault="005A18C1" w:rsidP="005A18C1">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8A149F">
        <w:rPr>
          <w:color w:val="auto"/>
          <w:szCs w:val="22"/>
        </w:rPr>
        <w:tab/>
        <w:t>The following named Senators voted in the affirmative:</w:t>
      </w:r>
    </w:p>
    <w:p w:rsidR="005A18C1" w:rsidRPr="008A149F" w:rsidRDefault="005A18C1" w:rsidP="005A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A149F">
        <w:rPr>
          <w:color w:val="auto"/>
          <w:szCs w:val="22"/>
        </w:rPr>
        <w:t>Alexander</w:t>
      </w:r>
      <w:r w:rsidRPr="008A149F">
        <w:rPr>
          <w:color w:val="auto"/>
          <w:szCs w:val="22"/>
        </w:rPr>
        <w:tab/>
        <w:t>Allen</w:t>
      </w:r>
      <w:r w:rsidRPr="008A149F">
        <w:rPr>
          <w:color w:val="auto"/>
          <w:szCs w:val="22"/>
        </w:rPr>
        <w:tab/>
        <w:t>Bennett</w:t>
      </w:r>
    </w:p>
    <w:p w:rsidR="005A18C1" w:rsidRPr="008A149F" w:rsidRDefault="005A18C1" w:rsidP="005A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A149F">
        <w:rPr>
          <w:color w:val="auto"/>
          <w:szCs w:val="22"/>
        </w:rPr>
        <w:t>Campsen</w:t>
      </w:r>
      <w:r w:rsidRPr="008A149F">
        <w:rPr>
          <w:color w:val="auto"/>
          <w:szCs w:val="22"/>
        </w:rPr>
        <w:tab/>
        <w:t>Coleman</w:t>
      </w:r>
      <w:r w:rsidRPr="008A149F">
        <w:rPr>
          <w:color w:val="auto"/>
          <w:szCs w:val="22"/>
        </w:rPr>
        <w:tab/>
        <w:t>Courson</w:t>
      </w:r>
    </w:p>
    <w:p w:rsidR="005A18C1" w:rsidRPr="008A149F" w:rsidRDefault="005A18C1" w:rsidP="005A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A149F">
        <w:rPr>
          <w:color w:val="auto"/>
          <w:szCs w:val="22"/>
        </w:rPr>
        <w:t>Cromer</w:t>
      </w:r>
      <w:r w:rsidRPr="008A149F">
        <w:rPr>
          <w:color w:val="auto"/>
          <w:szCs w:val="22"/>
        </w:rPr>
        <w:tab/>
        <w:t>Hayes</w:t>
      </w:r>
      <w:r w:rsidRPr="008A149F">
        <w:rPr>
          <w:color w:val="auto"/>
          <w:szCs w:val="22"/>
        </w:rPr>
        <w:tab/>
        <w:t>Hutto</w:t>
      </w:r>
    </w:p>
    <w:p w:rsidR="005A18C1" w:rsidRPr="008A149F" w:rsidRDefault="005A18C1" w:rsidP="005A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A149F">
        <w:rPr>
          <w:color w:val="auto"/>
          <w:szCs w:val="22"/>
        </w:rPr>
        <w:t>Jackson</w:t>
      </w:r>
      <w:r w:rsidRPr="008A149F">
        <w:rPr>
          <w:color w:val="auto"/>
          <w:szCs w:val="22"/>
        </w:rPr>
        <w:tab/>
        <w:t>Johnson</w:t>
      </w:r>
      <w:r w:rsidRPr="008A149F">
        <w:rPr>
          <w:color w:val="auto"/>
          <w:szCs w:val="22"/>
        </w:rPr>
        <w:tab/>
        <w:t>Kimpson</w:t>
      </w:r>
    </w:p>
    <w:p w:rsidR="005A18C1" w:rsidRPr="008A149F" w:rsidRDefault="005A18C1" w:rsidP="005A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2"/>
        </w:rPr>
      </w:pPr>
      <w:r w:rsidRPr="008A149F">
        <w:rPr>
          <w:color w:val="auto"/>
          <w:szCs w:val="22"/>
        </w:rPr>
        <w:t>Lourie</w:t>
      </w:r>
      <w:r w:rsidRPr="008A149F">
        <w:rPr>
          <w:color w:val="auto"/>
          <w:szCs w:val="22"/>
        </w:rPr>
        <w:tab/>
        <w:t>Malloy</w:t>
      </w:r>
      <w:r w:rsidRPr="008A149F">
        <w:rPr>
          <w:color w:val="auto"/>
          <w:szCs w:val="22"/>
        </w:rPr>
        <w:tab/>
      </w:r>
      <w:r w:rsidRPr="008A149F">
        <w:rPr>
          <w:i/>
          <w:color w:val="auto"/>
          <w:szCs w:val="22"/>
        </w:rPr>
        <w:t>Martin, Larry</w:t>
      </w:r>
    </w:p>
    <w:p w:rsidR="005A18C1" w:rsidRPr="008A149F" w:rsidRDefault="005A18C1" w:rsidP="005A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A149F">
        <w:rPr>
          <w:color w:val="auto"/>
          <w:szCs w:val="22"/>
        </w:rPr>
        <w:t>Matthews</w:t>
      </w:r>
      <w:r w:rsidRPr="008A149F">
        <w:rPr>
          <w:color w:val="auto"/>
          <w:szCs w:val="22"/>
        </w:rPr>
        <w:tab/>
        <w:t>McElveen</w:t>
      </w:r>
      <w:r w:rsidRPr="008A149F">
        <w:rPr>
          <w:color w:val="auto"/>
          <w:szCs w:val="22"/>
        </w:rPr>
        <w:tab/>
        <w:t>McGill</w:t>
      </w:r>
    </w:p>
    <w:p w:rsidR="005A18C1" w:rsidRPr="008A149F" w:rsidRDefault="005A18C1" w:rsidP="005A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A149F">
        <w:rPr>
          <w:color w:val="auto"/>
          <w:szCs w:val="22"/>
        </w:rPr>
        <w:t>Nicholson</w:t>
      </w:r>
      <w:r w:rsidRPr="008A149F">
        <w:rPr>
          <w:color w:val="auto"/>
          <w:szCs w:val="22"/>
        </w:rPr>
        <w:tab/>
        <w:t>O'Dell</w:t>
      </w:r>
      <w:r w:rsidRPr="008A149F">
        <w:rPr>
          <w:color w:val="auto"/>
          <w:szCs w:val="22"/>
        </w:rPr>
        <w:tab/>
        <w:t>Peeler</w:t>
      </w:r>
    </w:p>
    <w:p w:rsidR="005A18C1" w:rsidRPr="008A149F" w:rsidRDefault="005A18C1" w:rsidP="005A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A149F">
        <w:rPr>
          <w:color w:val="auto"/>
          <w:szCs w:val="22"/>
        </w:rPr>
        <w:t>Pinckney</w:t>
      </w:r>
      <w:r w:rsidRPr="008A149F">
        <w:rPr>
          <w:color w:val="auto"/>
          <w:szCs w:val="22"/>
        </w:rPr>
        <w:tab/>
        <w:t>Reese</w:t>
      </w:r>
      <w:r w:rsidRPr="008A149F">
        <w:rPr>
          <w:color w:val="auto"/>
          <w:szCs w:val="22"/>
        </w:rPr>
        <w:tab/>
        <w:t>Scott</w:t>
      </w:r>
    </w:p>
    <w:p w:rsidR="005A18C1" w:rsidRPr="008A149F" w:rsidRDefault="005A18C1" w:rsidP="005A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A149F">
        <w:rPr>
          <w:color w:val="auto"/>
          <w:szCs w:val="22"/>
        </w:rPr>
        <w:t>Setzler</w:t>
      </w:r>
      <w:r w:rsidRPr="008A149F">
        <w:rPr>
          <w:color w:val="auto"/>
          <w:szCs w:val="22"/>
        </w:rPr>
        <w:tab/>
        <w:t>Thurmond</w:t>
      </w:r>
      <w:r w:rsidRPr="008A149F">
        <w:rPr>
          <w:color w:val="auto"/>
          <w:szCs w:val="22"/>
        </w:rPr>
        <w:tab/>
        <w:t>Turner</w:t>
      </w:r>
    </w:p>
    <w:p w:rsidR="005A18C1" w:rsidRPr="008A149F" w:rsidRDefault="005A18C1" w:rsidP="005A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A149F">
        <w:rPr>
          <w:color w:val="auto"/>
          <w:szCs w:val="22"/>
        </w:rPr>
        <w:t>Williams</w:t>
      </w:r>
      <w:r w:rsidRPr="008A149F">
        <w:rPr>
          <w:color w:val="auto"/>
          <w:szCs w:val="22"/>
        </w:rPr>
        <w:tab/>
        <w:t>Young</w:t>
      </w:r>
    </w:p>
    <w:p w:rsidR="005A18C1" w:rsidRPr="008A149F" w:rsidRDefault="005A18C1" w:rsidP="005A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5A18C1" w:rsidRPr="008A149F" w:rsidRDefault="005A18C1" w:rsidP="005A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8A149F">
        <w:rPr>
          <w:b/>
          <w:color w:val="auto"/>
          <w:szCs w:val="22"/>
        </w:rPr>
        <w:t>Total--29</w:t>
      </w:r>
    </w:p>
    <w:p w:rsidR="005A18C1" w:rsidRPr="008A149F" w:rsidRDefault="005A18C1" w:rsidP="005A18C1">
      <w:pPr>
        <w:rPr>
          <w:color w:val="auto"/>
          <w:szCs w:val="22"/>
        </w:rPr>
      </w:pPr>
    </w:p>
    <w:p w:rsidR="005A18C1" w:rsidRPr="008A149F" w:rsidRDefault="005A18C1" w:rsidP="005A18C1">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8A149F">
        <w:rPr>
          <w:color w:val="auto"/>
          <w:szCs w:val="22"/>
        </w:rPr>
        <w:tab/>
        <w:t>The following named Senators voted in the negative:</w:t>
      </w:r>
    </w:p>
    <w:p w:rsidR="005A18C1" w:rsidRPr="008A149F" w:rsidRDefault="005A18C1" w:rsidP="005A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A149F">
        <w:rPr>
          <w:color w:val="auto"/>
          <w:szCs w:val="22"/>
        </w:rPr>
        <w:t>Bright</w:t>
      </w:r>
      <w:r w:rsidRPr="008A149F">
        <w:rPr>
          <w:color w:val="auto"/>
          <w:szCs w:val="22"/>
        </w:rPr>
        <w:tab/>
        <w:t>Corbin</w:t>
      </w:r>
      <w:r w:rsidRPr="008A149F">
        <w:rPr>
          <w:color w:val="auto"/>
          <w:szCs w:val="22"/>
        </w:rPr>
        <w:tab/>
        <w:t>Fair</w:t>
      </w:r>
    </w:p>
    <w:p w:rsidR="005A18C1" w:rsidRPr="008A149F" w:rsidRDefault="005A18C1" w:rsidP="005A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A149F">
        <w:rPr>
          <w:color w:val="auto"/>
          <w:szCs w:val="22"/>
        </w:rPr>
        <w:t>Grooms</w:t>
      </w:r>
    </w:p>
    <w:p w:rsidR="005A18C1" w:rsidRPr="008A149F" w:rsidRDefault="005A18C1" w:rsidP="005A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5A18C1" w:rsidRPr="008A149F" w:rsidRDefault="005A18C1" w:rsidP="005A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8A149F">
        <w:rPr>
          <w:b/>
          <w:color w:val="auto"/>
          <w:szCs w:val="22"/>
        </w:rPr>
        <w:t>Total--4</w:t>
      </w:r>
    </w:p>
    <w:p w:rsidR="005A18C1" w:rsidRDefault="007A6BFB" w:rsidP="007A6BFB">
      <w:pPr>
        <w:rPr>
          <w:szCs w:val="22"/>
        </w:rPr>
      </w:pPr>
      <w:r w:rsidRPr="00C33B5E">
        <w:rPr>
          <w:szCs w:val="22"/>
        </w:rPr>
        <w:tab/>
      </w:r>
    </w:p>
    <w:p w:rsidR="00F3054D" w:rsidRPr="00C60E2D" w:rsidRDefault="005E165B" w:rsidP="00F3054D">
      <w:pPr>
        <w:tabs>
          <w:tab w:val="right" w:leader="dot" w:pos="5760"/>
        </w:tabs>
      </w:pPr>
      <w:r>
        <w:tab/>
      </w:r>
      <w:r w:rsidR="00F3054D" w:rsidRPr="00C60E2D">
        <w:t xml:space="preserve">The following named Representatives voted </w:t>
      </w:r>
      <w:r>
        <w:t>in the affirmative:</w:t>
      </w:r>
    </w:p>
    <w:tbl>
      <w:tblPr>
        <w:tblW w:w="0" w:type="auto"/>
        <w:tblLayout w:type="fixed"/>
        <w:tblLook w:val="0000" w:firstRow="0" w:lastRow="0" w:firstColumn="0" w:lastColumn="0" w:noHBand="0" w:noVBand="0"/>
      </w:tblPr>
      <w:tblGrid>
        <w:gridCol w:w="2179"/>
        <w:gridCol w:w="2179"/>
        <w:gridCol w:w="2180"/>
      </w:tblGrid>
      <w:tr w:rsidR="00F3054D" w:rsidRPr="00944D56" w:rsidTr="00F337CB">
        <w:tc>
          <w:tcPr>
            <w:tcW w:w="2179" w:type="dxa"/>
            <w:shd w:val="clear" w:color="auto" w:fill="auto"/>
          </w:tcPr>
          <w:p w:rsidR="00F3054D" w:rsidRPr="00944D56" w:rsidRDefault="00F3054D" w:rsidP="00F337CB">
            <w:pPr>
              <w:tabs>
                <w:tab w:val="right" w:leader="dot" w:pos="5760"/>
              </w:tabs>
            </w:pPr>
            <w:r>
              <w:t>Alexander</w:t>
            </w:r>
          </w:p>
        </w:tc>
        <w:tc>
          <w:tcPr>
            <w:tcW w:w="2179" w:type="dxa"/>
            <w:shd w:val="clear" w:color="auto" w:fill="auto"/>
          </w:tcPr>
          <w:p w:rsidR="00F3054D" w:rsidRPr="00944D56" w:rsidRDefault="00F3054D" w:rsidP="00F337CB">
            <w:pPr>
              <w:tabs>
                <w:tab w:val="right" w:leader="dot" w:pos="5760"/>
              </w:tabs>
            </w:pPr>
            <w:r>
              <w:t>Anderson</w:t>
            </w:r>
          </w:p>
        </w:tc>
        <w:tc>
          <w:tcPr>
            <w:tcW w:w="2180" w:type="dxa"/>
            <w:shd w:val="clear" w:color="auto" w:fill="auto"/>
          </w:tcPr>
          <w:p w:rsidR="00F3054D" w:rsidRPr="00944D56" w:rsidRDefault="00F3054D" w:rsidP="00F337CB">
            <w:pPr>
              <w:tabs>
                <w:tab w:val="right" w:leader="dot" w:pos="5760"/>
              </w:tabs>
            </w:pPr>
            <w:r>
              <w:t>Anthony</w:t>
            </w:r>
          </w:p>
        </w:tc>
      </w:tr>
      <w:tr w:rsidR="00F3054D" w:rsidRPr="00944D56" w:rsidTr="00F337CB">
        <w:tc>
          <w:tcPr>
            <w:tcW w:w="2179" w:type="dxa"/>
            <w:shd w:val="clear" w:color="auto" w:fill="auto"/>
          </w:tcPr>
          <w:p w:rsidR="00F3054D" w:rsidRPr="00944D56" w:rsidRDefault="00F3054D" w:rsidP="00F337CB">
            <w:pPr>
              <w:tabs>
                <w:tab w:val="right" w:leader="dot" w:pos="5760"/>
              </w:tabs>
            </w:pPr>
            <w:r>
              <w:t>Bales</w:t>
            </w:r>
          </w:p>
        </w:tc>
        <w:tc>
          <w:tcPr>
            <w:tcW w:w="2179" w:type="dxa"/>
            <w:shd w:val="clear" w:color="auto" w:fill="auto"/>
          </w:tcPr>
          <w:p w:rsidR="00F3054D" w:rsidRPr="00944D56" w:rsidRDefault="00F3054D" w:rsidP="00F337CB">
            <w:pPr>
              <w:tabs>
                <w:tab w:val="right" w:leader="dot" w:pos="5760"/>
              </w:tabs>
            </w:pPr>
            <w:r>
              <w:t>Ballentine</w:t>
            </w:r>
          </w:p>
        </w:tc>
        <w:tc>
          <w:tcPr>
            <w:tcW w:w="2180" w:type="dxa"/>
            <w:shd w:val="clear" w:color="auto" w:fill="auto"/>
          </w:tcPr>
          <w:p w:rsidR="00F3054D" w:rsidRPr="00944D56" w:rsidRDefault="00F3054D" w:rsidP="00F337CB">
            <w:pPr>
              <w:tabs>
                <w:tab w:val="right" w:leader="dot" w:pos="5760"/>
              </w:tabs>
            </w:pPr>
            <w:r>
              <w:t>Bannister</w:t>
            </w:r>
          </w:p>
        </w:tc>
      </w:tr>
      <w:tr w:rsidR="00F3054D" w:rsidRPr="00944D56" w:rsidTr="00F337CB">
        <w:tc>
          <w:tcPr>
            <w:tcW w:w="2179" w:type="dxa"/>
            <w:shd w:val="clear" w:color="auto" w:fill="auto"/>
          </w:tcPr>
          <w:p w:rsidR="00F3054D" w:rsidRPr="00944D56" w:rsidRDefault="00F3054D" w:rsidP="00F337CB">
            <w:pPr>
              <w:tabs>
                <w:tab w:val="right" w:leader="dot" w:pos="5760"/>
              </w:tabs>
            </w:pPr>
            <w:r>
              <w:t>Barfield</w:t>
            </w:r>
          </w:p>
        </w:tc>
        <w:tc>
          <w:tcPr>
            <w:tcW w:w="2179" w:type="dxa"/>
            <w:shd w:val="clear" w:color="auto" w:fill="auto"/>
          </w:tcPr>
          <w:p w:rsidR="00F3054D" w:rsidRPr="00944D56" w:rsidRDefault="00F3054D" w:rsidP="00F337CB">
            <w:pPr>
              <w:tabs>
                <w:tab w:val="right" w:leader="dot" w:pos="5760"/>
              </w:tabs>
            </w:pPr>
            <w:r>
              <w:t>Bernstein</w:t>
            </w:r>
          </w:p>
        </w:tc>
        <w:tc>
          <w:tcPr>
            <w:tcW w:w="2180" w:type="dxa"/>
            <w:shd w:val="clear" w:color="auto" w:fill="auto"/>
          </w:tcPr>
          <w:p w:rsidR="00F3054D" w:rsidRPr="00944D56" w:rsidRDefault="00F3054D" w:rsidP="00F337CB">
            <w:pPr>
              <w:tabs>
                <w:tab w:val="right" w:leader="dot" w:pos="5760"/>
              </w:tabs>
            </w:pPr>
            <w:r>
              <w:t>Bingham</w:t>
            </w:r>
          </w:p>
        </w:tc>
      </w:tr>
      <w:tr w:rsidR="00F3054D" w:rsidRPr="00944D56" w:rsidTr="00F337CB">
        <w:tc>
          <w:tcPr>
            <w:tcW w:w="2179" w:type="dxa"/>
            <w:shd w:val="clear" w:color="auto" w:fill="auto"/>
          </w:tcPr>
          <w:p w:rsidR="00F3054D" w:rsidRPr="00944D56" w:rsidRDefault="00F3054D" w:rsidP="00F337CB">
            <w:pPr>
              <w:tabs>
                <w:tab w:val="right" w:leader="dot" w:pos="5760"/>
              </w:tabs>
            </w:pPr>
            <w:r>
              <w:t>Bowers</w:t>
            </w:r>
          </w:p>
        </w:tc>
        <w:tc>
          <w:tcPr>
            <w:tcW w:w="2179" w:type="dxa"/>
            <w:shd w:val="clear" w:color="auto" w:fill="auto"/>
          </w:tcPr>
          <w:p w:rsidR="00F3054D" w:rsidRPr="00944D56" w:rsidRDefault="00F3054D" w:rsidP="00F337CB">
            <w:pPr>
              <w:tabs>
                <w:tab w:val="right" w:leader="dot" w:pos="5760"/>
              </w:tabs>
            </w:pPr>
            <w:r>
              <w:t>Branham</w:t>
            </w:r>
          </w:p>
        </w:tc>
        <w:tc>
          <w:tcPr>
            <w:tcW w:w="2180" w:type="dxa"/>
            <w:shd w:val="clear" w:color="auto" w:fill="auto"/>
          </w:tcPr>
          <w:p w:rsidR="00F3054D" w:rsidRPr="00944D56" w:rsidRDefault="00F3054D" w:rsidP="00F337CB">
            <w:pPr>
              <w:tabs>
                <w:tab w:val="right" w:leader="dot" w:pos="5760"/>
              </w:tabs>
            </w:pPr>
            <w:r>
              <w:t>Brannon</w:t>
            </w:r>
          </w:p>
        </w:tc>
      </w:tr>
      <w:tr w:rsidR="00F3054D" w:rsidRPr="00944D56" w:rsidTr="00F337CB">
        <w:tc>
          <w:tcPr>
            <w:tcW w:w="2179" w:type="dxa"/>
            <w:shd w:val="clear" w:color="auto" w:fill="auto"/>
          </w:tcPr>
          <w:p w:rsidR="00F3054D" w:rsidRPr="00944D56" w:rsidRDefault="00F3054D" w:rsidP="00F337CB">
            <w:pPr>
              <w:tabs>
                <w:tab w:val="right" w:leader="dot" w:pos="5760"/>
              </w:tabs>
            </w:pPr>
            <w:r>
              <w:t>G. A. Brown</w:t>
            </w:r>
          </w:p>
        </w:tc>
        <w:tc>
          <w:tcPr>
            <w:tcW w:w="2179" w:type="dxa"/>
            <w:shd w:val="clear" w:color="auto" w:fill="auto"/>
          </w:tcPr>
          <w:p w:rsidR="00F3054D" w:rsidRPr="00944D56" w:rsidRDefault="00F3054D" w:rsidP="00F337CB">
            <w:pPr>
              <w:tabs>
                <w:tab w:val="right" w:leader="dot" w:pos="5760"/>
              </w:tabs>
            </w:pPr>
            <w:r>
              <w:t>Clyburn</w:t>
            </w:r>
          </w:p>
        </w:tc>
        <w:tc>
          <w:tcPr>
            <w:tcW w:w="2180" w:type="dxa"/>
            <w:shd w:val="clear" w:color="auto" w:fill="auto"/>
          </w:tcPr>
          <w:p w:rsidR="00F3054D" w:rsidRPr="00944D56" w:rsidRDefault="00F3054D" w:rsidP="00F337CB">
            <w:pPr>
              <w:tabs>
                <w:tab w:val="right" w:leader="dot" w:pos="5760"/>
              </w:tabs>
            </w:pPr>
            <w:r>
              <w:t>Cobb-Hunter</w:t>
            </w:r>
          </w:p>
        </w:tc>
      </w:tr>
      <w:tr w:rsidR="00F3054D" w:rsidRPr="00944D56" w:rsidTr="00F337CB">
        <w:tc>
          <w:tcPr>
            <w:tcW w:w="2179" w:type="dxa"/>
            <w:shd w:val="clear" w:color="auto" w:fill="auto"/>
          </w:tcPr>
          <w:p w:rsidR="00F3054D" w:rsidRPr="00944D56" w:rsidRDefault="00F3054D" w:rsidP="00F337CB">
            <w:pPr>
              <w:tabs>
                <w:tab w:val="right" w:leader="dot" w:pos="5760"/>
              </w:tabs>
            </w:pPr>
            <w:r>
              <w:t>Cole</w:t>
            </w:r>
          </w:p>
        </w:tc>
        <w:tc>
          <w:tcPr>
            <w:tcW w:w="2179" w:type="dxa"/>
            <w:shd w:val="clear" w:color="auto" w:fill="auto"/>
          </w:tcPr>
          <w:p w:rsidR="00F3054D" w:rsidRPr="00944D56" w:rsidRDefault="00F3054D" w:rsidP="00F337CB">
            <w:pPr>
              <w:tabs>
                <w:tab w:val="right" w:leader="dot" w:pos="5760"/>
              </w:tabs>
            </w:pPr>
            <w:r>
              <w:t>K. R. Crawford</w:t>
            </w:r>
          </w:p>
        </w:tc>
        <w:tc>
          <w:tcPr>
            <w:tcW w:w="2180" w:type="dxa"/>
            <w:shd w:val="clear" w:color="auto" w:fill="auto"/>
          </w:tcPr>
          <w:p w:rsidR="00F3054D" w:rsidRPr="00944D56" w:rsidRDefault="00F3054D" w:rsidP="00F337CB">
            <w:pPr>
              <w:tabs>
                <w:tab w:val="right" w:leader="dot" w:pos="5760"/>
              </w:tabs>
            </w:pPr>
            <w:r>
              <w:t>Crosby</w:t>
            </w:r>
          </w:p>
        </w:tc>
      </w:tr>
      <w:tr w:rsidR="00F3054D" w:rsidRPr="00944D56" w:rsidTr="00F337CB">
        <w:tc>
          <w:tcPr>
            <w:tcW w:w="2179" w:type="dxa"/>
            <w:shd w:val="clear" w:color="auto" w:fill="auto"/>
          </w:tcPr>
          <w:p w:rsidR="00F3054D" w:rsidRPr="00944D56" w:rsidRDefault="00F3054D" w:rsidP="00F337CB">
            <w:pPr>
              <w:tabs>
                <w:tab w:val="right" w:leader="dot" w:pos="5760"/>
              </w:tabs>
            </w:pPr>
            <w:r>
              <w:t>Daning</w:t>
            </w:r>
          </w:p>
        </w:tc>
        <w:tc>
          <w:tcPr>
            <w:tcW w:w="2179" w:type="dxa"/>
            <w:shd w:val="clear" w:color="auto" w:fill="auto"/>
          </w:tcPr>
          <w:p w:rsidR="00F3054D" w:rsidRPr="00944D56" w:rsidRDefault="00F3054D" w:rsidP="00F337CB">
            <w:pPr>
              <w:tabs>
                <w:tab w:val="right" w:leader="dot" w:pos="5760"/>
              </w:tabs>
            </w:pPr>
            <w:r>
              <w:t>Delleney</w:t>
            </w:r>
          </w:p>
        </w:tc>
        <w:tc>
          <w:tcPr>
            <w:tcW w:w="2180" w:type="dxa"/>
            <w:shd w:val="clear" w:color="auto" w:fill="auto"/>
          </w:tcPr>
          <w:p w:rsidR="00F3054D" w:rsidRPr="00944D56" w:rsidRDefault="00F3054D" w:rsidP="00F337CB">
            <w:pPr>
              <w:tabs>
                <w:tab w:val="right" w:leader="dot" w:pos="5760"/>
              </w:tabs>
            </w:pPr>
            <w:r>
              <w:t>Dillard</w:t>
            </w:r>
          </w:p>
        </w:tc>
      </w:tr>
      <w:tr w:rsidR="00F3054D" w:rsidRPr="00944D56" w:rsidTr="00F337CB">
        <w:tc>
          <w:tcPr>
            <w:tcW w:w="2179" w:type="dxa"/>
            <w:shd w:val="clear" w:color="auto" w:fill="auto"/>
          </w:tcPr>
          <w:p w:rsidR="00F3054D" w:rsidRPr="00944D56" w:rsidRDefault="00F3054D" w:rsidP="00F337CB">
            <w:pPr>
              <w:tabs>
                <w:tab w:val="right" w:leader="dot" w:pos="5760"/>
              </w:tabs>
            </w:pPr>
            <w:r>
              <w:t>Douglas</w:t>
            </w:r>
          </w:p>
        </w:tc>
        <w:tc>
          <w:tcPr>
            <w:tcW w:w="2179" w:type="dxa"/>
            <w:shd w:val="clear" w:color="auto" w:fill="auto"/>
          </w:tcPr>
          <w:p w:rsidR="00F3054D" w:rsidRPr="00944D56" w:rsidRDefault="00F3054D" w:rsidP="00F337CB">
            <w:pPr>
              <w:tabs>
                <w:tab w:val="right" w:leader="dot" w:pos="5760"/>
              </w:tabs>
            </w:pPr>
            <w:r>
              <w:t>Edge</w:t>
            </w:r>
          </w:p>
        </w:tc>
        <w:tc>
          <w:tcPr>
            <w:tcW w:w="2180" w:type="dxa"/>
            <w:shd w:val="clear" w:color="auto" w:fill="auto"/>
          </w:tcPr>
          <w:p w:rsidR="00F3054D" w:rsidRPr="00944D56" w:rsidRDefault="00F3054D" w:rsidP="00F337CB">
            <w:pPr>
              <w:tabs>
                <w:tab w:val="right" w:leader="dot" w:pos="5760"/>
              </w:tabs>
            </w:pPr>
            <w:r>
              <w:t>Erickson</w:t>
            </w:r>
          </w:p>
        </w:tc>
      </w:tr>
      <w:tr w:rsidR="00F3054D" w:rsidRPr="00944D56" w:rsidTr="00F337CB">
        <w:tc>
          <w:tcPr>
            <w:tcW w:w="2179" w:type="dxa"/>
            <w:shd w:val="clear" w:color="auto" w:fill="auto"/>
          </w:tcPr>
          <w:p w:rsidR="00F3054D" w:rsidRPr="00944D56" w:rsidRDefault="00F3054D" w:rsidP="00F337CB">
            <w:pPr>
              <w:tabs>
                <w:tab w:val="right" w:leader="dot" w:pos="5760"/>
              </w:tabs>
            </w:pPr>
            <w:r>
              <w:t>Felder</w:t>
            </w:r>
          </w:p>
        </w:tc>
        <w:tc>
          <w:tcPr>
            <w:tcW w:w="2179" w:type="dxa"/>
            <w:shd w:val="clear" w:color="auto" w:fill="auto"/>
          </w:tcPr>
          <w:p w:rsidR="00F3054D" w:rsidRPr="00944D56" w:rsidRDefault="00F3054D" w:rsidP="00F337CB">
            <w:pPr>
              <w:tabs>
                <w:tab w:val="right" w:leader="dot" w:pos="5760"/>
              </w:tabs>
            </w:pPr>
            <w:r>
              <w:t>Finlay</w:t>
            </w:r>
          </w:p>
        </w:tc>
        <w:tc>
          <w:tcPr>
            <w:tcW w:w="2180" w:type="dxa"/>
            <w:shd w:val="clear" w:color="auto" w:fill="auto"/>
          </w:tcPr>
          <w:p w:rsidR="00F3054D" w:rsidRPr="00944D56" w:rsidRDefault="00F3054D" w:rsidP="00F337CB">
            <w:pPr>
              <w:tabs>
                <w:tab w:val="right" w:leader="dot" w:pos="5760"/>
              </w:tabs>
            </w:pPr>
            <w:r>
              <w:t>Funderburk</w:t>
            </w:r>
          </w:p>
        </w:tc>
      </w:tr>
      <w:tr w:rsidR="00F3054D" w:rsidRPr="00944D56" w:rsidTr="00F337CB">
        <w:tc>
          <w:tcPr>
            <w:tcW w:w="2179" w:type="dxa"/>
            <w:shd w:val="clear" w:color="auto" w:fill="auto"/>
          </w:tcPr>
          <w:p w:rsidR="00F3054D" w:rsidRPr="00944D56" w:rsidRDefault="00F3054D" w:rsidP="00F337CB">
            <w:pPr>
              <w:tabs>
                <w:tab w:val="right" w:leader="dot" w:pos="5760"/>
              </w:tabs>
            </w:pPr>
            <w:r>
              <w:t>Gagnon</w:t>
            </w:r>
          </w:p>
        </w:tc>
        <w:tc>
          <w:tcPr>
            <w:tcW w:w="2179" w:type="dxa"/>
            <w:shd w:val="clear" w:color="auto" w:fill="auto"/>
          </w:tcPr>
          <w:p w:rsidR="00F3054D" w:rsidRPr="00944D56" w:rsidRDefault="00F3054D" w:rsidP="00F337CB">
            <w:pPr>
              <w:tabs>
                <w:tab w:val="right" w:leader="dot" w:pos="5760"/>
              </w:tabs>
            </w:pPr>
            <w:r>
              <w:t>George</w:t>
            </w:r>
          </w:p>
        </w:tc>
        <w:tc>
          <w:tcPr>
            <w:tcW w:w="2180" w:type="dxa"/>
            <w:shd w:val="clear" w:color="auto" w:fill="auto"/>
          </w:tcPr>
          <w:p w:rsidR="00F3054D" w:rsidRPr="00944D56" w:rsidRDefault="00F3054D" w:rsidP="00F337CB">
            <w:pPr>
              <w:tabs>
                <w:tab w:val="right" w:leader="dot" w:pos="5760"/>
              </w:tabs>
            </w:pPr>
            <w:r>
              <w:t>Gilliard</w:t>
            </w:r>
          </w:p>
        </w:tc>
      </w:tr>
      <w:tr w:rsidR="00F3054D" w:rsidRPr="00944D56" w:rsidTr="00F337CB">
        <w:tc>
          <w:tcPr>
            <w:tcW w:w="2179" w:type="dxa"/>
            <w:shd w:val="clear" w:color="auto" w:fill="auto"/>
          </w:tcPr>
          <w:p w:rsidR="00F3054D" w:rsidRPr="00944D56" w:rsidRDefault="00F3054D" w:rsidP="00F337CB">
            <w:pPr>
              <w:tabs>
                <w:tab w:val="right" w:leader="dot" w:pos="5760"/>
              </w:tabs>
            </w:pPr>
            <w:r>
              <w:t>Goldfinch</w:t>
            </w:r>
          </w:p>
        </w:tc>
        <w:tc>
          <w:tcPr>
            <w:tcW w:w="2179" w:type="dxa"/>
            <w:shd w:val="clear" w:color="auto" w:fill="auto"/>
          </w:tcPr>
          <w:p w:rsidR="00F3054D" w:rsidRPr="00944D56" w:rsidRDefault="00F3054D" w:rsidP="00F337CB">
            <w:pPr>
              <w:tabs>
                <w:tab w:val="right" w:leader="dot" w:pos="5760"/>
              </w:tabs>
            </w:pPr>
            <w:r>
              <w:t>Govan</w:t>
            </w:r>
          </w:p>
        </w:tc>
        <w:tc>
          <w:tcPr>
            <w:tcW w:w="2180" w:type="dxa"/>
            <w:shd w:val="clear" w:color="auto" w:fill="auto"/>
          </w:tcPr>
          <w:p w:rsidR="00F3054D" w:rsidRPr="00944D56" w:rsidRDefault="00F3054D" w:rsidP="00F337CB">
            <w:pPr>
              <w:tabs>
                <w:tab w:val="right" w:leader="dot" w:pos="5760"/>
              </w:tabs>
            </w:pPr>
            <w:r>
              <w:t>Hardee</w:t>
            </w:r>
          </w:p>
        </w:tc>
      </w:tr>
      <w:tr w:rsidR="00F3054D" w:rsidRPr="00944D56" w:rsidTr="00F337CB">
        <w:tc>
          <w:tcPr>
            <w:tcW w:w="2179" w:type="dxa"/>
            <w:shd w:val="clear" w:color="auto" w:fill="auto"/>
          </w:tcPr>
          <w:p w:rsidR="00F3054D" w:rsidRPr="00944D56" w:rsidRDefault="00F3054D" w:rsidP="00F337CB">
            <w:pPr>
              <w:tabs>
                <w:tab w:val="right" w:leader="dot" w:pos="5760"/>
              </w:tabs>
            </w:pPr>
            <w:r>
              <w:t>Hardwick</w:t>
            </w:r>
          </w:p>
        </w:tc>
        <w:tc>
          <w:tcPr>
            <w:tcW w:w="2179" w:type="dxa"/>
            <w:shd w:val="clear" w:color="auto" w:fill="auto"/>
          </w:tcPr>
          <w:p w:rsidR="00F3054D" w:rsidRPr="00944D56" w:rsidRDefault="00F3054D" w:rsidP="00F337CB">
            <w:pPr>
              <w:tabs>
                <w:tab w:val="right" w:leader="dot" w:pos="5760"/>
              </w:tabs>
            </w:pPr>
            <w:r>
              <w:t>Harrell</w:t>
            </w:r>
          </w:p>
        </w:tc>
        <w:tc>
          <w:tcPr>
            <w:tcW w:w="2180" w:type="dxa"/>
            <w:shd w:val="clear" w:color="auto" w:fill="auto"/>
          </w:tcPr>
          <w:p w:rsidR="00F3054D" w:rsidRPr="00944D56" w:rsidRDefault="00F3054D" w:rsidP="00F337CB">
            <w:pPr>
              <w:tabs>
                <w:tab w:val="right" w:leader="dot" w:pos="5760"/>
              </w:tabs>
            </w:pPr>
            <w:r>
              <w:t>Hayes</w:t>
            </w:r>
          </w:p>
        </w:tc>
      </w:tr>
      <w:tr w:rsidR="00F3054D" w:rsidRPr="00944D56" w:rsidTr="00F337CB">
        <w:tc>
          <w:tcPr>
            <w:tcW w:w="2179" w:type="dxa"/>
            <w:shd w:val="clear" w:color="auto" w:fill="auto"/>
          </w:tcPr>
          <w:p w:rsidR="00F3054D" w:rsidRPr="00944D56" w:rsidRDefault="00F3054D" w:rsidP="00F337CB">
            <w:pPr>
              <w:tabs>
                <w:tab w:val="right" w:leader="dot" w:pos="5760"/>
              </w:tabs>
            </w:pPr>
            <w:r>
              <w:t>Herbkersman</w:t>
            </w:r>
          </w:p>
        </w:tc>
        <w:tc>
          <w:tcPr>
            <w:tcW w:w="2179" w:type="dxa"/>
            <w:shd w:val="clear" w:color="auto" w:fill="auto"/>
          </w:tcPr>
          <w:p w:rsidR="00F3054D" w:rsidRPr="00944D56" w:rsidRDefault="00F3054D" w:rsidP="00F337CB">
            <w:pPr>
              <w:tabs>
                <w:tab w:val="right" w:leader="dot" w:pos="5760"/>
              </w:tabs>
            </w:pPr>
            <w:r>
              <w:t>Hiott</w:t>
            </w:r>
          </w:p>
        </w:tc>
        <w:tc>
          <w:tcPr>
            <w:tcW w:w="2180" w:type="dxa"/>
            <w:shd w:val="clear" w:color="auto" w:fill="auto"/>
          </w:tcPr>
          <w:p w:rsidR="00F3054D" w:rsidRPr="00944D56" w:rsidRDefault="00F3054D" w:rsidP="00F337CB">
            <w:pPr>
              <w:tabs>
                <w:tab w:val="right" w:leader="dot" w:pos="5760"/>
              </w:tabs>
            </w:pPr>
            <w:r>
              <w:t>Hodges</w:t>
            </w:r>
          </w:p>
        </w:tc>
      </w:tr>
      <w:tr w:rsidR="00F3054D" w:rsidRPr="00944D56" w:rsidTr="00F337CB">
        <w:tc>
          <w:tcPr>
            <w:tcW w:w="2179" w:type="dxa"/>
            <w:shd w:val="clear" w:color="auto" w:fill="auto"/>
          </w:tcPr>
          <w:p w:rsidR="00F3054D" w:rsidRPr="00944D56" w:rsidRDefault="00F3054D" w:rsidP="00F337CB">
            <w:pPr>
              <w:tabs>
                <w:tab w:val="right" w:leader="dot" w:pos="5760"/>
              </w:tabs>
            </w:pPr>
            <w:r>
              <w:t>Horne</w:t>
            </w:r>
          </w:p>
        </w:tc>
        <w:tc>
          <w:tcPr>
            <w:tcW w:w="2179" w:type="dxa"/>
            <w:shd w:val="clear" w:color="auto" w:fill="auto"/>
          </w:tcPr>
          <w:p w:rsidR="00F3054D" w:rsidRPr="00944D56" w:rsidRDefault="00F3054D" w:rsidP="00F337CB">
            <w:pPr>
              <w:tabs>
                <w:tab w:val="right" w:leader="dot" w:pos="5760"/>
              </w:tabs>
            </w:pPr>
            <w:r>
              <w:t>Hosey</w:t>
            </w:r>
          </w:p>
        </w:tc>
        <w:tc>
          <w:tcPr>
            <w:tcW w:w="2180" w:type="dxa"/>
            <w:shd w:val="clear" w:color="auto" w:fill="auto"/>
          </w:tcPr>
          <w:p w:rsidR="00F3054D" w:rsidRPr="00944D56" w:rsidRDefault="00F3054D" w:rsidP="00F337CB">
            <w:pPr>
              <w:tabs>
                <w:tab w:val="right" w:leader="dot" w:pos="5760"/>
              </w:tabs>
            </w:pPr>
            <w:r>
              <w:t>Howard</w:t>
            </w:r>
          </w:p>
        </w:tc>
      </w:tr>
      <w:tr w:rsidR="00F3054D" w:rsidRPr="00944D56" w:rsidTr="00F337CB">
        <w:tc>
          <w:tcPr>
            <w:tcW w:w="2179" w:type="dxa"/>
            <w:shd w:val="clear" w:color="auto" w:fill="auto"/>
          </w:tcPr>
          <w:p w:rsidR="00F3054D" w:rsidRPr="00944D56" w:rsidRDefault="00F3054D" w:rsidP="00F337CB">
            <w:pPr>
              <w:tabs>
                <w:tab w:val="right" w:leader="dot" w:pos="5760"/>
              </w:tabs>
            </w:pPr>
            <w:r>
              <w:t>Huggins</w:t>
            </w:r>
          </w:p>
        </w:tc>
        <w:tc>
          <w:tcPr>
            <w:tcW w:w="2179" w:type="dxa"/>
            <w:shd w:val="clear" w:color="auto" w:fill="auto"/>
          </w:tcPr>
          <w:p w:rsidR="00F3054D" w:rsidRPr="00944D56" w:rsidRDefault="00F3054D" w:rsidP="00F337CB">
            <w:pPr>
              <w:tabs>
                <w:tab w:val="right" w:leader="dot" w:pos="5760"/>
              </w:tabs>
            </w:pPr>
            <w:r>
              <w:t>Jefferson</w:t>
            </w:r>
          </w:p>
        </w:tc>
        <w:tc>
          <w:tcPr>
            <w:tcW w:w="2180" w:type="dxa"/>
            <w:shd w:val="clear" w:color="auto" w:fill="auto"/>
          </w:tcPr>
          <w:p w:rsidR="00F3054D" w:rsidRPr="00944D56" w:rsidRDefault="00F3054D" w:rsidP="00F337CB">
            <w:pPr>
              <w:tabs>
                <w:tab w:val="right" w:leader="dot" w:pos="5760"/>
              </w:tabs>
            </w:pPr>
            <w:r>
              <w:t>King</w:t>
            </w:r>
          </w:p>
        </w:tc>
      </w:tr>
      <w:tr w:rsidR="00F3054D" w:rsidRPr="00944D56" w:rsidTr="00F337CB">
        <w:tc>
          <w:tcPr>
            <w:tcW w:w="2179" w:type="dxa"/>
            <w:shd w:val="clear" w:color="auto" w:fill="auto"/>
          </w:tcPr>
          <w:p w:rsidR="00F3054D" w:rsidRPr="00944D56" w:rsidRDefault="00F3054D" w:rsidP="00F337CB">
            <w:pPr>
              <w:tabs>
                <w:tab w:val="right" w:leader="dot" w:pos="5760"/>
              </w:tabs>
            </w:pPr>
            <w:r>
              <w:t>Knight</w:t>
            </w:r>
          </w:p>
        </w:tc>
        <w:tc>
          <w:tcPr>
            <w:tcW w:w="2179" w:type="dxa"/>
            <w:shd w:val="clear" w:color="auto" w:fill="auto"/>
          </w:tcPr>
          <w:p w:rsidR="00F3054D" w:rsidRPr="00944D56" w:rsidRDefault="00F3054D" w:rsidP="00F337CB">
            <w:pPr>
              <w:tabs>
                <w:tab w:val="right" w:leader="dot" w:pos="5760"/>
              </w:tabs>
            </w:pPr>
            <w:r>
              <w:t>Limehouse</w:t>
            </w:r>
          </w:p>
        </w:tc>
        <w:tc>
          <w:tcPr>
            <w:tcW w:w="2180" w:type="dxa"/>
            <w:shd w:val="clear" w:color="auto" w:fill="auto"/>
          </w:tcPr>
          <w:p w:rsidR="00F3054D" w:rsidRPr="00944D56" w:rsidRDefault="00F3054D" w:rsidP="00F337CB">
            <w:pPr>
              <w:tabs>
                <w:tab w:val="right" w:leader="dot" w:pos="5760"/>
              </w:tabs>
            </w:pPr>
            <w:r>
              <w:t>Lucas</w:t>
            </w:r>
          </w:p>
        </w:tc>
      </w:tr>
      <w:tr w:rsidR="00F3054D" w:rsidRPr="00944D56" w:rsidTr="00F337CB">
        <w:tc>
          <w:tcPr>
            <w:tcW w:w="2179" w:type="dxa"/>
            <w:shd w:val="clear" w:color="auto" w:fill="auto"/>
          </w:tcPr>
          <w:p w:rsidR="00F3054D" w:rsidRPr="00944D56" w:rsidRDefault="00F3054D" w:rsidP="00F337CB">
            <w:pPr>
              <w:tabs>
                <w:tab w:val="right" w:leader="dot" w:pos="5760"/>
              </w:tabs>
            </w:pPr>
            <w:r>
              <w:t>Mack</w:t>
            </w:r>
          </w:p>
        </w:tc>
        <w:tc>
          <w:tcPr>
            <w:tcW w:w="2179" w:type="dxa"/>
            <w:shd w:val="clear" w:color="auto" w:fill="auto"/>
          </w:tcPr>
          <w:p w:rsidR="00F3054D" w:rsidRPr="00944D56" w:rsidRDefault="00F3054D" w:rsidP="00F337CB">
            <w:pPr>
              <w:tabs>
                <w:tab w:val="right" w:leader="dot" w:pos="5760"/>
              </w:tabs>
            </w:pPr>
            <w:r>
              <w:t>McCoy</w:t>
            </w:r>
          </w:p>
        </w:tc>
        <w:tc>
          <w:tcPr>
            <w:tcW w:w="2180" w:type="dxa"/>
            <w:shd w:val="clear" w:color="auto" w:fill="auto"/>
          </w:tcPr>
          <w:p w:rsidR="00F3054D" w:rsidRPr="00944D56" w:rsidRDefault="00F3054D" w:rsidP="00F337CB">
            <w:pPr>
              <w:tabs>
                <w:tab w:val="right" w:leader="dot" w:pos="5760"/>
              </w:tabs>
            </w:pPr>
            <w:r>
              <w:t>McEachern</w:t>
            </w:r>
          </w:p>
        </w:tc>
      </w:tr>
      <w:tr w:rsidR="00F3054D" w:rsidRPr="00944D56" w:rsidTr="00F337CB">
        <w:tc>
          <w:tcPr>
            <w:tcW w:w="2179" w:type="dxa"/>
            <w:shd w:val="clear" w:color="auto" w:fill="auto"/>
          </w:tcPr>
          <w:p w:rsidR="00F3054D" w:rsidRPr="00944D56" w:rsidRDefault="00F3054D" w:rsidP="00F337CB">
            <w:pPr>
              <w:tabs>
                <w:tab w:val="right" w:leader="dot" w:pos="5760"/>
              </w:tabs>
            </w:pPr>
            <w:r>
              <w:t>M. S. McLeod</w:t>
            </w:r>
          </w:p>
        </w:tc>
        <w:tc>
          <w:tcPr>
            <w:tcW w:w="2179" w:type="dxa"/>
            <w:shd w:val="clear" w:color="auto" w:fill="auto"/>
          </w:tcPr>
          <w:p w:rsidR="00F3054D" w:rsidRPr="00944D56" w:rsidRDefault="00F3054D" w:rsidP="00F337CB">
            <w:pPr>
              <w:tabs>
                <w:tab w:val="right" w:leader="dot" w:pos="5760"/>
              </w:tabs>
            </w:pPr>
            <w:r>
              <w:t>W. J. McLeod</w:t>
            </w:r>
          </w:p>
        </w:tc>
        <w:tc>
          <w:tcPr>
            <w:tcW w:w="2180" w:type="dxa"/>
            <w:shd w:val="clear" w:color="auto" w:fill="auto"/>
          </w:tcPr>
          <w:p w:rsidR="00F3054D" w:rsidRPr="00944D56" w:rsidRDefault="00F3054D" w:rsidP="00F337CB">
            <w:pPr>
              <w:tabs>
                <w:tab w:val="right" w:leader="dot" w:pos="5760"/>
              </w:tabs>
            </w:pPr>
            <w:r>
              <w:t>Merrill</w:t>
            </w:r>
          </w:p>
        </w:tc>
      </w:tr>
      <w:tr w:rsidR="00F3054D" w:rsidRPr="00944D56" w:rsidTr="00F337CB">
        <w:tc>
          <w:tcPr>
            <w:tcW w:w="2179" w:type="dxa"/>
            <w:shd w:val="clear" w:color="auto" w:fill="auto"/>
          </w:tcPr>
          <w:p w:rsidR="00F3054D" w:rsidRPr="00944D56" w:rsidRDefault="00F3054D" w:rsidP="00F337CB">
            <w:pPr>
              <w:tabs>
                <w:tab w:val="right" w:leader="dot" w:pos="5760"/>
              </w:tabs>
            </w:pPr>
            <w:r>
              <w:t>Mitchell</w:t>
            </w:r>
          </w:p>
        </w:tc>
        <w:tc>
          <w:tcPr>
            <w:tcW w:w="2179" w:type="dxa"/>
            <w:shd w:val="clear" w:color="auto" w:fill="auto"/>
          </w:tcPr>
          <w:p w:rsidR="00F3054D" w:rsidRPr="00944D56" w:rsidRDefault="00F3054D" w:rsidP="00F337CB">
            <w:pPr>
              <w:tabs>
                <w:tab w:val="right" w:leader="dot" w:pos="5760"/>
              </w:tabs>
            </w:pPr>
            <w:r>
              <w:t>V. S. Moss</w:t>
            </w:r>
          </w:p>
        </w:tc>
        <w:tc>
          <w:tcPr>
            <w:tcW w:w="2180" w:type="dxa"/>
            <w:shd w:val="clear" w:color="auto" w:fill="auto"/>
          </w:tcPr>
          <w:p w:rsidR="00F3054D" w:rsidRPr="00944D56" w:rsidRDefault="00F3054D" w:rsidP="00F337CB">
            <w:pPr>
              <w:tabs>
                <w:tab w:val="right" w:leader="dot" w:pos="5760"/>
              </w:tabs>
            </w:pPr>
            <w:r>
              <w:t>Munnerlyn</w:t>
            </w:r>
          </w:p>
        </w:tc>
      </w:tr>
      <w:tr w:rsidR="00F3054D" w:rsidRPr="00944D56" w:rsidTr="00F337CB">
        <w:tc>
          <w:tcPr>
            <w:tcW w:w="2179" w:type="dxa"/>
            <w:shd w:val="clear" w:color="auto" w:fill="auto"/>
          </w:tcPr>
          <w:p w:rsidR="00F3054D" w:rsidRPr="00944D56" w:rsidRDefault="00F3054D" w:rsidP="00F337CB">
            <w:pPr>
              <w:tabs>
                <w:tab w:val="right" w:leader="dot" w:pos="5760"/>
              </w:tabs>
            </w:pPr>
            <w:r>
              <w:t>Murphy</w:t>
            </w:r>
          </w:p>
        </w:tc>
        <w:tc>
          <w:tcPr>
            <w:tcW w:w="2179" w:type="dxa"/>
            <w:shd w:val="clear" w:color="auto" w:fill="auto"/>
          </w:tcPr>
          <w:p w:rsidR="00F3054D" w:rsidRPr="00944D56" w:rsidRDefault="00F3054D" w:rsidP="00F337CB">
            <w:pPr>
              <w:tabs>
                <w:tab w:val="right" w:leader="dot" w:pos="5760"/>
              </w:tabs>
            </w:pPr>
            <w:r>
              <w:t>Neal</w:t>
            </w:r>
          </w:p>
        </w:tc>
        <w:tc>
          <w:tcPr>
            <w:tcW w:w="2180" w:type="dxa"/>
            <w:shd w:val="clear" w:color="auto" w:fill="auto"/>
          </w:tcPr>
          <w:p w:rsidR="00F3054D" w:rsidRPr="00944D56" w:rsidRDefault="00F3054D" w:rsidP="00F337CB">
            <w:pPr>
              <w:tabs>
                <w:tab w:val="right" w:leader="dot" w:pos="5760"/>
              </w:tabs>
            </w:pPr>
            <w:r>
              <w:t>Newton</w:t>
            </w:r>
          </w:p>
        </w:tc>
      </w:tr>
      <w:tr w:rsidR="00F3054D" w:rsidRPr="00944D56" w:rsidTr="00F337CB">
        <w:tc>
          <w:tcPr>
            <w:tcW w:w="2179" w:type="dxa"/>
            <w:shd w:val="clear" w:color="auto" w:fill="auto"/>
          </w:tcPr>
          <w:p w:rsidR="00F3054D" w:rsidRPr="00944D56" w:rsidRDefault="00F3054D" w:rsidP="00F337CB">
            <w:pPr>
              <w:tabs>
                <w:tab w:val="right" w:leader="dot" w:pos="5760"/>
              </w:tabs>
            </w:pPr>
            <w:r>
              <w:t>Norman</w:t>
            </w:r>
          </w:p>
        </w:tc>
        <w:tc>
          <w:tcPr>
            <w:tcW w:w="2179" w:type="dxa"/>
            <w:shd w:val="clear" w:color="auto" w:fill="auto"/>
          </w:tcPr>
          <w:p w:rsidR="00F3054D" w:rsidRPr="00944D56" w:rsidRDefault="00F3054D" w:rsidP="00F337CB">
            <w:pPr>
              <w:tabs>
                <w:tab w:val="right" w:leader="dot" w:pos="5760"/>
              </w:tabs>
            </w:pPr>
            <w:r>
              <w:t>Norrell</w:t>
            </w:r>
          </w:p>
        </w:tc>
        <w:tc>
          <w:tcPr>
            <w:tcW w:w="2180" w:type="dxa"/>
            <w:shd w:val="clear" w:color="auto" w:fill="auto"/>
          </w:tcPr>
          <w:p w:rsidR="00F3054D" w:rsidRPr="00944D56" w:rsidRDefault="00F3054D" w:rsidP="00F337CB">
            <w:pPr>
              <w:tabs>
                <w:tab w:val="right" w:leader="dot" w:pos="5760"/>
              </w:tabs>
            </w:pPr>
            <w:r>
              <w:t>R. L. Ott</w:t>
            </w:r>
          </w:p>
        </w:tc>
      </w:tr>
      <w:tr w:rsidR="00F3054D" w:rsidRPr="00944D56" w:rsidTr="00F337CB">
        <w:tc>
          <w:tcPr>
            <w:tcW w:w="2179" w:type="dxa"/>
            <w:shd w:val="clear" w:color="auto" w:fill="auto"/>
          </w:tcPr>
          <w:p w:rsidR="00F3054D" w:rsidRPr="00944D56" w:rsidRDefault="00F3054D" w:rsidP="00F337CB">
            <w:pPr>
              <w:tabs>
                <w:tab w:val="right" w:leader="dot" w:pos="5760"/>
              </w:tabs>
            </w:pPr>
            <w:r>
              <w:t>Owens</w:t>
            </w:r>
          </w:p>
        </w:tc>
        <w:tc>
          <w:tcPr>
            <w:tcW w:w="2179" w:type="dxa"/>
            <w:shd w:val="clear" w:color="auto" w:fill="auto"/>
          </w:tcPr>
          <w:p w:rsidR="00F3054D" w:rsidRPr="00944D56" w:rsidRDefault="00F3054D" w:rsidP="00F337CB">
            <w:pPr>
              <w:tabs>
                <w:tab w:val="right" w:leader="dot" w:pos="5760"/>
              </w:tabs>
            </w:pPr>
            <w:r>
              <w:t>Parks</w:t>
            </w:r>
          </w:p>
        </w:tc>
        <w:tc>
          <w:tcPr>
            <w:tcW w:w="2180" w:type="dxa"/>
            <w:shd w:val="clear" w:color="auto" w:fill="auto"/>
          </w:tcPr>
          <w:p w:rsidR="00F3054D" w:rsidRPr="00944D56" w:rsidRDefault="00F3054D" w:rsidP="00F337CB">
            <w:pPr>
              <w:tabs>
                <w:tab w:val="right" w:leader="dot" w:pos="5760"/>
              </w:tabs>
            </w:pPr>
            <w:r>
              <w:t>Patrick</w:t>
            </w:r>
          </w:p>
        </w:tc>
      </w:tr>
      <w:tr w:rsidR="00F3054D" w:rsidRPr="00944D56" w:rsidTr="00F337CB">
        <w:tc>
          <w:tcPr>
            <w:tcW w:w="2179" w:type="dxa"/>
            <w:shd w:val="clear" w:color="auto" w:fill="auto"/>
          </w:tcPr>
          <w:p w:rsidR="00F3054D" w:rsidRPr="00944D56" w:rsidRDefault="00F3054D" w:rsidP="00F337CB">
            <w:pPr>
              <w:tabs>
                <w:tab w:val="right" w:leader="dot" w:pos="5760"/>
              </w:tabs>
            </w:pPr>
            <w:r>
              <w:t>Pitts</w:t>
            </w:r>
          </w:p>
        </w:tc>
        <w:tc>
          <w:tcPr>
            <w:tcW w:w="2179" w:type="dxa"/>
            <w:shd w:val="clear" w:color="auto" w:fill="auto"/>
          </w:tcPr>
          <w:p w:rsidR="00F3054D" w:rsidRPr="00944D56" w:rsidRDefault="00F3054D" w:rsidP="00F337CB">
            <w:pPr>
              <w:tabs>
                <w:tab w:val="right" w:leader="dot" w:pos="5760"/>
              </w:tabs>
            </w:pPr>
            <w:r>
              <w:t>Pope</w:t>
            </w:r>
          </w:p>
        </w:tc>
        <w:tc>
          <w:tcPr>
            <w:tcW w:w="2180" w:type="dxa"/>
            <w:shd w:val="clear" w:color="auto" w:fill="auto"/>
          </w:tcPr>
          <w:p w:rsidR="00F3054D" w:rsidRPr="00944D56" w:rsidRDefault="00F3054D" w:rsidP="00F337CB">
            <w:pPr>
              <w:tabs>
                <w:tab w:val="right" w:leader="dot" w:pos="5760"/>
              </w:tabs>
            </w:pPr>
            <w:r>
              <w:t>Quinn</w:t>
            </w:r>
          </w:p>
        </w:tc>
      </w:tr>
      <w:tr w:rsidR="00F3054D" w:rsidRPr="00944D56" w:rsidTr="00F337CB">
        <w:tc>
          <w:tcPr>
            <w:tcW w:w="2179" w:type="dxa"/>
            <w:shd w:val="clear" w:color="auto" w:fill="auto"/>
          </w:tcPr>
          <w:p w:rsidR="00F3054D" w:rsidRPr="00944D56" w:rsidRDefault="00F3054D" w:rsidP="00F337CB">
            <w:pPr>
              <w:tabs>
                <w:tab w:val="right" w:leader="dot" w:pos="5760"/>
              </w:tabs>
            </w:pPr>
            <w:r>
              <w:t>Ridgeway</w:t>
            </w:r>
          </w:p>
        </w:tc>
        <w:tc>
          <w:tcPr>
            <w:tcW w:w="2179" w:type="dxa"/>
            <w:shd w:val="clear" w:color="auto" w:fill="auto"/>
          </w:tcPr>
          <w:p w:rsidR="00F3054D" w:rsidRPr="00944D56" w:rsidRDefault="00F3054D" w:rsidP="00F337CB">
            <w:pPr>
              <w:tabs>
                <w:tab w:val="right" w:leader="dot" w:pos="5760"/>
              </w:tabs>
            </w:pPr>
            <w:r>
              <w:t>Riley</w:t>
            </w:r>
          </w:p>
        </w:tc>
        <w:tc>
          <w:tcPr>
            <w:tcW w:w="2180" w:type="dxa"/>
            <w:shd w:val="clear" w:color="auto" w:fill="auto"/>
          </w:tcPr>
          <w:p w:rsidR="00F3054D" w:rsidRPr="00944D56" w:rsidRDefault="00F3054D" w:rsidP="00F337CB">
            <w:pPr>
              <w:tabs>
                <w:tab w:val="right" w:leader="dot" w:pos="5760"/>
              </w:tabs>
            </w:pPr>
            <w:r>
              <w:t>Rivers</w:t>
            </w:r>
          </w:p>
        </w:tc>
      </w:tr>
      <w:tr w:rsidR="00F3054D" w:rsidRPr="00944D56" w:rsidTr="00F337CB">
        <w:tc>
          <w:tcPr>
            <w:tcW w:w="2179" w:type="dxa"/>
            <w:shd w:val="clear" w:color="auto" w:fill="auto"/>
          </w:tcPr>
          <w:p w:rsidR="00F3054D" w:rsidRPr="00944D56" w:rsidRDefault="00F3054D" w:rsidP="00F337CB">
            <w:pPr>
              <w:tabs>
                <w:tab w:val="right" w:leader="dot" w:pos="5760"/>
              </w:tabs>
            </w:pPr>
            <w:r>
              <w:t>Robinson-Simpson</w:t>
            </w:r>
          </w:p>
        </w:tc>
        <w:tc>
          <w:tcPr>
            <w:tcW w:w="2179" w:type="dxa"/>
            <w:shd w:val="clear" w:color="auto" w:fill="auto"/>
          </w:tcPr>
          <w:p w:rsidR="00F3054D" w:rsidRPr="00944D56" w:rsidRDefault="00F3054D" w:rsidP="00F337CB">
            <w:pPr>
              <w:tabs>
                <w:tab w:val="right" w:leader="dot" w:pos="5760"/>
              </w:tabs>
            </w:pPr>
            <w:r>
              <w:t>Sabb</w:t>
            </w:r>
          </w:p>
        </w:tc>
        <w:tc>
          <w:tcPr>
            <w:tcW w:w="2180" w:type="dxa"/>
            <w:shd w:val="clear" w:color="auto" w:fill="auto"/>
          </w:tcPr>
          <w:p w:rsidR="00F3054D" w:rsidRPr="00944D56" w:rsidRDefault="00F3054D" w:rsidP="00F337CB">
            <w:pPr>
              <w:tabs>
                <w:tab w:val="right" w:leader="dot" w:pos="5760"/>
              </w:tabs>
            </w:pPr>
            <w:r>
              <w:t>Sandifer</w:t>
            </w:r>
          </w:p>
        </w:tc>
      </w:tr>
      <w:tr w:rsidR="00F3054D" w:rsidRPr="00944D56" w:rsidTr="00F337CB">
        <w:tc>
          <w:tcPr>
            <w:tcW w:w="2179" w:type="dxa"/>
            <w:shd w:val="clear" w:color="auto" w:fill="auto"/>
          </w:tcPr>
          <w:p w:rsidR="00F3054D" w:rsidRPr="00944D56" w:rsidRDefault="00F3054D" w:rsidP="00F337CB">
            <w:pPr>
              <w:tabs>
                <w:tab w:val="right" w:leader="dot" w:pos="5760"/>
              </w:tabs>
            </w:pPr>
            <w:r>
              <w:t>Simrill</w:t>
            </w:r>
          </w:p>
        </w:tc>
        <w:tc>
          <w:tcPr>
            <w:tcW w:w="2179" w:type="dxa"/>
            <w:shd w:val="clear" w:color="auto" w:fill="auto"/>
          </w:tcPr>
          <w:p w:rsidR="00F3054D" w:rsidRPr="00944D56" w:rsidRDefault="00F3054D" w:rsidP="00F337CB">
            <w:pPr>
              <w:tabs>
                <w:tab w:val="right" w:leader="dot" w:pos="5760"/>
              </w:tabs>
            </w:pPr>
            <w:r>
              <w:t>Skelton</w:t>
            </w:r>
          </w:p>
        </w:tc>
        <w:tc>
          <w:tcPr>
            <w:tcW w:w="2180" w:type="dxa"/>
            <w:shd w:val="clear" w:color="auto" w:fill="auto"/>
          </w:tcPr>
          <w:p w:rsidR="00F3054D" w:rsidRPr="00944D56" w:rsidRDefault="00F3054D" w:rsidP="00F337CB">
            <w:pPr>
              <w:tabs>
                <w:tab w:val="right" w:leader="dot" w:pos="5760"/>
              </w:tabs>
            </w:pPr>
            <w:r>
              <w:t>G. M. Smith</w:t>
            </w:r>
          </w:p>
        </w:tc>
      </w:tr>
      <w:tr w:rsidR="00F3054D" w:rsidRPr="00944D56" w:rsidTr="00F337CB">
        <w:tc>
          <w:tcPr>
            <w:tcW w:w="2179" w:type="dxa"/>
            <w:shd w:val="clear" w:color="auto" w:fill="auto"/>
          </w:tcPr>
          <w:p w:rsidR="00F3054D" w:rsidRPr="00944D56" w:rsidRDefault="00F3054D" w:rsidP="00F337CB">
            <w:pPr>
              <w:tabs>
                <w:tab w:val="right" w:leader="dot" w:pos="5760"/>
              </w:tabs>
            </w:pPr>
            <w:r>
              <w:t>J. E. Smith</w:t>
            </w:r>
          </w:p>
        </w:tc>
        <w:tc>
          <w:tcPr>
            <w:tcW w:w="2179" w:type="dxa"/>
            <w:shd w:val="clear" w:color="auto" w:fill="auto"/>
          </w:tcPr>
          <w:p w:rsidR="00F3054D" w:rsidRPr="00944D56" w:rsidRDefault="00F3054D" w:rsidP="00F337CB">
            <w:pPr>
              <w:tabs>
                <w:tab w:val="right" w:leader="dot" w:pos="5760"/>
              </w:tabs>
            </w:pPr>
            <w:r>
              <w:t>J. R. Smith</w:t>
            </w:r>
          </w:p>
        </w:tc>
        <w:tc>
          <w:tcPr>
            <w:tcW w:w="2180" w:type="dxa"/>
            <w:shd w:val="clear" w:color="auto" w:fill="auto"/>
          </w:tcPr>
          <w:p w:rsidR="00F3054D" w:rsidRPr="00944D56" w:rsidRDefault="00F3054D" w:rsidP="00F337CB">
            <w:pPr>
              <w:tabs>
                <w:tab w:val="right" w:leader="dot" w:pos="5760"/>
              </w:tabs>
            </w:pPr>
            <w:r>
              <w:t>Sottile</w:t>
            </w:r>
          </w:p>
        </w:tc>
      </w:tr>
      <w:tr w:rsidR="00F3054D" w:rsidRPr="00944D56" w:rsidTr="00F337CB">
        <w:tc>
          <w:tcPr>
            <w:tcW w:w="2179" w:type="dxa"/>
            <w:shd w:val="clear" w:color="auto" w:fill="auto"/>
          </w:tcPr>
          <w:p w:rsidR="00F3054D" w:rsidRPr="00944D56" w:rsidRDefault="00F3054D" w:rsidP="00F337CB">
            <w:pPr>
              <w:tabs>
                <w:tab w:val="right" w:leader="dot" w:pos="5760"/>
              </w:tabs>
            </w:pPr>
            <w:r>
              <w:t>Southard</w:t>
            </w:r>
          </w:p>
        </w:tc>
        <w:tc>
          <w:tcPr>
            <w:tcW w:w="2179" w:type="dxa"/>
            <w:shd w:val="clear" w:color="auto" w:fill="auto"/>
          </w:tcPr>
          <w:p w:rsidR="00F3054D" w:rsidRPr="00944D56" w:rsidRDefault="00F3054D" w:rsidP="00F337CB">
            <w:pPr>
              <w:tabs>
                <w:tab w:val="right" w:leader="dot" w:pos="5760"/>
              </w:tabs>
            </w:pPr>
            <w:r>
              <w:t>Spires</w:t>
            </w:r>
          </w:p>
        </w:tc>
        <w:tc>
          <w:tcPr>
            <w:tcW w:w="2180" w:type="dxa"/>
            <w:shd w:val="clear" w:color="auto" w:fill="auto"/>
          </w:tcPr>
          <w:p w:rsidR="00F3054D" w:rsidRPr="00944D56" w:rsidRDefault="00F3054D" w:rsidP="00F337CB">
            <w:pPr>
              <w:tabs>
                <w:tab w:val="right" w:leader="dot" w:pos="5760"/>
              </w:tabs>
            </w:pPr>
            <w:r>
              <w:t>Stavrinakis</w:t>
            </w:r>
          </w:p>
        </w:tc>
      </w:tr>
      <w:tr w:rsidR="00F3054D" w:rsidRPr="00944D56" w:rsidTr="00F337CB">
        <w:tc>
          <w:tcPr>
            <w:tcW w:w="2179" w:type="dxa"/>
            <w:shd w:val="clear" w:color="auto" w:fill="auto"/>
          </w:tcPr>
          <w:p w:rsidR="00F3054D" w:rsidRPr="00944D56" w:rsidRDefault="00F3054D" w:rsidP="00F337CB">
            <w:pPr>
              <w:tabs>
                <w:tab w:val="right" w:leader="dot" w:pos="5760"/>
              </w:tabs>
            </w:pPr>
            <w:r>
              <w:t>Tallon</w:t>
            </w:r>
          </w:p>
        </w:tc>
        <w:tc>
          <w:tcPr>
            <w:tcW w:w="2179" w:type="dxa"/>
            <w:shd w:val="clear" w:color="auto" w:fill="auto"/>
          </w:tcPr>
          <w:p w:rsidR="00F3054D" w:rsidRPr="00944D56" w:rsidRDefault="00F3054D" w:rsidP="00F337CB">
            <w:pPr>
              <w:tabs>
                <w:tab w:val="right" w:leader="dot" w:pos="5760"/>
              </w:tabs>
            </w:pPr>
            <w:r>
              <w:t>Taylor</w:t>
            </w:r>
          </w:p>
        </w:tc>
        <w:tc>
          <w:tcPr>
            <w:tcW w:w="2180" w:type="dxa"/>
            <w:shd w:val="clear" w:color="auto" w:fill="auto"/>
          </w:tcPr>
          <w:p w:rsidR="00F3054D" w:rsidRPr="00944D56" w:rsidRDefault="00F3054D" w:rsidP="00F337CB">
            <w:pPr>
              <w:tabs>
                <w:tab w:val="right" w:leader="dot" w:pos="5760"/>
              </w:tabs>
            </w:pPr>
            <w:r>
              <w:t>Vick</w:t>
            </w:r>
          </w:p>
        </w:tc>
      </w:tr>
      <w:tr w:rsidR="00F3054D" w:rsidRPr="00944D56" w:rsidTr="00F337CB">
        <w:tc>
          <w:tcPr>
            <w:tcW w:w="2179" w:type="dxa"/>
            <w:shd w:val="clear" w:color="auto" w:fill="auto"/>
          </w:tcPr>
          <w:p w:rsidR="00F3054D" w:rsidRPr="00944D56" w:rsidRDefault="00F3054D" w:rsidP="00F337CB">
            <w:pPr>
              <w:tabs>
                <w:tab w:val="right" w:leader="dot" w:pos="5760"/>
              </w:tabs>
            </w:pPr>
            <w:r>
              <w:t>Weeks</w:t>
            </w:r>
          </w:p>
        </w:tc>
        <w:tc>
          <w:tcPr>
            <w:tcW w:w="2179" w:type="dxa"/>
            <w:shd w:val="clear" w:color="auto" w:fill="auto"/>
          </w:tcPr>
          <w:p w:rsidR="00F3054D" w:rsidRPr="00944D56" w:rsidRDefault="00F3054D" w:rsidP="00F337CB">
            <w:pPr>
              <w:tabs>
                <w:tab w:val="right" w:leader="dot" w:pos="5760"/>
              </w:tabs>
            </w:pPr>
            <w:r>
              <w:t>Wells</w:t>
            </w:r>
          </w:p>
        </w:tc>
        <w:tc>
          <w:tcPr>
            <w:tcW w:w="2180" w:type="dxa"/>
            <w:shd w:val="clear" w:color="auto" w:fill="auto"/>
          </w:tcPr>
          <w:p w:rsidR="00F3054D" w:rsidRPr="00944D56" w:rsidRDefault="00F3054D" w:rsidP="00F337CB">
            <w:pPr>
              <w:tabs>
                <w:tab w:val="right" w:leader="dot" w:pos="5760"/>
              </w:tabs>
            </w:pPr>
            <w:r>
              <w:t>Whipper</w:t>
            </w:r>
          </w:p>
        </w:tc>
      </w:tr>
      <w:tr w:rsidR="00F3054D" w:rsidRPr="00944D56" w:rsidTr="00F337CB">
        <w:tc>
          <w:tcPr>
            <w:tcW w:w="2179" w:type="dxa"/>
            <w:shd w:val="clear" w:color="auto" w:fill="auto"/>
          </w:tcPr>
          <w:p w:rsidR="00F3054D" w:rsidRPr="00944D56" w:rsidRDefault="00F3054D" w:rsidP="00F337CB">
            <w:pPr>
              <w:tabs>
                <w:tab w:val="right" w:leader="dot" w:pos="5760"/>
              </w:tabs>
            </w:pPr>
            <w:r>
              <w:t>Whitmire</w:t>
            </w:r>
          </w:p>
        </w:tc>
        <w:tc>
          <w:tcPr>
            <w:tcW w:w="2179" w:type="dxa"/>
            <w:shd w:val="clear" w:color="auto" w:fill="auto"/>
          </w:tcPr>
          <w:p w:rsidR="00F3054D" w:rsidRPr="00944D56" w:rsidRDefault="00F3054D" w:rsidP="00F337CB">
            <w:pPr>
              <w:tabs>
                <w:tab w:val="right" w:leader="dot" w:pos="5760"/>
              </w:tabs>
            </w:pPr>
            <w:r>
              <w:t>Williams</w:t>
            </w:r>
          </w:p>
        </w:tc>
        <w:tc>
          <w:tcPr>
            <w:tcW w:w="2180" w:type="dxa"/>
            <w:shd w:val="clear" w:color="auto" w:fill="auto"/>
          </w:tcPr>
          <w:p w:rsidR="00F3054D" w:rsidRPr="00944D56" w:rsidRDefault="00F3054D" w:rsidP="00F337CB">
            <w:pPr>
              <w:tabs>
                <w:tab w:val="right" w:leader="dot" w:pos="5760"/>
              </w:tabs>
            </w:pPr>
          </w:p>
        </w:tc>
      </w:tr>
    </w:tbl>
    <w:p w:rsidR="00F3054D" w:rsidRDefault="00F3054D" w:rsidP="00F3054D">
      <w:pPr>
        <w:tabs>
          <w:tab w:val="right" w:leader="dot" w:pos="5760"/>
        </w:tabs>
      </w:pPr>
    </w:p>
    <w:p w:rsidR="00F3054D" w:rsidRDefault="00F3054D" w:rsidP="00F3054D">
      <w:pPr>
        <w:tabs>
          <w:tab w:val="right" w:leader="dot" w:pos="5760"/>
        </w:tabs>
        <w:jc w:val="center"/>
        <w:rPr>
          <w:b/>
        </w:rPr>
      </w:pPr>
      <w:r w:rsidRPr="00944D56">
        <w:rPr>
          <w:b/>
        </w:rPr>
        <w:t>Total--92</w:t>
      </w:r>
    </w:p>
    <w:p w:rsidR="00F3054D" w:rsidRDefault="00F3054D" w:rsidP="00F3054D">
      <w:pPr>
        <w:tabs>
          <w:tab w:val="right" w:leader="dot" w:pos="5760"/>
        </w:tabs>
        <w:jc w:val="center"/>
        <w:rPr>
          <w:b/>
        </w:rPr>
      </w:pPr>
    </w:p>
    <w:p w:rsidR="00F3054D" w:rsidRDefault="00B409A9" w:rsidP="00F3054D">
      <w:pPr>
        <w:tabs>
          <w:tab w:val="right" w:leader="dot" w:pos="5760"/>
        </w:tabs>
      </w:pPr>
      <w:r>
        <w:tab/>
      </w:r>
      <w:r w:rsidR="005E165B" w:rsidRPr="00C60E2D">
        <w:t xml:space="preserve">The following named Representatives voted </w:t>
      </w:r>
      <w:r w:rsidR="005E165B">
        <w:t>in the negative:</w:t>
      </w:r>
    </w:p>
    <w:tbl>
      <w:tblPr>
        <w:tblW w:w="0" w:type="auto"/>
        <w:tblLayout w:type="fixed"/>
        <w:tblLook w:val="0000" w:firstRow="0" w:lastRow="0" w:firstColumn="0" w:lastColumn="0" w:noHBand="0" w:noVBand="0"/>
      </w:tblPr>
      <w:tblGrid>
        <w:gridCol w:w="2179"/>
        <w:gridCol w:w="2179"/>
        <w:gridCol w:w="2180"/>
      </w:tblGrid>
      <w:tr w:rsidR="00F3054D" w:rsidRPr="00944D56" w:rsidTr="00F337CB">
        <w:tc>
          <w:tcPr>
            <w:tcW w:w="2179" w:type="dxa"/>
            <w:shd w:val="clear" w:color="auto" w:fill="auto"/>
          </w:tcPr>
          <w:p w:rsidR="00F3054D" w:rsidRPr="00944D56" w:rsidRDefault="00F3054D" w:rsidP="00F337CB">
            <w:pPr>
              <w:tabs>
                <w:tab w:val="right" w:leader="dot" w:pos="5760"/>
              </w:tabs>
            </w:pPr>
            <w:r>
              <w:t>Allison</w:t>
            </w:r>
          </w:p>
        </w:tc>
        <w:tc>
          <w:tcPr>
            <w:tcW w:w="2179" w:type="dxa"/>
            <w:shd w:val="clear" w:color="auto" w:fill="auto"/>
          </w:tcPr>
          <w:p w:rsidR="00F3054D" w:rsidRPr="00944D56" w:rsidRDefault="00F3054D" w:rsidP="00F337CB">
            <w:pPr>
              <w:tabs>
                <w:tab w:val="right" w:leader="dot" w:pos="5760"/>
              </w:tabs>
            </w:pPr>
            <w:r>
              <w:t>Bedingfield</w:t>
            </w:r>
          </w:p>
        </w:tc>
        <w:tc>
          <w:tcPr>
            <w:tcW w:w="2180" w:type="dxa"/>
            <w:shd w:val="clear" w:color="auto" w:fill="auto"/>
          </w:tcPr>
          <w:p w:rsidR="00F3054D" w:rsidRPr="00944D56" w:rsidRDefault="00F3054D" w:rsidP="00F337CB">
            <w:pPr>
              <w:tabs>
                <w:tab w:val="right" w:leader="dot" w:pos="5760"/>
              </w:tabs>
            </w:pPr>
            <w:r>
              <w:t>Burns</w:t>
            </w:r>
          </w:p>
        </w:tc>
      </w:tr>
      <w:tr w:rsidR="00F3054D" w:rsidRPr="00944D56" w:rsidTr="00F337CB">
        <w:tc>
          <w:tcPr>
            <w:tcW w:w="2179" w:type="dxa"/>
            <w:shd w:val="clear" w:color="auto" w:fill="auto"/>
          </w:tcPr>
          <w:p w:rsidR="00F3054D" w:rsidRPr="00944D56" w:rsidRDefault="00F3054D" w:rsidP="00F337CB">
            <w:pPr>
              <w:tabs>
                <w:tab w:val="right" w:leader="dot" w:pos="5760"/>
              </w:tabs>
            </w:pPr>
            <w:r>
              <w:t>Chumley</w:t>
            </w:r>
          </w:p>
        </w:tc>
        <w:tc>
          <w:tcPr>
            <w:tcW w:w="2179" w:type="dxa"/>
            <w:shd w:val="clear" w:color="auto" w:fill="auto"/>
          </w:tcPr>
          <w:p w:rsidR="00F3054D" w:rsidRPr="00944D56" w:rsidRDefault="00F3054D" w:rsidP="00F337CB">
            <w:pPr>
              <w:tabs>
                <w:tab w:val="right" w:leader="dot" w:pos="5760"/>
              </w:tabs>
            </w:pPr>
            <w:r>
              <w:t>Forrester</w:t>
            </w:r>
          </w:p>
        </w:tc>
        <w:tc>
          <w:tcPr>
            <w:tcW w:w="2180" w:type="dxa"/>
            <w:shd w:val="clear" w:color="auto" w:fill="auto"/>
          </w:tcPr>
          <w:p w:rsidR="00F3054D" w:rsidRPr="00944D56" w:rsidRDefault="00F3054D" w:rsidP="00F337CB">
            <w:pPr>
              <w:tabs>
                <w:tab w:val="right" w:leader="dot" w:pos="5760"/>
              </w:tabs>
            </w:pPr>
            <w:r>
              <w:t>Hamilton</w:t>
            </w:r>
          </w:p>
        </w:tc>
      </w:tr>
      <w:tr w:rsidR="00F3054D" w:rsidRPr="00944D56" w:rsidTr="00F337CB">
        <w:tc>
          <w:tcPr>
            <w:tcW w:w="2179" w:type="dxa"/>
            <w:shd w:val="clear" w:color="auto" w:fill="auto"/>
          </w:tcPr>
          <w:p w:rsidR="00F3054D" w:rsidRPr="00944D56" w:rsidRDefault="00F3054D" w:rsidP="00F337CB">
            <w:pPr>
              <w:tabs>
                <w:tab w:val="right" w:leader="dot" w:pos="5760"/>
              </w:tabs>
            </w:pPr>
            <w:r>
              <w:t>Henderson</w:t>
            </w:r>
          </w:p>
        </w:tc>
        <w:tc>
          <w:tcPr>
            <w:tcW w:w="2179" w:type="dxa"/>
            <w:shd w:val="clear" w:color="auto" w:fill="auto"/>
          </w:tcPr>
          <w:p w:rsidR="00F3054D" w:rsidRPr="00944D56" w:rsidRDefault="00F3054D" w:rsidP="00F337CB">
            <w:pPr>
              <w:tabs>
                <w:tab w:val="right" w:leader="dot" w:pos="5760"/>
              </w:tabs>
            </w:pPr>
            <w:r>
              <w:t>Loftis</w:t>
            </w:r>
          </w:p>
        </w:tc>
        <w:tc>
          <w:tcPr>
            <w:tcW w:w="2180" w:type="dxa"/>
            <w:shd w:val="clear" w:color="auto" w:fill="auto"/>
          </w:tcPr>
          <w:p w:rsidR="00F3054D" w:rsidRPr="00944D56" w:rsidRDefault="00F3054D" w:rsidP="00F337CB">
            <w:pPr>
              <w:tabs>
                <w:tab w:val="right" w:leader="dot" w:pos="5760"/>
              </w:tabs>
            </w:pPr>
            <w:r>
              <w:t>D. C. Moss</w:t>
            </w:r>
          </w:p>
        </w:tc>
      </w:tr>
      <w:tr w:rsidR="00F3054D" w:rsidRPr="00944D56" w:rsidTr="00F337CB">
        <w:tc>
          <w:tcPr>
            <w:tcW w:w="2179" w:type="dxa"/>
            <w:shd w:val="clear" w:color="auto" w:fill="auto"/>
          </w:tcPr>
          <w:p w:rsidR="00F3054D" w:rsidRPr="00944D56" w:rsidRDefault="00F3054D" w:rsidP="00F337CB">
            <w:pPr>
              <w:tabs>
                <w:tab w:val="right" w:leader="dot" w:pos="5760"/>
              </w:tabs>
            </w:pPr>
            <w:r>
              <w:t>Nanney</w:t>
            </w:r>
          </w:p>
        </w:tc>
        <w:tc>
          <w:tcPr>
            <w:tcW w:w="2179" w:type="dxa"/>
            <w:shd w:val="clear" w:color="auto" w:fill="auto"/>
          </w:tcPr>
          <w:p w:rsidR="00F3054D" w:rsidRPr="00944D56" w:rsidRDefault="00F3054D" w:rsidP="00F337CB">
            <w:pPr>
              <w:tabs>
                <w:tab w:val="right" w:leader="dot" w:pos="5760"/>
              </w:tabs>
            </w:pPr>
            <w:r>
              <w:t>Putnam</w:t>
            </w:r>
          </w:p>
        </w:tc>
        <w:tc>
          <w:tcPr>
            <w:tcW w:w="2180" w:type="dxa"/>
            <w:shd w:val="clear" w:color="auto" w:fill="auto"/>
          </w:tcPr>
          <w:p w:rsidR="00F3054D" w:rsidRPr="00944D56" w:rsidRDefault="00F3054D" w:rsidP="00F337CB">
            <w:pPr>
              <w:tabs>
                <w:tab w:val="right" w:leader="dot" w:pos="5760"/>
              </w:tabs>
            </w:pPr>
            <w:r>
              <w:t>G. R. Smith</w:t>
            </w:r>
          </w:p>
        </w:tc>
      </w:tr>
      <w:tr w:rsidR="00F3054D" w:rsidRPr="00944D56" w:rsidTr="00F337CB">
        <w:tc>
          <w:tcPr>
            <w:tcW w:w="2179" w:type="dxa"/>
            <w:shd w:val="clear" w:color="auto" w:fill="auto"/>
          </w:tcPr>
          <w:p w:rsidR="00F3054D" w:rsidRPr="00944D56" w:rsidRDefault="00F3054D" w:rsidP="00F337CB">
            <w:pPr>
              <w:tabs>
                <w:tab w:val="right" w:leader="dot" w:pos="5760"/>
              </w:tabs>
            </w:pPr>
            <w:r>
              <w:t>Stringer</w:t>
            </w:r>
          </w:p>
        </w:tc>
        <w:tc>
          <w:tcPr>
            <w:tcW w:w="2179" w:type="dxa"/>
            <w:shd w:val="clear" w:color="auto" w:fill="auto"/>
          </w:tcPr>
          <w:p w:rsidR="00F3054D" w:rsidRPr="00944D56" w:rsidRDefault="00F3054D" w:rsidP="00F337CB">
            <w:pPr>
              <w:tabs>
                <w:tab w:val="right" w:leader="dot" w:pos="5760"/>
              </w:tabs>
            </w:pPr>
            <w:r>
              <w:t>Thayer</w:t>
            </w:r>
          </w:p>
        </w:tc>
        <w:tc>
          <w:tcPr>
            <w:tcW w:w="2180" w:type="dxa"/>
            <w:shd w:val="clear" w:color="auto" w:fill="auto"/>
          </w:tcPr>
          <w:p w:rsidR="00F3054D" w:rsidRPr="00944D56" w:rsidRDefault="00F3054D" w:rsidP="00F337CB">
            <w:pPr>
              <w:tabs>
                <w:tab w:val="right" w:leader="dot" w:pos="5760"/>
              </w:tabs>
            </w:pPr>
            <w:r>
              <w:t>Toole</w:t>
            </w:r>
          </w:p>
        </w:tc>
      </w:tr>
      <w:tr w:rsidR="00F3054D" w:rsidRPr="00944D56" w:rsidTr="00F337CB">
        <w:tc>
          <w:tcPr>
            <w:tcW w:w="2179" w:type="dxa"/>
            <w:shd w:val="clear" w:color="auto" w:fill="auto"/>
          </w:tcPr>
          <w:p w:rsidR="00F3054D" w:rsidRPr="00944D56" w:rsidRDefault="00F3054D" w:rsidP="00F337CB">
            <w:pPr>
              <w:tabs>
                <w:tab w:val="right" w:leader="dot" w:pos="5760"/>
              </w:tabs>
            </w:pPr>
            <w:r>
              <w:t>Willis</w:t>
            </w:r>
          </w:p>
        </w:tc>
        <w:tc>
          <w:tcPr>
            <w:tcW w:w="2179" w:type="dxa"/>
            <w:shd w:val="clear" w:color="auto" w:fill="auto"/>
          </w:tcPr>
          <w:p w:rsidR="00F3054D" w:rsidRPr="00944D56" w:rsidRDefault="00F3054D" w:rsidP="00F337CB">
            <w:pPr>
              <w:tabs>
                <w:tab w:val="right" w:leader="dot" w:pos="5760"/>
              </w:tabs>
            </w:pPr>
            <w:r>
              <w:t>Wood</w:t>
            </w:r>
          </w:p>
        </w:tc>
        <w:tc>
          <w:tcPr>
            <w:tcW w:w="2180" w:type="dxa"/>
            <w:shd w:val="clear" w:color="auto" w:fill="auto"/>
          </w:tcPr>
          <w:p w:rsidR="00F3054D" w:rsidRPr="00944D56" w:rsidRDefault="00F3054D" w:rsidP="00F337CB">
            <w:pPr>
              <w:tabs>
                <w:tab w:val="right" w:leader="dot" w:pos="5760"/>
              </w:tabs>
            </w:pPr>
          </w:p>
        </w:tc>
      </w:tr>
    </w:tbl>
    <w:p w:rsidR="00F3054D" w:rsidRDefault="00F3054D" w:rsidP="00F3054D">
      <w:pPr>
        <w:tabs>
          <w:tab w:val="right" w:leader="dot" w:pos="5760"/>
        </w:tabs>
      </w:pPr>
    </w:p>
    <w:p w:rsidR="00F3054D" w:rsidRDefault="00F3054D" w:rsidP="00F3054D">
      <w:pPr>
        <w:tabs>
          <w:tab w:val="right" w:leader="dot" w:pos="5760"/>
        </w:tabs>
        <w:jc w:val="center"/>
        <w:rPr>
          <w:b/>
        </w:rPr>
      </w:pPr>
      <w:r w:rsidRPr="00944D56">
        <w:rPr>
          <w:b/>
        </w:rPr>
        <w:t>Total--17</w:t>
      </w:r>
    </w:p>
    <w:p w:rsidR="007A6BFB" w:rsidRPr="00C33B5E" w:rsidRDefault="007A6BFB" w:rsidP="007A6BFB">
      <w:pPr>
        <w:rPr>
          <w:szCs w:val="22"/>
        </w:rPr>
      </w:pPr>
      <w:r w:rsidRPr="00C33B5E">
        <w:rPr>
          <w:szCs w:val="22"/>
        </w:rPr>
        <w:tab/>
        <w:t xml:space="preserve">Whereupon, the </w:t>
      </w:r>
      <w:r>
        <w:rPr>
          <w:szCs w:val="22"/>
        </w:rPr>
        <w:t xml:space="preserve">PRESIDENT </w:t>
      </w:r>
      <w:r w:rsidR="005E5CFB" w:rsidRPr="009041D7">
        <w:rPr>
          <w:i/>
        </w:rPr>
        <w:t>Pro Tempore</w:t>
      </w:r>
      <w:r w:rsidR="005E5CFB">
        <w:t xml:space="preserve"> </w:t>
      </w:r>
      <w:r w:rsidRPr="00C33B5E">
        <w:rPr>
          <w:szCs w:val="22"/>
        </w:rPr>
        <w:t xml:space="preserve">announced that the </w:t>
      </w:r>
      <w:r>
        <w:rPr>
          <w:szCs w:val="22"/>
        </w:rPr>
        <w:t xml:space="preserve">Honorable Thad H. Westbrook </w:t>
      </w:r>
      <w:r w:rsidRPr="00C33B5E">
        <w:rPr>
          <w:szCs w:val="22"/>
        </w:rPr>
        <w:t xml:space="preserve">was elected to the position on the Board of Trustees </w:t>
      </w:r>
      <w:r w:rsidR="00AC4FF4">
        <w:rPr>
          <w:szCs w:val="22"/>
        </w:rPr>
        <w:t>for the</w:t>
      </w:r>
      <w:r>
        <w:rPr>
          <w:szCs w:val="22"/>
        </w:rPr>
        <w:t xml:space="preserve"> University of South Carolina, 11</w:t>
      </w:r>
      <w:r w:rsidRPr="00F43EED">
        <w:rPr>
          <w:szCs w:val="22"/>
          <w:vertAlign w:val="superscript"/>
        </w:rPr>
        <w:t>th</w:t>
      </w:r>
      <w:r>
        <w:rPr>
          <w:szCs w:val="22"/>
        </w:rPr>
        <w:t xml:space="preserve"> Judicial Circuit </w:t>
      </w:r>
      <w:r w:rsidRPr="00C33B5E">
        <w:rPr>
          <w:color w:val="000000" w:themeColor="text1"/>
          <w:szCs w:val="22"/>
        </w:rPr>
        <w:t>for a term to expire 2018</w:t>
      </w:r>
      <w:r w:rsidRPr="00C33B5E">
        <w:rPr>
          <w:szCs w:val="22"/>
        </w:rPr>
        <w:t>.</w:t>
      </w:r>
    </w:p>
    <w:p w:rsidR="007A6BFB" w:rsidRDefault="007A6BFB" w:rsidP="007A6BFB"/>
    <w:p w:rsidR="007A6BFB" w:rsidRPr="00C33B5E" w:rsidRDefault="007A6BFB" w:rsidP="007A6BFB">
      <w:pPr>
        <w:jc w:val="center"/>
        <w:rPr>
          <w:b/>
          <w:szCs w:val="22"/>
        </w:rPr>
      </w:pPr>
      <w:r w:rsidRPr="0024133C">
        <w:rPr>
          <w:b/>
          <w:szCs w:val="22"/>
        </w:rPr>
        <w:t>Ele</w:t>
      </w:r>
      <w:r w:rsidRPr="00C33B5E">
        <w:rPr>
          <w:b/>
          <w:szCs w:val="22"/>
        </w:rPr>
        <w:t>ction to the Board of Trustees for</w:t>
      </w:r>
    </w:p>
    <w:p w:rsidR="007A6BFB" w:rsidRDefault="007A6BFB" w:rsidP="007A6BFB">
      <w:pPr>
        <w:jc w:val="center"/>
        <w:rPr>
          <w:b/>
          <w:szCs w:val="22"/>
        </w:rPr>
      </w:pPr>
      <w:r>
        <w:rPr>
          <w:b/>
          <w:szCs w:val="22"/>
        </w:rPr>
        <w:t>University of South Carolina, 12</w:t>
      </w:r>
      <w:r w:rsidRPr="00B018E9">
        <w:rPr>
          <w:b/>
          <w:szCs w:val="22"/>
          <w:vertAlign w:val="superscript"/>
        </w:rPr>
        <w:t>th</w:t>
      </w:r>
      <w:r>
        <w:rPr>
          <w:b/>
          <w:szCs w:val="22"/>
        </w:rPr>
        <w:t xml:space="preserve"> Judicial Circuit</w:t>
      </w:r>
    </w:p>
    <w:p w:rsidR="007A6BFB" w:rsidRPr="00C33B5E" w:rsidRDefault="007A6BFB" w:rsidP="007A6BFB">
      <w:pPr>
        <w:rPr>
          <w:szCs w:val="22"/>
        </w:rPr>
      </w:pPr>
      <w:r>
        <w:rPr>
          <w:szCs w:val="22"/>
        </w:rPr>
        <w:tab/>
      </w:r>
      <w:r w:rsidRPr="00C33B5E">
        <w:rPr>
          <w:szCs w:val="22"/>
        </w:rPr>
        <w:t xml:space="preserve">The </w:t>
      </w:r>
      <w:r>
        <w:rPr>
          <w:szCs w:val="22"/>
        </w:rPr>
        <w:t xml:space="preserve">PRESIDENT </w:t>
      </w:r>
      <w:r w:rsidR="005E5CFB" w:rsidRPr="009041D7">
        <w:rPr>
          <w:i/>
        </w:rPr>
        <w:t>Pro Tempore</w:t>
      </w:r>
      <w:r w:rsidR="005E5CFB">
        <w:t xml:space="preserve"> </w:t>
      </w:r>
      <w:r w:rsidRPr="00C33B5E">
        <w:rPr>
          <w:szCs w:val="22"/>
        </w:rPr>
        <w:t>announced that nominations were in order to elect a successor to a position on the Board of Trustees for the</w:t>
      </w:r>
      <w:r>
        <w:rPr>
          <w:szCs w:val="22"/>
        </w:rPr>
        <w:t xml:space="preserve"> University of South Carolina, 12</w:t>
      </w:r>
      <w:r w:rsidRPr="00F43EED">
        <w:rPr>
          <w:szCs w:val="22"/>
          <w:vertAlign w:val="superscript"/>
        </w:rPr>
        <w:t>th</w:t>
      </w:r>
      <w:r>
        <w:rPr>
          <w:szCs w:val="22"/>
          <w:vertAlign w:val="superscript"/>
        </w:rPr>
        <w:t xml:space="preserve"> </w:t>
      </w:r>
      <w:r>
        <w:rPr>
          <w:szCs w:val="22"/>
        </w:rPr>
        <w:t>Judicial Circuit</w:t>
      </w:r>
      <w:r w:rsidRPr="00C33B5E">
        <w:rPr>
          <w:szCs w:val="22"/>
        </w:rPr>
        <w:t>.</w:t>
      </w:r>
    </w:p>
    <w:p w:rsidR="007A6BFB" w:rsidRDefault="007A6BFB" w:rsidP="007A6BFB">
      <w:pPr>
        <w:rPr>
          <w:szCs w:val="22"/>
        </w:rPr>
      </w:pPr>
      <w:r w:rsidRPr="00C33B5E">
        <w:rPr>
          <w:szCs w:val="22"/>
        </w:rPr>
        <w:tab/>
      </w:r>
      <w:r>
        <w:rPr>
          <w:szCs w:val="22"/>
        </w:rPr>
        <w:t>Senator PEELER</w:t>
      </w:r>
      <w:r w:rsidRPr="00C33B5E">
        <w:rPr>
          <w:szCs w:val="22"/>
        </w:rPr>
        <w:t xml:space="preserve">, Chairman of the Committee to Screen Candidates for State Colleges and Universities, indicated </w:t>
      </w:r>
      <w:r>
        <w:rPr>
          <w:szCs w:val="22"/>
        </w:rPr>
        <w:t xml:space="preserve">Dr. C. Edward Floyd </w:t>
      </w:r>
      <w:r w:rsidRPr="00C33B5E">
        <w:rPr>
          <w:szCs w:val="22"/>
        </w:rPr>
        <w:t>had been screened and found qualified to serve and placed his name in nomination.</w:t>
      </w:r>
    </w:p>
    <w:p w:rsidR="00825B3E" w:rsidRPr="00C33B5E" w:rsidRDefault="00825B3E" w:rsidP="007A6BFB">
      <w:pPr>
        <w:rPr>
          <w:szCs w:val="22"/>
        </w:rPr>
      </w:pPr>
    </w:p>
    <w:p w:rsidR="005A18C1" w:rsidRPr="008A149F" w:rsidRDefault="005A18C1" w:rsidP="005A18C1">
      <w:pPr>
        <w:rPr>
          <w:color w:val="auto"/>
          <w:szCs w:val="22"/>
        </w:rPr>
      </w:pPr>
      <w:r>
        <w:rPr>
          <w:color w:val="auto"/>
          <w:szCs w:val="22"/>
        </w:rPr>
        <w:tab/>
      </w:r>
      <w:r w:rsidRPr="008A149F">
        <w:rPr>
          <w:color w:val="auto"/>
          <w:szCs w:val="22"/>
        </w:rPr>
        <w:t xml:space="preserve">The Reading Clerk of the Senate called the roll of the Senate, and the Senators voted </w:t>
      </w:r>
      <w:r w:rsidRPr="008A149F">
        <w:rPr>
          <w:i/>
          <w:color w:val="auto"/>
          <w:szCs w:val="22"/>
        </w:rPr>
        <w:t>viva voce</w:t>
      </w:r>
      <w:r w:rsidRPr="008A149F">
        <w:rPr>
          <w:color w:val="auto"/>
          <w:szCs w:val="22"/>
        </w:rPr>
        <w:t xml:space="preserve"> as their names were called.</w:t>
      </w:r>
    </w:p>
    <w:p w:rsidR="005A18C1" w:rsidRPr="008A149F" w:rsidRDefault="005A18C1" w:rsidP="005A18C1">
      <w:pPr>
        <w:rPr>
          <w:color w:val="auto"/>
          <w:szCs w:val="22"/>
        </w:rPr>
      </w:pPr>
    </w:p>
    <w:p w:rsidR="005A18C1" w:rsidRPr="008A149F" w:rsidRDefault="005A18C1" w:rsidP="005A18C1">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8A149F">
        <w:rPr>
          <w:color w:val="auto"/>
          <w:szCs w:val="22"/>
        </w:rPr>
        <w:tab/>
        <w:t>The following named Senators voted in the affirmative:</w:t>
      </w:r>
    </w:p>
    <w:p w:rsidR="005A18C1" w:rsidRPr="008A149F" w:rsidRDefault="005A18C1" w:rsidP="005A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A149F">
        <w:rPr>
          <w:color w:val="auto"/>
          <w:szCs w:val="22"/>
        </w:rPr>
        <w:t>Alexander</w:t>
      </w:r>
      <w:r w:rsidRPr="008A149F">
        <w:rPr>
          <w:color w:val="auto"/>
          <w:szCs w:val="22"/>
        </w:rPr>
        <w:tab/>
        <w:t>Allen</w:t>
      </w:r>
      <w:r w:rsidRPr="008A149F">
        <w:rPr>
          <w:color w:val="auto"/>
          <w:szCs w:val="22"/>
        </w:rPr>
        <w:tab/>
        <w:t>Bennett</w:t>
      </w:r>
    </w:p>
    <w:p w:rsidR="005A18C1" w:rsidRPr="008A149F" w:rsidRDefault="005A18C1" w:rsidP="005A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A149F">
        <w:rPr>
          <w:color w:val="auto"/>
          <w:szCs w:val="22"/>
        </w:rPr>
        <w:t>Campsen</w:t>
      </w:r>
      <w:r w:rsidRPr="008A149F">
        <w:rPr>
          <w:color w:val="auto"/>
          <w:szCs w:val="22"/>
        </w:rPr>
        <w:tab/>
        <w:t>Coleman</w:t>
      </w:r>
      <w:r w:rsidRPr="008A149F">
        <w:rPr>
          <w:color w:val="auto"/>
          <w:szCs w:val="22"/>
        </w:rPr>
        <w:tab/>
        <w:t>Courson</w:t>
      </w:r>
    </w:p>
    <w:p w:rsidR="005A18C1" w:rsidRPr="008A149F" w:rsidRDefault="005A18C1" w:rsidP="005A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A149F">
        <w:rPr>
          <w:color w:val="auto"/>
          <w:szCs w:val="22"/>
        </w:rPr>
        <w:t>Cromer</w:t>
      </w:r>
      <w:r w:rsidRPr="008A149F">
        <w:rPr>
          <w:color w:val="auto"/>
          <w:szCs w:val="22"/>
        </w:rPr>
        <w:tab/>
        <w:t>Hayes</w:t>
      </w:r>
      <w:r w:rsidRPr="008A149F">
        <w:rPr>
          <w:color w:val="auto"/>
          <w:szCs w:val="22"/>
        </w:rPr>
        <w:tab/>
        <w:t>Hutto</w:t>
      </w:r>
    </w:p>
    <w:p w:rsidR="005A18C1" w:rsidRPr="008A149F" w:rsidRDefault="005A18C1" w:rsidP="005A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A149F">
        <w:rPr>
          <w:color w:val="auto"/>
          <w:szCs w:val="22"/>
        </w:rPr>
        <w:t>Jackson</w:t>
      </w:r>
      <w:r w:rsidRPr="008A149F">
        <w:rPr>
          <w:color w:val="auto"/>
          <w:szCs w:val="22"/>
        </w:rPr>
        <w:tab/>
        <w:t>Johnson</w:t>
      </w:r>
      <w:r w:rsidRPr="008A149F">
        <w:rPr>
          <w:color w:val="auto"/>
          <w:szCs w:val="22"/>
        </w:rPr>
        <w:tab/>
        <w:t>Kimpson</w:t>
      </w:r>
    </w:p>
    <w:p w:rsidR="005A18C1" w:rsidRPr="008A149F" w:rsidRDefault="005A18C1" w:rsidP="005A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2"/>
        </w:rPr>
      </w:pPr>
      <w:r w:rsidRPr="008A149F">
        <w:rPr>
          <w:color w:val="auto"/>
          <w:szCs w:val="22"/>
        </w:rPr>
        <w:t>Lourie</w:t>
      </w:r>
      <w:r w:rsidRPr="008A149F">
        <w:rPr>
          <w:color w:val="auto"/>
          <w:szCs w:val="22"/>
        </w:rPr>
        <w:tab/>
        <w:t>Malloy</w:t>
      </w:r>
      <w:r w:rsidRPr="008A149F">
        <w:rPr>
          <w:color w:val="auto"/>
          <w:szCs w:val="22"/>
        </w:rPr>
        <w:tab/>
      </w:r>
      <w:r w:rsidRPr="008A149F">
        <w:rPr>
          <w:i/>
          <w:color w:val="auto"/>
          <w:szCs w:val="22"/>
        </w:rPr>
        <w:t>Martin, Larry</w:t>
      </w:r>
    </w:p>
    <w:p w:rsidR="005A18C1" w:rsidRPr="008A149F" w:rsidRDefault="005A18C1" w:rsidP="005A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A149F">
        <w:rPr>
          <w:color w:val="auto"/>
          <w:szCs w:val="22"/>
        </w:rPr>
        <w:t>Matthews</w:t>
      </w:r>
      <w:r w:rsidRPr="008A149F">
        <w:rPr>
          <w:color w:val="auto"/>
          <w:szCs w:val="22"/>
        </w:rPr>
        <w:tab/>
        <w:t>McElveen</w:t>
      </w:r>
      <w:r w:rsidRPr="008A149F">
        <w:rPr>
          <w:color w:val="auto"/>
          <w:szCs w:val="22"/>
        </w:rPr>
        <w:tab/>
        <w:t>McGill</w:t>
      </w:r>
    </w:p>
    <w:p w:rsidR="005A18C1" w:rsidRPr="008A149F" w:rsidRDefault="005A18C1" w:rsidP="005A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A149F">
        <w:rPr>
          <w:color w:val="auto"/>
          <w:szCs w:val="22"/>
        </w:rPr>
        <w:t>Nicholson</w:t>
      </w:r>
      <w:r w:rsidRPr="008A149F">
        <w:rPr>
          <w:color w:val="auto"/>
          <w:szCs w:val="22"/>
        </w:rPr>
        <w:tab/>
        <w:t>O'Dell</w:t>
      </w:r>
      <w:r w:rsidRPr="008A149F">
        <w:rPr>
          <w:color w:val="auto"/>
          <w:szCs w:val="22"/>
        </w:rPr>
        <w:tab/>
        <w:t>Peeler</w:t>
      </w:r>
    </w:p>
    <w:p w:rsidR="005A18C1" w:rsidRPr="008A149F" w:rsidRDefault="005A18C1" w:rsidP="005A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A149F">
        <w:rPr>
          <w:color w:val="auto"/>
          <w:szCs w:val="22"/>
        </w:rPr>
        <w:t>Pinckney</w:t>
      </w:r>
      <w:r w:rsidRPr="008A149F">
        <w:rPr>
          <w:color w:val="auto"/>
          <w:szCs w:val="22"/>
        </w:rPr>
        <w:tab/>
        <w:t>Reese</w:t>
      </w:r>
      <w:r w:rsidRPr="008A149F">
        <w:rPr>
          <w:color w:val="auto"/>
          <w:szCs w:val="22"/>
        </w:rPr>
        <w:tab/>
        <w:t>Scott</w:t>
      </w:r>
    </w:p>
    <w:p w:rsidR="005A18C1" w:rsidRPr="008A149F" w:rsidRDefault="005A18C1" w:rsidP="005A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A149F">
        <w:rPr>
          <w:color w:val="auto"/>
          <w:szCs w:val="22"/>
        </w:rPr>
        <w:t>Setzler</w:t>
      </w:r>
      <w:r w:rsidRPr="008A149F">
        <w:rPr>
          <w:color w:val="auto"/>
          <w:szCs w:val="22"/>
        </w:rPr>
        <w:tab/>
        <w:t>Thurmond</w:t>
      </w:r>
      <w:r w:rsidRPr="008A149F">
        <w:rPr>
          <w:color w:val="auto"/>
          <w:szCs w:val="22"/>
        </w:rPr>
        <w:tab/>
        <w:t>Turner</w:t>
      </w:r>
    </w:p>
    <w:p w:rsidR="005A18C1" w:rsidRPr="008A149F" w:rsidRDefault="005A18C1" w:rsidP="005A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A149F">
        <w:rPr>
          <w:color w:val="auto"/>
          <w:szCs w:val="22"/>
        </w:rPr>
        <w:t>Williams</w:t>
      </w:r>
      <w:r w:rsidRPr="008A149F">
        <w:rPr>
          <w:color w:val="auto"/>
          <w:szCs w:val="22"/>
        </w:rPr>
        <w:tab/>
        <w:t>Young</w:t>
      </w:r>
    </w:p>
    <w:p w:rsidR="005A18C1" w:rsidRPr="008A149F" w:rsidRDefault="005A18C1" w:rsidP="005A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5A18C1" w:rsidRPr="008A149F" w:rsidRDefault="005A18C1" w:rsidP="005A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8A149F">
        <w:rPr>
          <w:b/>
          <w:color w:val="auto"/>
          <w:szCs w:val="22"/>
        </w:rPr>
        <w:t>Total--29</w:t>
      </w:r>
    </w:p>
    <w:p w:rsidR="005A18C1" w:rsidRPr="008A149F" w:rsidRDefault="005A18C1" w:rsidP="005A18C1">
      <w:pPr>
        <w:rPr>
          <w:color w:val="auto"/>
          <w:szCs w:val="22"/>
        </w:rPr>
      </w:pPr>
    </w:p>
    <w:p w:rsidR="005A18C1" w:rsidRPr="008A149F" w:rsidRDefault="005A18C1" w:rsidP="005A18C1">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8A149F">
        <w:rPr>
          <w:color w:val="auto"/>
          <w:szCs w:val="22"/>
        </w:rPr>
        <w:tab/>
        <w:t>The following named Senators voted in the negative:</w:t>
      </w:r>
    </w:p>
    <w:p w:rsidR="005A18C1" w:rsidRPr="008A149F" w:rsidRDefault="005A18C1" w:rsidP="005A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A149F">
        <w:rPr>
          <w:color w:val="auto"/>
          <w:szCs w:val="22"/>
        </w:rPr>
        <w:t>Bright</w:t>
      </w:r>
      <w:r w:rsidRPr="008A149F">
        <w:rPr>
          <w:color w:val="auto"/>
          <w:szCs w:val="22"/>
        </w:rPr>
        <w:tab/>
        <w:t>Corbin</w:t>
      </w:r>
      <w:r w:rsidRPr="008A149F">
        <w:rPr>
          <w:color w:val="auto"/>
          <w:szCs w:val="22"/>
        </w:rPr>
        <w:tab/>
        <w:t>Fair</w:t>
      </w:r>
    </w:p>
    <w:p w:rsidR="005A18C1" w:rsidRPr="008A149F" w:rsidRDefault="005A18C1" w:rsidP="005A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A149F">
        <w:rPr>
          <w:color w:val="auto"/>
          <w:szCs w:val="22"/>
        </w:rPr>
        <w:t>Grooms</w:t>
      </w:r>
    </w:p>
    <w:p w:rsidR="005A18C1" w:rsidRPr="008A149F" w:rsidRDefault="005A18C1" w:rsidP="005A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5A18C1" w:rsidRPr="008A149F" w:rsidRDefault="005A18C1" w:rsidP="005A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8A149F">
        <w:rPr>
          <w:b/>
          <w:color w:val="auto"/>
          <w:szCs w:val="22"/>
        </w:rPr>
        <w:t>Total--4</w:t>
      </w:r>
    </w:p>
    <w:p w:rsidR="005A18C1" w:rsidRDefault="007A6BFB" w:rsidP="007A6BFB">
      <w:pPr>
        <w:rPr>
          <w:szCs w:val="22"/>
        </w:rPr>
      </w:pPr>
      <w:r w:rsidRPr="00C33B5E">
        <w:rPr>
          <w:szCs w:val="22"/>
        </w:rPr>
        <w:tab/>
      </w:r>
    </w:p>
    <w:p w:rsidR="00A2504F" w:rsidRPr="00C60E2D" w:rsidRDefault="00825B3E" w:rsidP="00A2504F">
      <w:pPr>
        <w:tabs>
          <w:tab w:val="right" w:leader="dot" w:pos="5760"/>
        </w:tabs>
      </w:pPr>
      <w:r>
        <w:tab/>
      </w:r>
      <w:r w:rsidR="00A2504F" w:rsidRPr="00C60E2D">
        <w:t>The following n</w:t>
      </w:r>
      <w:r w:rsidR="00A2504F">
        <w:t xml:space="preserve">amed Representatives voted </w:t>
      </w:r>
      <w:r>
        <w:t>in the affirmative:</w:t>
      </w:r>
    </w:p>
    <w:tbl>
      <w:tblPr>
        <w:tblW w:w="0" w:type="auto"/>
        <w:tblLayout w:type="fixed"/>
        <w:tblLook w:val="0000" w:firstRow="0" w:lastRow="0" w:firstColumn="0" w:lastColumn="0" w:noHBand="0" w:noVBand="0"/>
      </w:tblPr>
      <w:tblGrid>
        <w:gridCol w:w="2179"/>
        <w:gridCol w:w="2179"/>
        <w:gridCol w:w="2180"/>
      </w:tblGrid>
      <w:tr w:rsidR="00A2504F" w:rsidRPr="00944D56" w:rsidTr="00F337CB">
        <w:tc>
          <w:tcPr>
            <w:tcW w:w="2179" w:type="dxa"/>
            <w:shd w:val="clear" w:color="auto" w:fill="auto"/>
          </w:tcPr>
          <w:p w:rsidR="00A2504F" w:rsidRPr="00944D56" w:rsidRDefault="00A2504F" w:rsidP="00F337CB">
            <w:pPr>
              <w:tabs>
                <w:tab w:val="right" w:leader="dot" w:pos="5760"/>
              </w:tabs>
            </w:pPr>
            <w:r>
              <w:t>Alexander</w:t>
            </w:r>
          </w:p>
        </w:tc>
        <w:tc>
          <w:tcPr>
            <w:tcW w:w="2179" w:type="dxa"/>
            <w:shd w:val="clear" w:color="auto" w:fill="auto"/>
          </w:tcPr>
          <w:p w:rsidR="00A2504F" w:rsidRPr="00944D56" w:rsidRDefault="00A2504F" w:rsidP="00F337CB">
            <w:pPr>
              <w:tabs>
                <w:tab w:val="right" w:leader="dot" w:pos="5760"/>
              </w:tabs>
            </w:pPr>
            <w:r>
              <w:t>Anderson</w:t>
            </w:r>
          </w:p>
        </w:tc>
        <w:tc>
          <w:tcPr>
            <w:tcW w:w="2180" w:type="dxa"/>
            <w:shd w:val="clear" w:color="auto" w:fill="auto"/>
          </w:tcPr>
          <w:p w:rsidR="00A2504F" w:rsidRPr="00944D56" w:rsidRDefault="00A2504F" w:rsidP="00F337CB">
            <w:pPr>
              <w:tabs>
                <w:tab w:val="right" w:leader="dot" w:pos="5760"/>
              </w:tabs>
            </w:pPr>
            <w:r>
              <w:t>Anthony</w:t>
            </w:r>
          </w:p>
        </w:tc>
      </w:tr>
      <w:tr w:rsidR="00A2504F" w:rsidRPr="00944D56" w:rsidTr="00F337CB">
        <w:tc>
          <w:tcPr>
            <w:tcW w:w="2179" w:type="dxa"/>
            <w:shd w:val="clear" w:color="auto" w:fill="auto"/>
          </w:tcPr>
          <w:p w:rsidR="00A2504F" w:rsidRPr="00944D56" w:rsidRDefault="00A2504F" w:rsidP="00F337CB">
            <w:pPr>
              <w:tabs>
                <w:tab w:val="right" w:leader="dot" w:pos="5760"/>
              </w:tabs>
            </w:pPr>
            <w:r>
              <w:t>Bales</w:t>
            </w:r>
          </w:p>
        </w:tc>
        <w:tc>
          <w:tcPr>
            <w:tcW w:w="2179" w:type="dxa"/>
            <w:shd w:val="clear" w:color="auto" w:fill="auto"/>
          </w:tcPr>
          <w:p w:rsidR="00A2504F" w:rsidRPr="00944D56" w:rsidRDefault="00A2504F" w:rsidP="00F337CB">
            <w:pPr>
              <w:tabs>
                <w:tab w:val="right" w:leader="dot" w:pos="5760"/>
              </w:tabs>
            </w:pPr>
            <w:r>
              <w:t>Ballentine</w:t>
            </w:r>
          </w:p>
        </w:tc>
        <w:tc>
          <w:tcPr>
            <w:tcW w:w="2180" w:type="dxa"/>
            <w:shd w:val="clear" w:color="auto" w:fill="auto"/>
          </w:tcPr>
          <w:p w:rsidR="00A2504F" w:rsidRPr="00944D56" w:rsidRDefault="00A2504F" w:rsidP="00F337CB">
            <w:pPr>
              <w:tabs>
                <w:tab w:val="right" w:leader="dot" w:pos="5760"/>
              </w:tabs>
            </w:pPr>
            <w:r>
              <w:t>Bannister</w:t>
            </w:r>
          </w:p>
        </w:tc>
      </w:tr>
      <w:tr w:rsidR="00A2504F" w:rsidRPr="00944D56" w:rsidTr="00F337CB">
        <w:tc>
          <w:tcPr>
            <w:tcW w:w="2179" w:type="dxa"/>
            <w:shd w:val="clear" w:color="auto" w:fill="auto"/>
          </w:tcPr>
          <w:p w:rsidR="00A2504F" w:rsidRPr="00944D56" w:rsidRDefault="00A2504F" w:rsidP="00F337CB">
            <w:pPr>
              <w:tabs>
                <w:tab w:val="right" w:leader="dot" w:pos="5760"/>
              </w:tabs>
            </w:pPr>
            <w:r>
              <w:t>Barfield</w:t>
            </w:r>
          </w:p>
        </w:tc>
        <w:tc>
          <w:tcPr>
            <w:tcW w:w="2179" w:type="dxa"/>
            <w:shd w:val="clear" w:color="auto" w:fill="auto"/>
          </w:tcPr>
          <w:p w:rsidR="00A2504F" w:rsidRPr="00944D56" w:rsidRDefault="00A2504F" w:rsidP="00F337CB">
            <w:pPr>
              <w:tabs>
                <w:tab w:val="right" w:leader="dot" w:pos="5760"/>
              </w:tabs>
            </w:pPr>
            <w:r>
              <w:t>Bernstein</w:t>
            </w:r>
          </w:p>
        </w:tc>
        <w:tc>
          <w:tcPr>
            <w:tcW w:w="2180" w:type="dxa"/>
            <w:shd w:val="clear" w:color="auto" w:fill="auto"/>
          </w:tcPr>
          <w:p w:rsidR="00A2504F" w:rsidRPr="00944D56" w:rsidRDefault="00A2504F" w:rsidP="00F337CB">
            <w:pPr>
              <w:tabs>
                <w:tab w:val="right" w:leader="dot" w:pos="5760"/>
              </w:tabs>
            </w:pPr>
            <w:r>
              <w:t>Bingham</w:t>
            </w:r>
          </w:p>
        </w:tc>
      </w:tr>
      <w:tr w:rsidR="00A2504F" w:rsidRPr="00944D56" w:rsidTr="00F337CB">
        <w:tc>
          <w:tcPr>
            <w:tcW w:w="2179" w:type="dxa"/>
            <w:shd w:val="clear" w:color="auto" w:fill="auto"/>
          </w:tcPr>
          <w:p w:rsidR="00A2504F" w:rsidRPr="00944D56" w:rsidRDefault="00A2504F" w:rsidP="00F337CB">
            <w:pPr>
              <w:tabs>
                <w:tab w:val="right" w:leader="dot" w:pos="5760"/>
              </w:tabs>
            </w:pPr>
            <w:r>
              <w:t>Bowers</w:t>
            </w:r>
          </w:p>
        </w:tc>
        <w:tc>
          <w:tcPr>
            <w:tcW w:w="2179" w:type="dxa"/>
            <w:shd w:val="clear" w:color="auto" w:fill="auto"/>
          </w:tcPr>
          <w:p w:rsidR="00A2504F" w:rsidRPr="00944D56" w:rsidRDefault="00A2504F" w:rsidP="00F337CB">
            <w:pPr>
              <w:tabs>
                <w:tab w:val="right" w:leader="dot" w:pos="5760"/>
              </w:tabs>
            </w:pPr>
            <w:r>
              <w:t>Branham</w:t>
            </w:r>
          </w:p>
        </w:tc>
        <w:tc>
          <w:tcPr>
            <w:tcW w:w="2180" w:type="dxa"/>
            <w:shd w:val="clear" w:color="auto" w:fill="auto"/>
          </w:tcPr>
          <w:p w:rsidR="00A2504F" w:rsidRPr="00944D56" w:rsidRDefault="00A2504F" w:rsidP="00F337CB">
            <w:pPr>
              <w:tabs>
                <w:tab w:val="right" w:leader="dot" w:pos="5760"/>
              </w:tabs>
            </w:pPr>
            <w:r>
              <w:t>Brannon</w:t>
            </w:r>
          </w:p>
        </w:tc>
      </w:tr>
      <w:tr w:rsidR="00A2504F" w:rsidRPr="00944D56" w:rsidTr="00F337CB">
        <w:tc>
          <w:tcPr>
            <w:tcW w:w="2179" w:type="dxa"/>
            <w:shd w:val="clear" w:color="auto" w:fill="auto"/>
          </w:tcPr>
          <w:p w:rsidR="00A2504F" w:rsidRPr="00944D56" w:rsidRDefault="00A2504F" w:rsidP="00F337CB">
            <w:pPr>
              <w:tabs>
                <w:tab w:val="right" w:leader="dot" w:pos="5760"/>
              </w:tabs>
            </w:pPr>
            <w:r>
              <w:t>G. A. Brown</w:t>
            </w:r>
          </w:p>
        </w:tc>
        <w:tc>
          <w:tcPr>
            <w:tcW w:w="2179" w:type="dxa"/>
            <w:shd w:val="clear" w:color="auto" w:fill="auto"/>
          </w:tcPr>
          <w:p w:rsidR="00A2504F" w:rsidRPr="00944D56" w:rsidRDefault="00A2504F" w:rsidP="00F337CB">
            <w:pPr>
              <w:tabs>
                <w:tab w:val="right" w:leader="dot" w:pos="5760"/>
              </w:tabs>
            </w:pPr>
            <w:r>
              <w:t>Clyburn</w:t>
            </w:r>
          </w:p>
        </w:tc>
        <w:tc>
          <w:tcPr>
            <w:tcW w:w="2180" w:type="dxa"/>
            <w:shd w:val="clear" w:color="auto" w:fill="auto"/>
          </w:tcPr>
          <w:p w:rsidR="00A2504F" w:rsidRPr="00944D56" w:rsidRDefault="00A2504F" w:rsidP="00F337CB">
            <w:pPr>
              <w:tabs>
                <w:tab w:val="right" w:leader="dot" w:pos="5760"/>
              </w:tabs>
            </w:pPr>
            <w:r>
              <w:t>Cobb-Hunter</w:t>
            </w:r>
          </w:p>
        </w:tc>
      </w:tr>
      <w:tr w:rsidR="00A2504F" w:rsidRPr="00944D56" w:rsidTr="00F337CB">
        <w:tc>
          <w:tcPr>
            <w:tcW w:w="2179" w:type="dxa"/>
            <w:shd w:val="clear" w:color="auto" w:fill="auto"/>
          </w:tcPr>
          <w:p w:rsidR="00A2504F" w:rsidRPr="00944D56" w:rsidRDefault="00A2504F" w:rsidP="00F337CB">
            <w:pPr>
              <w:tabs>
                <w:tab w:val="right" w:leader="dot" w:pos="5760"/>
              </w:tabs>
            </w:pPr>
            <w:r>
              <w:t>Cole</w:t>
            </w:r>
          </w:p>
        </w:tc>
        <w:tc>
          <w:tcPr>
            <w:tcW w:w="2179" w:type="dxa"/>
            <w:shd w:val="clear" w:color="auto" w:fill="auto"/>
          </w:tcPr>
          <w:p w:rsidR="00A2504F" w:rsidRPr="00944D56" w:rsidRDefault="00A2504F" w:rsidP="00F337CB">
            <w:pPr>
              <w:tabs>
                <w:tab w:val="right" w:leader="dot" w:pos="5760"/>
              </w:tabs>
            </w:pPr>
            <w:r>
              <w:t>K. R. Crawford</w:t>
            </w:r>
          </w:p>
        </w:tc>
        <w:tc>
          <w:tcPr>
            <w:tcW w:w="2180" w:type="dxa"/>
            <w:shd w:val="clear" w:color="auto" w:fill="auto"/>
          </w:tcPr>
          <w:p w:rsidR="00A2504F" w:rsidRPr="00944D56" w:rsidRDefault="00A2504F" w:rsidP="00F337CB">
            <w:pPr>
              <w:tabs>
                <w:tab w:val="right" w:leader="dot" w:pos="5760"/>
              </w:tabs>
            </w:pPr>
            <w:r>
              <w:t>Crosby</w:t>
            </w:r>
          </w:p>
        </w:tc>
      </w:tr>
      <w:tr w:rsidR="00A2504F" w:rsidRPr="00944D56" w:rsidTr="00F337CB">
        <w:tc>
          <w:tcPr>
            <w:tcW w:w="2179" w:type="dxa"/>
            <w:shd w:val="clear" w:color="auto" w:fill="auto"/>
          </w:tcPr>
          <w:p w:rsidR="00A2504F" w:rsidRPr="00944D56" w:rsidRDefault="00A2504F" w:rsidP="00F337CB">
            <w:pPr>
              <w:tabs>
                <w:tab w:val="right" w:leader="dot" w:pos="5760"/>
              </w:tabs>
            </w:pPr>
            <w:r>
              <w:t>Daning</w:t>
            </w:r>
          </w:p>
        </w:tc>
        <w:tc>
          <w:tcPr>
            <w:tcW w:w="2179" w:type="dxa"/>
            <w:shd w:val="clear" w:color="auto" w:fill="auto"/>
          </w:tcPr>
          <w:p w:rsidR="00A2504F" w:rsidRPr="00944D56" w:rsidRDefault="00A2504F" w:rsidP="00F337CB">
            <w:pPr>
              <w:tabs>
                <w:tab w:val="right" w:leader="dot" w:pos="5760"/>
              </w:tabs>
            </w:pPr>
            <w:r>
              <w:t>Delleney</w:t>
            </w:r>
          </w:p>
        </w:tc>
        <w:tc>
          <w:tcPr>
            <w:tcW w:w="2180" w:type="dxa"/>
            <w:shd w:val="clear" w:color="auto" w:fill="auto"/>
          </w:tcPr>
          <w:p w:rsidR="00A2504F" w:rsidRPr="00944D56" w:rsidRDefault="00A2504F" w:rsidP="00F337CB">
            <w:pPr>
              <w:tabs>
                <w:tab w:val="right" w:leader="dot" w:pos="5760"/>
              </w:tabs>
            </w:pPr>
            <w:r>
              <w:t>Dillard</w:t>
            </w:r>
          </w:p>
        </w:tc>
      </w:tr>
      <w:tr w:rsidR="00A2504F" w:rsidRPr="00944D56" w:rsidTr="00F337CB">
        <w:tc>
          <w:tcPr>
            <w:tcW w:w="2179" w:type="dxa"/>
            <w:shd w:val="clear" w:color="auto" w:fill="auto"/>
          </w:tcPr>
          <w:p w:rsidR="00A2504F" w:rsidRPr="00944D56" w:rsidRDefault="00A2504F" w:rsidP="00F337CB">
            <w:pPr>
              <w:tabs>
                <w:tab w:val="right" w:leader="dot" w:pos="5760"/>
              </w:tabs>
            </w:pPr>
            <w:r>
              <w:t>Douglas</w:t>
            </w:r>
          </w:p>
        </w:tc>
        <w:tc>
          <w:tcPr>
            <w:tcW w:w="2179" w:type="dxa"/>
            <w:shd w:val="clear" w:color="auto" w:fill="auto"/>
          </w:tcPr>
          <w:p w:rsidR="00A2504F" w:rsidRPr="00944D56" w:rsidRDefault="00A2504F" w:rsidP="00F337CB">
            <w:pPr>
              <w:tabs>
                <w:tab w:val="right" w:leader="dot" w:pos="5760"/>
              </w:tabs>
            </w:pPr>
            <w:r>
              <w:t>Edge</w:t>
            </w:r>
          </w:p>
        </w:tc>
        <w:tc>
          <w:tcPr>
            <w:tcW w:w="2180" w:type="dxa"/>
            <w:shd w:val="clear" w:color="auto" w:fill="auto"/>
          </w:tcPr>
          <w:p w:rsidR="00A2504F" w:rsidRPr="00944D56" w:rsidRDefault="00A2504F" w:rsidP="00F337CB">
            <w:pPr>
              <w:tabs>
                <w:tab w:val="right" w:leader="dot" w:pos="5760"/>
              </w:tabs>
            </w:pPr>
            <w:r>
              <w:t>Erickson</w:t>
            </w:r>
          </w:p>
        </w:tc>
      </w:tr>
      <w:tr w:rsidR="00A2504F" w:rsidRPr="00944D56" w:rsidTr="00F337CB">
        <w:tc>
          <w:tcPr>
            <w:tcW w:w="2179" w:type="dxa"/>
            <w:shd w:val="clear" w:color="auto" w:fill="auto"/>
          </w:tcPr>
          <w:p w:rsidR="00A2504F" w:rsidRPr="00944D56" w:rsidRDefault="00A2504F" w:rsidP="00F337CB">
            <w:pPr>
              <w:tabs>
                <w:tab w:val="right" w:leader="dot" w:pos="5760"/>
              </w:tabs>
            </w:pPr>
            <w:r>
              <w:t>Felder</w:t>
            </w:r>
          </w:p>
        </w:tc>
        <w:tc>
          <w:tcPr>
            <w:tcW w:w="2179" w:type="dxa"/>
            <w:shd w:val="clear" w:color="auto" w:fill="auto"/>
          </w:tcPr>
          <w:p w:rsidR="00A2504F" w:rsidRPr="00944D56" w:rsidRDefault="00A2504F" w:rsidP="00F337CB">
            <w:pPr>
              <w:tabs>
                <w:tab w:val="right" w:leader="dot" w:pos="5760"/>
              </w:tabs>
            </w:pPr>
            <w:r>
              <w:t>Finlay</w:t>
            </w:r>
          </w:p>
        </w:tc>
        <w:tc>
          <w:tcPr>
            <w:tcW w:w="2180" w:type="dxa"/>
            <w:shd w:val="clear" w:color="auto" w:fill="auto"/>
          </w:tcPr>
          <w:p w:rsidR="00A2504F" w:rsidRPr="00944D56" w:rsidRDefault="00A2504F" w:rsidP="00F337CB">
            <w:pPr>
              <w:tabs>
                <w:tab w:val="right" w:leader="dot" w:pos="5760"/>
              </w:tabs>
            </w:pPr>
            <w:r>
              <w:t>Funderburk</w:t>
            </w:r>
          </w:p>
        </w:tc>
      </w:tr>
      <w:tr w:rsidR="00A2504F" w:rsidRPr="00944D56" w:rsidTr="00F337CB">
        <w:tc>
          <w:tcPr>
            <w:tcW w:w="2179" w:type="dxa"/>
            <w:shd w:val="clear" w:color="auto" w:fill="auto"/>
          </w:tcPr>
          <w:p w:rsidR="00A2504F" w:rsidRPr="00944D56" w:rsidRDefault="00A2504F" w:rsidP="00F337CB">
            <w:pPr>
              <w:tabs>
                <w:tab w:val="right" w:leader="dot" w:pos="5760"/>
              </w:tabs>
            </w:pPr>
            <w:r>
              <w:t>Gagnon</w:t>
            </w:r>
          </w:p>
        </w:tc>
        <w:tc>
          <w:tcPr>
            <w:tcW w:w="2179" w:type="dxa"/>
            <w:shd w:val="clear" w:color="auto" w:fill="auto"/>
          </w:tcPr>
          <w:p w:rsidR="00A2504F" w:rsidRPr="00944D56" w:rsidRDefault="00A2504F" w:rsidP="00F337CB">
            <w:pPr>
              <w:tabs>
                <w:tab w:val="right" w:leader="dot" w:pos="5760"/>
              </w:tabs>
            </w:pPr>
            <w:r>
              <w:t>George</w:t>
            </w:r>
          </w:p>
        </w:tc>
        <w:tc>
          <w:tcPr>
            <w:tcW w:w="2180" w:type="dxa"/>
            <w:shd w:val="clear" w:color="auto" w:fill="auto"/>
          </w:tcPr>
          <w:p w:rsidR="00A2504F" w:rsidRPr="00944D56" w:rsidRDefault="00A2504F" w:rsidP="00F337CB">
            <w:pPr>
              <w:tabs>
                <w:tab w:val="right" w:leader="dot" w:pos="5760"/>
              </w:tabs>
            </w:pPr>
            <w:r>
              <w:t>Gilliard</w:t>
            </w:r>
          </w:p>
        </w:tc>
      </w:tr>
      <w:tr w:rsidR="00A2504F" w:rsidRPr="00944D56" w:rsidTr="00F337CB">
        <w:tc>
          <w:tcPr>
            <w:tcW w:w="2179" w:type="dxa"/>
            <w:shd w:val="clear" w:color="auto" w:fill="auto"/>
          </w:tcPr>
          <w:p w:rsidR="00A2504F" w:rsidRPr="00944D56" w:rsidRDefault="00A2504F" w:rsidP="00F337CB">
            <w:pPr>
              <w:tabs>
                <w:tab w:val="right" w:leader="dot" w:pos="5760"/>
              </w:tabs>
            </w:pPr>
            <w:r>
              <w:t>Goldfinch</w:t>
            </w:r>
          </w:p>
        </w:tc>
        <w:tc>
          <w:tcPr>
            <w:tcW w:w="2179" w:type="dxa"/>
            <w:shd w:val="clear" w:color="auto" w:fill="auto"/>
          </w:tcPr>
          <w:p w:rsidR="00A2504F" w:rsidRPr="00944D56" w:rsidRDefault="00A2504F" w:rsidP="00F337CB">
            <w:pPr>
              <w:tabs>
                <w:tab w:val="right" w:leader="dot" w:pos="5760"/>
              </w:tabs>
            </w:pPr>
            <w:r>
              <w:t>Govan</w:t>
            </w:r>
          </w:p>
        </w:tc>
        <w:tc>
          <w:tcPr>
            <w:tcW w:w="2180" w:type="dxa"/>
            <w:shd w:val="clear" w:color="auto" w:fill="auto"/>
          </w:tcPr>
          <w:p w:rsidR="00A2504F" w:rsidRPr="00944D56" w:rsidRDefault="00A2504F" w:rsidP="00F337CB">
            <w:pPr>
              <w:tabs>
                <w:tab w:val="right" w:leader="dot" w:pos="5760"/>
              </w:tabs>
            </w:pPr>
            <w:r>
              <w:t>Hardee</w:t>
            </w:r>
          </w:p>
        </w:tc>
      </w:tr>
      <w:tr w:rsidR="00A2504F" w:rsidRPr="00944D56" w:rsidTr="00F337CB">
        <w:tc>
          <w:tcPr>
            <w:tcW w:w="2179" w:type="dxa"/>
            <w:shd w:val="clear" w:color="auto" w:fill="auto"/>
          </w:tcPr>
          <w:p w:rsidR="00A2504F" w:rsidRPr="00944D56" w:rsidRDefault="00A2504F" w:rsidP="00F337CB">
            <w:pPr>
              <w:tabs>
                <w:tab w:val="right" w:leader="dot" w:pos="5760"/>
              </w:tabs>
            </w:pPr>
            <w:r>
              <w:t>Hardwick</w:t>
            </w:r>
          </w:p>
        </w:tc>
        <w:tc>
          <w:tcPr>
            <w:tcW w:w="2179" w:type="dxa"/>
            <w:shd w:val="clear" w:color="auto" w:fill="auto"/>
          </w:tcPr>
          <w:p w:rsidR="00A2504F" w:rsidRPr="00944D56" w:rsidRDefault="00A2504F" w:rsidP="00F337CB">
            <w:pPr>
              <w:tabs>
                <w:tab w:val="right" w:leader="dot" w:pos="5760"/>
              </w:tabs>
            </w:pPr>
            <w:r>
              <w:t>Harrell</w:t>
            </w:r>
          </w:p>
        </w:tc>
        <w:tc>
          <w:tcPr>
            <w:tcW w:w="2180" w:type="dxa"/>
            <w:shd w:val="clear" w:color="auto" w:fill="auto"/>
          </w:tcPr>
          <w:p w:rsidR="00A2504F" w:rsidRPr="00944D56" w:rsidRDefault="00A2504F" w:rsidP="00F337CB">
            <w:pPr>
              <w:tabs>
                <w:tab w:val="right" w:leader="dot" w:pos="5760"/>
              </w:tabs>
            </w:pPr>
            <w:r>
              <w:t>Hayes</w:t>
            </w:r>
          </w:p>
        </w:tc>
      </w:tr>
      <w:tr w:rsidR="00A2504F" w:rsidRPr="00944D56" w:rsidTr="00F337CB">
        <w:tc>
          <w:tcPr>
            <w:tcW w:w="2179" w:type="dxa"/>
            <w:shd w:val="clear" w:color="auto" w:fill="auto"/>
          </w:tcPr>
          <w:p w:rsidR="00A2504F" w:rsidRPr="00944D56" w:rsidRDefault="00A2504F" w:rsidP="00F337CB">
            <w:pPr>
              <w:tabs>
                <w:tab w:val="right" w:leader="dot" w:pos="5760"/>
              </w:tabs>
            </w:pPr>
            <w:r>
              <w:t>Herbkersman</w:t>
            </w:r>
          </w:p>
        </w:tc>
        <w:tc>
          <w:tcPr>
            <w:tcW w:w="2179" w:type="dxa"/>
            <w:shd w:val="clear" w:color="auto" w:fill="auto"/>
          </w:tcPr>
          <w:p w:rsidR="00A2504F" w:rsidRPr="00944D56" w:rsidRDefault="00A2504F" w:rsidP="00F337CB">
            <w:pPr>
              <w:tabs>
                <w:tab w:val="right" w:leader="dot" w:pos="5760"/>
              </w:tabs>
            </w:pPr>
            <w:r>
              <w:t>Hiott</w:t>
            </w:r>
          </w:p>
        </w:tc>
        <w:tc>
          <w:tcPr>
            <w:tcW w:w="2180" w:type="dxa"/>
            <w:shd w:val="clear" w:color="auto" w:fill="auto"/>
          </w:tcPr>
          <w:p w:rsidR="00A2504F" w:rsidRPr="00944D56" w:rsidRDefault="00A2504F" w:rsidP="00F337CB">
            <w:pPr>
              <w:tabs>
                <w:tab w:val="right" w:leader="dot" w:pos="5760"/>
              </w:tabs>
            </w:pPr>
            <w:r>
              <w:t>Hodges</w:t>
            </w:r>
          </w:p>
        </w:tc>
      </w:tr>
      <w:tr w:rsidR="00A2504F" w:rsidRPr="00944D56" w:rsidTr="00F337CB">
        <w:tc>
          <w:tcPr>
            <w:tcW w:w="2179" w:type="dxa"/>
            <w:shd w:val="clear" w:color="auto" w:fill="auto"/>
          </w:tcPr>
          <w:p w:rsidR="00A2504F" w:rsidRPr="00944D56" w:rsidRDefault="00A2504F" w:rsidP="00F337CB">
            <w:pPr>
              <w:tabs>
                <w:tab w:val="right" w:leader="dot" w:pos="5760"/>
              </w:tabs>
            </w:pPr>
            <w:r>
              <w:t>Horne</w:t>
            </w:r>
          </w:p>
        </w:tc>
        <w:tc>
          <w:tcPr>
            <w:tcW w:w="2179" w:type="dxa"/>
            <w:shd w:val="clear" w:color="auto" w:fill="auto"/>
          </w:tcPr>
          <w:p w:rsidR="00A2504F" w:rsidRPr="00944D56" w:rsidRDefault="00A2504F" w:rsidP="00F337CB">
            <w:pPr>
              <w:tabs>
                <w:tab w:val="right" w:leader="dot" w:pos="5760"/>
              </w:tabs>
            </w:pPr>
            <w:r>
              <w:t>Hosey</w:t>
            </w:r>
          </w:p>
        </w:tc>
        <w:tc>
          <w:tcPr>
            <w:tcW w:w="2180" w:type="dxa"/>
            <w:shd w:val="clear" w:color="auto" w:fill="auto"/>
          </w:tcPr>
          <w:p w:rsidR="00A2504F" w:rsidRPr="00944D56" w:rsidRDefault="00A2504F" w:rsidP="00F337CB">
            <w:pPr>
              <w:tabs>
                <w:tab w:val="right" w:leader="dot" w:pos="5760"/>
              </w:tabs>
            </w:pPr>
            <w:r>
              <w:t>Howard</w:t>
            </w:r>
          </w:p>
        </w:tc>
      </w:tr>
      <w:tr w:rsidR="00A2504F" w:rsidRPr="00944D56" w:rsidTr="00F337CB">
        <w:tc>
          <w:tcPr>
            <w:tcW w:w="2179" w:type="dxa"/>
            <w:shd w:val="clear" w:color="auto" w:fill="auto"/>
          </w:tcPr>
          <w:p w:rsidR="00A2504F" w:rsidRPr="00944D56" w:rsidRDefault="00A2504F" w:rsidP="00F337CB">
            <w:pPr>
              <w:tabs>
                <w:tab w:val="right" w:leader="dot" w:pos="5760"/>
              </w:tabs>
            </w:pPr>
            <w:r>
              <w:t>Huggins</w:t>
            </w:r>
          </w:p>
        </w:tc>
        <w:tc>
          <w:tcPr>
            <w:tcW w:w="2179" w:type="dxa"/>
            <w:shd w:val="clear" w:color="auto" w:fill="auto"/>
          </w:tcPr>
          <w:p w:rsidR="00A2504F" w:rsidRPr="00944D56" w:rsidRDefault="00A2504F" w:rsidP="00F337CB">
            <w:pPr>
              <w:tabs>
                <w:tab w:val="right" w:leader="dot" w:pos="5760"/>
              </w:tabs>
            </w:pPr>
            <w:r>
              <w:t>Jefferson</w:t>
            </w:r>
          </w:p>
        </w:tc>
        <w:tc>
          <w:tcPr>
            <w:tcW w:w="2180" w:type="dxa"/>
            <w:shd w:val="clear" w:color="auto" w:fill="auto"/>
          </w:tcPr>
          <w:p w:rsidR="00A2504F" w:rsidRPr="00944D56" w:rsidRDefault="00A2504F" w:rsidP="00F337CB">
            <w:pPr>
              <w:tabs>
                <w:tab w:val="right" w:leader="dot" w:pos="5760"/>
              </w:tabs>
            </w:pPr>
            <w:r>
              <w:t>King</w:t>
            </w:r>
          </w:p>
        </w:tc>
      </w:tr>
      <w:tr w:rsidR="00A2504F" w:rsidRPr="00944D56" w:rsidTr="00F337CB">
        <w:tc>
          <w:tcPr>
            <w:tcW w:w="2179" w:type="dxa"/>
            <w:shd w:val="clear" w:color="auto" w:fill="auto"/>
          </w:tcPr>
          <w:p w:rsidR="00A2504F" w:rsidRPr="00944D56" w:rsidRDefault="00A2504F" w:rsidP="00F337CB">
            <w:pPr>
              <w:tabs>
                <w:tab w:val="right" w:leader="dot" w:pos="5760"/>
              </w:tabs>
            </w:pPr>
            <w:r>
              <w:t>Knight</w:t>
            </w:r>
          </w:p>
        </w:tc>
        <w:tc>
          <w:tcPr>
            <w:tcW w:w="2179" w:type="dxa"/>
            <w:shd w:val="clear" w:color="auto" w:fill="auto"/>
          </w:tcPr>
          <w:p w:rsidR="00A2504F" w:rsidRPr="00944D56" w:rsidRDefault="00A2504F" w:rsidP="00F337CB">
            <w:pPr>
              <w:tabs>
                <w:tab w:val="right" w:leader="dot" w:pos="5760"/>
              </w:tabs>
            </w:pPr>
            <w:r>
              <w:t>Limehouse</w:t>
            </w:r>
          </w:p>
        </w:tc>
        <w:tc>
          <w:tcPr>
            <w:tcW w:w="2180" w:type="dxa"/>
            <w:shd w:val="clear" w:color="auto" w:fill="auto"/>
          </w:tcPr>
          <w:p w:rsidR="00A2504F" w:rsidRPr="00944D56" w:rsidRDefault="00A2504F" w:rsidP="00F337CB">
            <w:pPr>
              <w:tabs>
                <w:tab w:val="right" w:leader="dot" w:pos="5760"/>
              </w:tabs>
            </w:pPr>
            <w:r>
              <w:t>Lucas</w:t>
            </w:r>
          </w:p>
        </w:tc>
      </w:tr>
      <w:tr w:rsidR="00A2504F" w:rsidRPr="00944D56" w:rsidTr="00F337CB">
        <w:tc>
          <w:tcPr>
            <w:tcW w:w="2179" w:type="dxa"/>
            <w:shd w:val="clear" w:color="auto" w:fill="auto"/>
          </w:tcPr>
          <w:p w:rsidR="00A2504F" w:rsidRPr="00944D56" w:rsidRDefault="00A2504F" w:rsidP="00F337CB">
            <w:pPr>
              <w:tabs>
                <w:tab w:val="right" w:leader="dot" w:pos="5760"/>
              </w:tabs>
            </w:pPr>
            <w:r>
              <w:t>Mack</w:t>
            </w:r>
          </w:p>
        </w:tc>
        <w:tc>
          <w:tcPr>
            <w:tcW w:w="2179" w:type="dxa"/>
            <w:shd w:val="clear" w:color="auto" w:fill="auto"/>
          </w:tcPr>
          <w:p w:rsidR="00A2504F" w:rsidRPr="00944D56" w:rsidRDefault="00A2504F" w:rsidP="00F337CB">
            <w:pPr>
              <w:tabs>
                <w:tab w:val="right" w:leader="dot" w:pos="5760"/>
              </w:tabs>
            </w:pPr>
            <w:r>
              <w:t>McCoy</w:t>
            </w:r>
          </w:p>
        </w:tc>
        <w:tc>
          <w:tcPr>
            <w:tcW w:w="2180" w:type="dxa"/>
            <w:shd w:val="clear" w:color="auto" w:fill="auto"/>
          </w:tcPr>
          <w:p w:rsidR="00A2504F" w:rsidRPr="00944D56" w:rsidRDefault="00A2504F" w:rsidP="00F337CB">
            <w:pPr>
              <w:tabs>
                <w:tab w:val="right" w:leader="dot" w:pos="5760"/>
              </w:tabs>
            </w:pPr>
            <w:r>
              <w:t>McEachern</w:t>
            </w:r>
          </w:p>
        </w:tc>
      </w:tr>
      <w:tr w:rsidR="00A2504F" w:rsidRPr="00944D56" w:rsidTr="00F337CB">
        <w:tc>
          <w:tcPr>
            <w:tcW w:w="2179" w:type="dxa"/>
            <w:shd w:val="clear" w:color="auto" w:fill="auto"/>
          </w:tcPr>
          <w:p w:rsidR="00A2504F" w:rsidRPr="00944D56" w:rsidRDefault="00A2504F" w:rsidP="00F337CB">
            <w:pPr>
              <w:tabs>
                <w:tab w:val="right" w:leader="dot" w:pos="5760"/>
              </w:tabs>
            </w:pPr>
            <w:r>
              <w:t>M. S. McLeod</w:t>
            </w:r>
          </w:p>
        </w:tc>
        <w:tc>
          <w:tcPr>
            <w:tcW w:w="2179" w:type="dxa"/>
            <w:shd w:val="clear" w:color="auto" w:fill="auto"/>
          </w:tcPr>
          <w:p w:rsidR="00A2504F" w:rsidRPr="00944D56" w:rsidRDefault="00A2504F" w:rsidP="00F337CB">
            <w:pPr>
              <w:tabs>
                <w:tab w:val="right" w:leader="dot" w:pos="5760"/>
              </w:tabs>
            </w:pPr>
            <w:r>
              <w:t>W. J. McLeod</w:t>
            </w:r>
          </w:p>
        </w:tc>
        <w:tc>
          <w:tcPr>
            <w:tcW w:w="2180" w:type="dxa"/>
            <w:shd w:val="clear" w:color="auto" w:fill="auto"/>
          </w:tcPr>
          <w:p w:rsidR="00A2504F" w:rsidRPr="00944D56" w:rsidRDefault="00A2504F" w:rsidP="00F337CB">
            <w:pPr>
              <w:tabs>
                <w:tab w:val="right" w:leader="dot" w:pos="5760"/>
              </w:tabs>
            </w:pPr>
            <w:r>
              <w:t>Merrill</w:t>
            </w:r>
          </w:p>
        </w:tc>
      </w:tr>
      <w:tr w:rsidR="00A2504F" w:rsidRPr="00944D56" w:rsidTr="00F337CB">
        <w:tc>
          <w:tcPr>
            <w:tcW w:w="2179" w:type="dxa"/>
            <w:shd w:val="clear" w:color="auto" w:fill="auto"/>
          </w:tcPr>
          <w:p w:rsidR="00A2504F" w:rsidRPr="00944D56" w:rsidRDefault="00A2504F" w:rsidP="00F337CB">
            <w:pPr>
              <w:tabs>
                <w:tab w:val="right" w:leader="dot" w:pos="5760"/>
              </w:tabs>
            </w:pPr>
            <w:r>
              <w:t>Mitchell</w:t>
            </w:r>
          </w:p>
        </w:tc>
        <w:tc>
          <w:tcPr>
            <w:tcW w:w="2179" w:type="dxa"/>
            <w:shd w:val="clear" w:color="auto" w:fill="auto"/>
          </w:tcPr>
          <w:p w:rsidR="00A2504F" w:rsidRPr="00944D56" w:rsidRDefault="00A2504F" w:rsidP="00F337CB">
            <w:pPr>
              <w:tabs>
                <w:tab w:val="right" w:leader="dot" w:pos="5760"/>
              </w:tabs>
            </w:pPr>
            <w:r>
              <w:t>V. S. Moss</w:t>
            </w:r>
          </w:p>
        </w:tc>
        <w:tc>
          <w:tcPr>
            <w:tcW w:w="2180" w:type="dxa"/>
            <w:shd w:val="clear" w:color="auto" w:fill="auto"/>
          </w:tcPr>
          <w:p w:rsidR="00A2504F" w:rsidRPr="00944D56" w:rsidRDefault="00A2504F" w:rsidP="00F337CB">
            <w:pPr>
              <w:tabs>
                <w:tab w:val="right" w:leader="dot" w:pos="5760"/>
              </w:tabs>
            </w:pPr>
            <w:r>
              <w:t>Munnerlyn</w:t>
            </w:r>
          </w:p>
        </w:tc>
      </w:tr>
      <w:tr w:rsidR="00A2504F" w:rsidRPr="00944D56" w:rsidTr="00F337CB">
        <w:tc>
          <w:tcPr>
            <w:tcW w:w="2179" w:type="dxa"/>
            <w:shd w:val="clear" w:color="auto" w:fill="auto"/>
          </w:tcPr>
          <w:p w:rsidR="00A2504F" w:rsidRPr="00944D56" w:rsidRDefault="00A2504F" w:rsidP="00F337CB">
            <w:pPr>
              <w:tabs>
                <w:tab w:val="right" w:leader="dot" w:pos="5760"/>
              </w:tabs>
            </w:pPr>
            <w:r>
              <w:t>Murphy</w:t>
            </w:r>
          </w:p>
        </w:tc>
        <w:tc>
          <w:tcPr>
            <w:tcW w:w="2179" w:type="dxa"/>
            <w:shd w:val="clear" w:color="auto" w:fill="auto"/>
          </w:tcPr>
          <w:p w:rsidR="00A2504F" w:rsidRPr="00944D56" w:rsidRDefault="00A2504F" w:rsidP="00F337CB">
            <w:pPr>
              <w:tabs>
                <w:tab w:val="right" w:leader="dot" w:pos="5760"/>
              </w:tabs>
            </w:pPr>
            <w:r>
              <w:t>Neal</w:t>
            </w:r>
          </w:p>
        </w:tc>
        <w:tc>
          <w:tcPr>
            <w:tcW w:w="2180" w:type="dxa"/>
            <w:shd w:val="clear" w:color="auto" w:fill="auto"/>
          </w:tcPr>
          <w:p w:rsidR="00A2504F" w:rsidRPr="00944D56" w:rsidRDefault="00A2504F" w:rsidP="00F337CB">
            <w:pPr>
              <w:tabs>
                <w:tab w:val="right" w:leader="dot" w:pos="5760"/>
              </w:tabs>
            </w:pPr>
            <w:r>
              <w:t>Newton</w:t>
            </w:r>
          </w:p>
        </w:tc>
      </w:tr>
      <w:tr w:rsidR="00A2504F" w:rsidRPr="00944D56" w:rsidTr="00F337CB">
        <w:tc>
          <w:tcPr>
            <w:tcW w:w="2179" w:type="dxa"/>
            <w:shd w:val="clear" w:color="auto" w:fill="auto"/>
          </w:tcPr>
          <w:p w:rsidR="00A2504F" w:rsidRPr="00944D56" w:rsidRDefault="00A2504F" w:rsidP="00F337CB">
            <w:pPr>
              <w:tabs>
                <w:tab w:val="right" w:leader="dot" w:pos="5760"/>
              </w:tabs>
            </w:pPr>
            <w:r>
              <w:t>Norman</w:t>
            </w:r>
          </w:p>
        </w:tc>
        <w:tc>
          <w:tcPr>
            <w:tcW w:w="2179" w:type="dxa"/>
            <w:shd w:val="clear" w:color="auto" w:fill="auto"/>
          </w:tcPr>
          <w:p w:rsidR="00A2504F" w:rsidRPr="00944D56" w:rsidRDefault="00A2504F" w:rsidP="00F337CB">
            <w:pPr>
              <w:tabs>
                <w:tab w:val="right" w:leader="dot" w:pos="5760"/>
              </w:tabs>
            </w:pPr>
            <w:r>
              <w:t>Norrell</w:t>
            </w:r>
          </w:p>
        </w:tc>
        <w:tc>
          <w:tcPr>
            <w:tcW w:w="2180" w:type="dxa"/>
            <w:shd w:val="clear" w:color="auto" w:fill="auto"/>
          </w:tcPr>
          <w:p w:rsidR="00A2504F" w:rsidRPr="00944D56" w:rsidRDefault="00A2504F" w:rsidP="00F337CB">
            <w:pPr>
              <w:tabs>
                <w:tab w:val="right" w:leader="dot" w:pos="5760"/>
              </w:tabs>
            </w:pPr>
            <w:r>
              <w:t>R. L. Ott</w:t>
            </w:r>
          </w:p>
        </w:tc>
      </w:tr>
      <w:tr w:rsidR="00A2504F" w:rsidRPr="00944D56" w:rsidTr="00F337CB">
        <w:tc>
          <w:tcPr>
            <w:tcW w:w="2179" w:type="dxa"/>
            <w:shd w:val="clear" w:color="auto" w:fill="auto"/>
          </w:tcPr>
          <w:p w:rsidR="00A2504F" w:rsidRPr="00944D56" w:rsidRDefault="00A2504F" w:rsidP="00F337CB">
            <w:pPr>
              <w:tabs>
                <w:tab w:val="right" w:leader="dot" w:pos="5760"/>
              </w:tabs>
            </w:pPr>
            <w:r>
              <w:t>Owens</w:t>
            </w:r>
          </w:p>
        </w:tc>
        <w:tc>
          <w:tcPr>
            <w:tcW w:w="2179" w:type="dxa"/>
            <w:shd w:val="clear" w:color="auto" w:fill="auto"/>
          </w:tcPr>
          <w:p w:rsidR="00A2504F" w:rsidRPr="00944D56" w:rsidRDefault="00A2504F" w:rsidP="00F337CB">
            <w:pPr>
              <w:tabs>
                <w:tab w:val="right" w:leader="dot" w:pos="5760"/>
              </w:tabs>
            </w:pPr>
            <w:r>
              <w:t>Parks</w:t>
            </w:r>
          </w:p>
        </w:tc>
        <w:tc>
          <w:tcPr>
            <w:tcW w:w="2180" w:type="dxa"/>
            <w:shd w:val="clear" w:color="auto" w:fill="auto"/>
          </w:tcPr>
          <w:p w:rsidR="00A2504F" w:rsidRPr="00944D56" w:rsidRDefault="00A2504F" w:rsidP="00F337CB">
            <w:pPr>
              <w:tabs>
                <w:tab w:val="right" w:leader="dot" w:pos="5760"/>
              </w:tabs>
            </w:pPr>
            <w:r>
              <w:t>Patrick</w:t>
            </w:r>
          </w:p>
        </w:tc>
      </w:tr>
      <w:tr w:rsidR="00A2504F" w:rsidRPr="00944D56" w:rsidTr="00F337CB">
        <w:tc>
          <w:tcPr>
            <w:tcW w:w="2179" w:type="dxa"/>
            <w:shd w:val="clear" w:color="auto" w:fill="auto"/>
          </w:tcPr>
          <w:p w:rsidR="00A2504F" w:rsidRPr="00944D56" w:rsidRDefault="00A2504F" w:rsidP="00F337CB">
            <w:pPr>
              <w:tabs>
                <w:tab w:val="right" w:leader="dot" w:pos="5760"/>
              </w:tabs>
            </w:pPr>
            <w:r>
              <w:t>Pitts</w:t>
            </w:r>
          </w:p>
        </w:tc>
        <w:tc>
          <w:tcPr>
            <w:tcW w:w="2179" w:type="dxa"/>
            <w:shd w:val="clear" w:color="auto" w:fill="auto"/>
          </w:tcPr>
          <w:p w:rsidR="00A2504F" w:rsidRPr="00944D56" w:rsidRDefault="00A2504F" w:rsidP="00F337CB">
            <w:pPr>
              <w:tabs>
                <w:tab w:val="right" w:leader="dot" w:pos="5760"/>
              </w:tabs>
            </w:pPr>
            <w:r>
              <w:t>Pope</w:t>
            </w:r>
          </w:p>
        </w:tc>
        <w:tc>
          <w:tcPr>
            <w:tcW w:w="2180" w:type="dxa"/>
            <w:shd w:val="clear" w:color="auto" w:fill="auto"/>
          </w:tcPr>
          <w:p w:rsidR="00A2504F" w:rsidRPr="00944D56" w:rsidRDefault="00A2504F" w:rsidP="00F337CB">
            <w:pPr>
              <w:tabs>
                <w:tab w:val="right" w:leader="dot" w:pos="5760"/>
              </w:tabs>
            </w:pPr>
            <w:r>
              <w:t>Quinn</w:t>
            </w:r>
          </w:p>
        </w:tc>
      </w:tr>
      <w:tr w:rsidR="00A2504F" w:rsidRPr="00944D56" w:rsidTr="00F337CB">
        <w:tc>
          <w:tcPr>
            <w:tcW w:w="2179" w:type="dxa"/>
            <w:shd w:val="clear" w:color="auto" w:fill="auto"/>
          </w:tcPr>
          <w:p w:rsidR="00A2504F" w:rsidRPr="00944D56" w:rsidRDefault="00A2504F" w:rsidP="00F337CB">
            <w:pPr>
              <w:tabs>
                <w:tab w:val="right" w:leader="dot" w:pos="5760"/>
              </w:tabs>
            </w:pPr>
            <w:r>
              <w:t>Ridgeway</w:t>
            </w:r>
          </w:p>
        </w:tc>
        <w:tc>
          <w:tcPr>
            <w:tcW w:w="2179" w:type="dxa"/>
            <w:shd w:val="clear" w:color="auto" w:fill="auto"/>
          </w:tcPr>
          <w:p w:rsidR="00A2504F" w:rsidRPr="00944D56" w:rsidRDefault="00A2504F" w:rsidP="00F337CB">
            <w:pPr>
              <w:tabs>
                <w:tab w:val="right" w:leader="dot" w:pos="5760"/>
              </w:tabs>
            </w:pPr>
            <w:r>
              <w:t>Riley</w:t>
            </w:r>
          </w:p>
        </w:tc>
        <w:tc>
          <w:tcPr>
            <w:tcW w:w="2180" w:type="dxa"/>
            <w:shd w:val="clear" w:color="auto" w:fill="auto"/>
          </w:tcPr>
          <w:p w:rsidR="00A2504F" w:rsidRPr="00944D56" w:rsidRDefault="00A2504F" w:rsidP="00F337CB">
            <w:pPr>
              <w:tabs>
                <w:tab w:val="right" w:leader="dot" w:pos="5760"/>
              </w:tabs>
            </w:pPr>
            <w:r>
              <w:t>Rivers</w:t>
            </w:r>
          </w:p>
        </w:tc>
      </w:tr>
      <w:tr w:rsidR="00A2504F" w:rsidRPr="00944D56" w:rsidTr="00F337CB">
        <w:tc>
          <w:tcPr>
            <w:tcW w:w="2179" w:type="dxa"/>
            <w:shd w:val="clear" w:color="auto" w:fill="auto"/>
          </w:tcPr>
          <w:p w:rsidR="00A2504F" w:rsidRPr="00944D56" w:rsidRDefault="00A2504F" w:rsidP="00F337CB">
            <w:pPr>
              <w:tabs>
                <w:tab w:val="right" w:leader="dot" w:pos="5760"/>
              </w:tabs>
            </w:pPr>
            <w:r>
              <w:t>Robinson-Simpson</w:t>
            </w:r>
          </w:p>
        </w:tc>
        <w:tc>
          <w:tcPr>
            <w:tcW w:w="2179" w:type="dxa"/>
            <w:shd w:val="clear" w:color="auto" w:fill="auto"/>
          </w:tcPr>
          <w:p w:rsidR="00A2504F" w:rsidRPr="00944D56" w:rsidRDefault="00A2504F" w:rsidP="00F337CB">
            <w:pPr>
              <w:tabs>
                <w:tab w:val="right" w:leader="dot" w:pos="5760"/>
              </w:tabs>
            </w:pPr>
            <w:r>
              <w:t>Sabb</w:t>
            </w:r>
          </w:p>
        </w:tc>
        <w:tc>
          <w:tcPr>
            <w:tcW w:w="2180" w:type="dxa"/>
            <w:shd w:val="clear" w:color="auto" w:fill="auto"/>
          </w:tcPr>
          <w:p w:rsidR="00A2504F" w:rsidRPr="00944D56" w:rsidRDefault="00A2504F" w:rsidP="00F337CB">
            <w:pPr>
              <w:tabs>
                <w:tab w:val="right" w:leader="dot" w:pos="5760"/>
              </w:tabs>
            </w:pPr>
            <w:r>
              <w:t>Sandifer</w:t>
            </w:r>
          </w:p>
        </w:tc>
      </w:tr>
      <w:tr w:rsidR="00A2504F" w:rsidRPr="00944D56" w:rsidTr="00F337CB">
        <w:tc>
          <w:tcPr>
            <w:tcW w:w="2179" w:type="dxa"/>
            <w:shd w:val="clear" w:color="auto" w:fill="auto"/>
          </w:tcPr>
          <w:p w:rsidR="00A2504F" w:rsidRPr="00944D56" w:rsidRDefault="00A2504F" w:rsidP="00F337CB">
            <w:pPr>
              <w:tabs>
                <w:tab w:val="right" w:leader="dot" w:pos="5760"/>
              </w:tabs>
            </w:pPr>
            <w:r>
              <w:t>Simrill</w:t>
            </w:r>
          </w:p>
        </w:tc>
        <w:tc>
          <w:tcPr>
            <w:tcW w:w="2179" w:type="dxa"/>
            <w:shd w:val="clear" w:color="auto" w:fill="auto"/>
          </w:tcPr>
          <w:p w:rsidR="00A2504F" w:rsidRPr="00944D56" w:rsidRDefault="00A2504F" w:rsidP="00F337CB">
            <w:pPr>
              <w:tabs>
                <w:tab w:val="right" w:leader="dot" w:pos="5760"/>
              </w:tabs>
            </w:pPr>
            <w:r>
              <w:t>Skelton</w:t>
            </w:r>
          </w:p>
        </w:tc>
        <w:tc>
          <w:tcPr>
            <w:tcW w:w="2180" w:type="dxa"/>
            <w:shd w:val="clear" w:color="auto" w:fill="auto"/>
          </w:tcPr>
          <w:p w:rsidR="00A2504F" w:rsidRPr="00944D56" w:rsidRDefault="00A2504F" w:rsidP="00F337CB">
            <w:pPr>
              <w:tabs>
                <w:tab w:val="right" w:leader="dot" w:pos="5760"/>
              </w:tabs>
            </w:pPr>
            <w:r>
              <w:t>G. M. Smith</w:t>
            </w:r>
          </w:p>
        </w:tc>
      </w:tr>
      <w:tr w:rsidR="00A2504F" w:rsidRPr="00944D56" w:rsidTr="00F337CB">
        <w:tc>
          <w:tcPr>
            <w:tcW w:w="2179" w:type="dxa"/>
            <w:shd w:val="clear" w:color="auto" w:fill="auto"/>
          </w:tcPr>
          <w:p w:rsidR="00A2504F" w:rsidRPr="00944D56" w:rsidRDefault="00A2504F" w:rsidP="00F337CB">
            <w:pPr>
              <w:tabs>
                <w:tab w:val="right" w:leader="dot" w:pos="5760"/>
              </w:tabs>
            </w:pPr>
            <w:r>
              <w:t>J. E. Smith</w:t>
            </w:r>
          </w:p>
        </w:tc>
        <w:tc>
          <w:tcPr>
            <w:tcW w:w="2179" w:type="dxa"/>
            <w:shd w:val="clear" w:color="auto" w:fill="auto"/>
          </w:tcPr>
          <w:p w:rsidR="00A2504F" w:rsidRPr="00944D56" w:rsidRDefault="00A2504F" w:rsidP="00F337CB">
            <w:pPr>
              <w:tabs>
                <w:tab w:val="right" w:leader="dot" w:pos="5760"/>
              </w:tabs>
            </w:pPr>
            <w:r>
              <w:t>J. R. Smith</w:t>
            </w:r>
          </w:p>
        </w:tc>
        <w:tc>
          <w:tcPr>
            <w:tcW w:w="2180" w:type="dxa"/>
            <w:shd w:val="clear" w:color="auto" w:fill="auto"/>
          </w:tcPr>
          <w:p w:rsidR="00A2504F" w:rsidRPr="00944D56" w:rsidRDefault="00A2504F" w:rsidP="00F337CB">
            <w:pPr>
              <w:tabs>
                <w:tab w:val="right" w:leader="dot" w:pos="5760"/>
              </w:tabs>
            </w:pPr>
            <w:r>
              <w:t>Sottile</w:t>
            </w:r>
          </w:p>
        </w:tc>
      </w:tr>
      <w:tr w:rsidR="00A2504F" w:rsidRPr="00944D56" w:rsidTr="00F337CB">
        <w:tc>
          <w:tcPr>
            <w:tcW w:w="2179" w:type="dxa"/>
            <w:shd w:val="clear" w:color="auto" w:fill="auto"/>
          </w:tcPr>
          <w:p w:rsidR="00A2504F" w:rsidRPr="00944D56" w:rsidRDefault="00A2504F" w:rsidP="00F337CB">
            <w:pPr>
              <w:tabs>
                <w:tab w:val="right" w:leader="dot" w:pos="5760"/>
              </w:tabs>
            </w:pPr>
            <w:r>
              <w:t>Southard</w:t>
            </w:r>
          </w:p>
        </w:tc>
        <w:tc>
          <w:tcPr>
            <w:tcW w:w="2179" w:type="dxa"/>
            <w:shd w:val="clear" w:color="auto" w:fill="auto"/>
          </w:tcPr>
          <w:p w:rsidR="00A2504F" w:rsidRPr="00944D56" w:rsidRDefault="00A2504F" w:rsidP="00F337CB">
            <w:pPr>
              <w:tabs>
                <w:tab w:val="right" w:leader="dot" w:pos="5760"/>
              </w:tabs>
            </w:pPr>
            <w:r>
              <w:t>Spires</w:t>
            </w:r>
          </w:p>
        </w:tc>
        <w:tc>
          <w:tcPr>
            <w:tcW w:w="2180" w:type="dxa"/>
            <w:shd w:val="clear" w:color="auto" w:fill="auto"/>
          </w:tcPr>
          <w:p w:rsidR="00A2504F" w:rsidRPr="00944D56" w:rsidRDefault="00A2504F" w:rsidP="00F337CB">
            <w:pPr>
              <w:tabs>
                <w:tab w:val="right" w:leader="dot" w:pos="5760"/>
              </w:tabs>
            </w:pPr>
            <w:r>
              <w:t>Stavrinakis</w:t>
            </w:r>
          </w:p>
        </w:tc>
      </w:tr>
      <w:tr w:rsidR="00A2504F" w:rsidRPr="00944D56" w:rsidTr="00F337CB">
        <w:tc>
          <w:tcPr>
            <w:tcW w:w="2179" w:type="dxa"/>
            <w:shd w:val="clear" w:color="auto" w:fill="auto"/>
          </w:tcPr>
          <w:p w:rsidR="00A2504F" w:rsidRPr="00944D56" w:rsidRDefault="00A2504F" w:rsidP="00F337CB">
            <w:pPr>
              <w:tabs>
                <w:tab w:val="right" w:leader="dot" w:pos="5760"/>
              </w:tabs>
            </w:pPr>
            <w:r>
              <w:t>Tallon</w:t>
            </w:r>
          </w:p>
        </w:tc>
        <w:tc>
          <w:tcPr>
            <w:tcW w:w="2179" w:type="dxa"/>
            <w:shd w:val="clear" w:color="auto" w:fill="auto"/>
          </w:tcPr>
          <w:p w:rsidR="00A2504F" w:rsidRPr="00944D56" w:rsidRDefault="00A2504F" w:rsidP="00F337CB">
            <w:pPr>
              <w:tabs>
                <w:tab w:val="right" w:leader="dot" w:pos="5760"/>
              </w:tabs>
            </w:pPr>
            <w:r>
              <w:t>Taylor</w:t>
            </w:r>
          </w:p>
        </w:tc>
        <w:tc>
          <w:tcPr>
            <w:tcW w:w="2180" w:type="dxa"/>
            <w:shd w:val="clear" w:color="auto" w:fill="auto"/>
          </w:tcPr>
          <w:p w:rsidR="00A2504F" w:rsidRPr="00944D56" w:rsidRDefault="00A2504F" w:rsidP="00F337CB">
            <w:pPr>
              <w:tabs>
                <w:tab w:val="right" w:leader="dot" w:pos="5760"/>
              </w:tabs>
            </w:pPr>
            <w:r>
              <w:t>Vick</w:t>
            </w:r>
          </w:p>
        </w:tc>
      </w:tr>
      <w:tr w:rsidR="00A2504F" w:rsidRPr="00944D56" w:rsidTr="00F337CB">
        <w:tc>
          <w:tcPr>
            <w:tcW w:w="2179" w:type="dxa"/>
            <w:shd w:val="clear" w:color="auto" w:fill="auto"/>
          </w:tcPr>
          <w:p w:rsidR="00A2504F" w:rsidRPr="00944D56" w:rsidRDefault="00A2504F" w:rsidP="00F337CB">
            <w:pPr>
              <w:tabs>
                <w:tab w:val="right" w:leader="dot" w:pos="5760"/>
              </w:tabs>
            </w:pPr>
            <w:r>
              <w:t>Weeks</w:t>
            </w:r>
          </w:p>
        </w:tc>
        <w:tc>
          <w:tcPr>
            <w:tcW w:w="2179" w:type="dxa"/>
            <w:shd w:val="clear" w:color="auto" w:fill="auto"/>
          </w:tcPr>
          <w:p w:rsidR="00A2504F" w:rsidRPr="00944D56" w:rsidRDefault="00A2504F" w:rsidP="00F337CB">
            <w:pPr>
              <w:tabs>
                <w:tab w:val="right" w:leader="dot" w:pos="5760"/>
              </w:tabs>
            </w:pPr>
            <w:r>
              <w:t>Wells</w:t>
            </w:r>
          </w:p>
        </w:tc>
        <w:tc>
          <w:tcPr>
            <w:tcW w:w="2180" w:type="dxa"/>
            <w:shd w:val="clear" w:color="auto" w:fill="auto"/>
          </w:tcPr>
          <w:p w:rsidR="00A2504F" w:rsidRPr="00944D56" w:rsidRDefault="00A2504F" w:rsidP="00F337CB">
            <w:pPr>
              <w:tabs>
                <w:tab w:val="right" w:leader="dot" w:pos="5760"/>
              </w:tabs>
            </w:pPr>
            <w:r>
              <w:t>Whipper</w:t>
            </w:r>
          </w:p>
        </w:tc>
      </w:tr>
      <w:tr w:rsidR="00A2504F" w:rsidRPr="00944D56" w:rsidTr="00F337CB">
        <w:tc>
          <w:tcPr>
            <w:tcW w:w="2179" w:type="dxa"/>
            <w:shd w:val="clear" w:color="auto" w:fill="auto"/>
          </w:tcPr>
          <w:p w:rsidR="00A2504F" w:rsidRPr="00944D56" w:rsidRDefault="00A2504F" w:rsidP="00F337CB">
            <w:pPr>
              <w:tabs>
                <w:tab w:val="right" w:leader="dot" w:pos="5760"/>
              </w:tabs>
            </w:pPr>
            <w:r>
              <w:t>Whitmire</w:t>
            </w:r>
          </w:p>
        </w:tc>
        <w:tc>
          <w:tcPr>
            <w:tcW w:w="2179" w:type="dxa"/>
            <w:shd w:val="clear" w:color="auto" w:fill="auto"/>
          </w:tcPr>
          <w:p w:rsidR="00A2504F" w:rsidRPr="00944D56" w:rsidRDefault="00A2504F" w:rsidP="00F337CB">
            <w:pPr>
              <w:tabs>
                <w:tab w:val="right" w:leader="dot" w:pos="5760"/>
              </w:tabs>
            </w:pPr>
            <w:r>
              <w:t>Williams</w:t>
            </w:r>
          </w:p>
        </w:tc>
        <w:tc>
          <w:tcPr>
            <w:tcW w:w="2180" w:type="dxa"/>
            <w:shd w:val="clear" w:color="auto" w:fill="auto"/>
          </w:tcPr>
          <w:p w:rsidR="00A2504F" w:rsidRPr="00944D56" w:rsidRDefault="00A2504F" w:rsidP="00F337CB">
            <w:pPr>
              <w:tabs>
                <w:tab w:val="right" w:leader="dot" w:pos="5760"/>
              </w:tabs>
            </w:pPr>
          </w:p>
        </w:tc>
      </w:tr>
    </w:tbl>
    <w:p w:rsidR="00A2504F" w:rsidRDefault="00A2504F" w:rsidP="00A2504F">
      <w:pPr>
        <w:tabs>
          <w:tab w:val="right" w:leader="dot" w:pos="5760"/>
        </w:tabs>
      </w:pPr>
    </w:p>
    <w:p w:rsidR="00A2504F" w:rsidRDefault="00A2504F" w:rsidP="00A2504F">
      <w:pPr>
        <w:tabs>
          <w:tab w:val="right" w:leader="dot" w:pos="5760"/>
        </w:tabs>
        <w:jc w:val="center"/>
        <w:rPr>
          <w:b/>
        </w:rPr>
      </w:pPr>
      <w:r w:rsidRPr="00944D56">
        <w:rPr>
          <w:b/>
        </w:rPr>
        <w:t>Total--92</w:t>
      </w:r>
    </w:p>
    <w:p w:rsidR="00A2504F" w:rsidRDefault="00A2504F" w:rsidP="00A2504F">
      <w:pPr>
        <w:tabs>
          <w:tab w:val="right" w:leader="dot" w:pos="5760"/>
        </w:tabs>
        <w:jc w:val="center"/>
        <w:rPr>
          <w:b/>
        </w:rPr>
      </w:pPr>
    </w:p>
    <w:p w:rsidR="00A2504F" w:rsidRDefault="00825B3E" w:rsidP="00A2504F">
      <w:pPr>
        <w:tabs>
          <w:tab w:val="right" w:leader="dot" w:pos="5760"/>
        </w:tabs>
      </w:pPr>
      <w:r>
        <w:tab/>
      </w:r>
      <w:r w:rsidRPr="00C60E2D">
        <w:t>The following n</w:t>
      </w:r>
      <w:r>
        <w:t>amed Representatives voted in the negative:</w:t>
      </w:r>
    </w:p>
    <w:tbl>
      <w:tblPr>
        <w:tblW w:w="0" w:type="auto"/>
        <w:tblLayout w:type="fixed"/>
        <w:tblLook w:val="0000" w:firstRow="0" w:lastRow="0" w:firstColumn="0" w:lastColumn="0" w:noHBand="0" w:noVBand="0"/>
      </w:tblPr>
      <w:tblGrid>
        <w:gridCol w:w="2179"/>
        <w:gridCol w:w="2179"/>
        <w:gridCol w:w="2180"/>
      </w:tblGrid>
      <w:tr w:rsidR="00A2504F" w:rsidRPr="00944D56" w:rsidTr="00F337CB">
        <w:tc>
          <w:tcPr>
            <w:tcW w:w="2179" w:type="dxa"/>
            <w:shd w:val="clear" w:color="auto" w:fill="auto"/>
          </w:tcPr>
          <w:p w:rsidR="00A2504F" w:rsidRPr="00944D56" w:rsidRDefault="00A2504F" w:rsidP="00F337CB">
            <w:pPr>
              <w:tabs>
                <w:tab w:val="right" w:leader="dot" w:pos="5760"/>
              </w:tabs>
            </w:pPr>
            <w:r>
              <w:t>Allison</w:t>
            </w:r>
          </w:p>
        </w:tc>
        <w:tc>
          <w:tcPr>
            <w:tcW w:w="2179" w:type="dxa"/>
            <w:shd w:val="clear" w:color="auto" w:fill="auto"/>
          </w:tcPr>
          <w:p w:rsidR="00A2504F" w:rsidRPr="00944D56" w:rsidRDefault="00A2504F" w:rsidP="00F337CB">
            <w:pPr>
              <w:tabs>
                <w:tab w:val="right" w:leader="dot" w:pos="5760"/>
              </w:tabs>
            </w:pPr>
            <w:r>
              <w:t>Bedingfield</w:t>
            </w:r>
          </w:p>
        </w:tc>
        <w:tc>
          <w:tcPr>
            <w:tcW w:w="2180" w:type="dxa"/>
            <w:shd w:val="clear" w:color="auto" w:fill="auto"/>
          </w:tcPr>
          <w:p w:rsidR="00A2504F" w:rsidRPr="00944D56" w:rsidRDefault="00A2504F" w:rsidP="00F337CB">
            <w:pPr>
              <w:tabs>
                <w:tab w:val="right" w:leader="dot" w:pos="5760"/>
              </w:tabs>
            </w:pPr>
            <w:r>
              <w:t>Burns</w:t>
            </w:r>
          </w:p>
        </w:tc>
      </w:tr>
      <w:tr w:rsidR="00A2504F" w:rsidRPr="00944D56" w:rsidTr="00F337CB">
        <w:tc>
          <w:tcPr>
            <w:tcW w:w="2179" w:type="dxa"/>
            <w:shd w:val="clear" w:color="auto" w:fill="auto"/>
          </w:tcPr>
          <w:p w:rsidR="00A2504F" w:rsidRPr="00944D56" w:rsidRDefault="00A2504F" w:rsidP="00F337CB">
            <w:pPr>
              <w:tabs>
                <w:tab w:val="right" w:leader="dot" w:pos="5760"/>
              </w:tabs>
            </w:pPr>
            <w:r>
              <w:t>Chumley</w:t>
            </w:r>
          </w:p>
        </w:tc>
        <w:tc>
          <w:tcPr>
            <w:tcW w:w="2179" w:type="dxa"/>
            <w:shd w:val="clear" w:color="auto" w:fill="auto"/>
          </w:tcPr>
          <w:p w:rsidR="00A2504F" w:rsidRPr="00944D56" w:rsidRDefault="00A2504F" w:rsidP="00F337CB">
            <w:pPr>
              <w:tabs>
                <w:tab w:val="right" w:leader="dot" w:pos="5760"/>
              </w:tabs>
            </w:pPr>
            <w:r>
              <w:t>Forrester</w:t>
            </w:r>
          </w:p>
        </w:tc>
        <w:tc>
          <w:tcPr>
            <w:tcW w:w="2180" w:type="dxa"/>
            <w:shd w:val="clear" w:color="auto" w:fill="auto"/>
          </w:tcPr>
          <w:p w:rsidR="00A2504F" w:rsidRPr="00944D56" w:rsidRDefault="00A2504F" w:rsidP="00F337CB">
            <w:pPr>
              <w:tabs>
                <w:tab w:val="right" w:leader="dot" w:pos="5760"/>
              </w:tabs>
            </w:pPr>
            <w:r>
              <w:t>Hamilton</w:t>
            </w:r>
          </w:p>
        </w:tc>
      </w:tr>
      <w:tr w:rsidR="00A2504F" w:rsidRPr="00944D56" w:rsidTr="00F337CB">
        <w:tc>
          <w:tcPr>
            <w:tcW w:w="2179" w:type="dxa"/>
            <w:shd w:val="clear" w:color="auto" w:fill="auto"/>
          </w:tcPr>
          <w:p w:rsidR="00A2504F" w:rsidRPr="00944D56" w:rsidRDefault="00A2504F" w:rsidP="00F337CB">
            <w:pPr>
              <w:tabs>
                <w:tab w:val="right" w:leader="dot" w:pos="5760"/>
              </w:tabs>
            </w:pPr>
            <w:r>
              <w:t>Henderson</w:t>
            </w:r>
          </w:p>
        </w:tc>
        <w:tc>
          <w:tcPr>
            <w:tcW w:w="2179" w:type="dxa"/>
            <w:shd w:val="clear" w:color="auto" w:fill="auto"/>
          </w:tcPr>
          <w:p w:rsidR="00A2504F" w:rsidRPr="00944D56" w:rsidRDefault="00A2504F" w:rsidP="00F337CB">
            <w:pPr>
              <w:tabs>
                <w:tab w:val="right" w:leader="dot" w:pos="5760"/>
              </w:tabs>
            </w:pPr>
            <w:r>
              <w:t>Loftis</w:t>
            </w:r>
          </w:p>
        </w:tc>
        <w:tc>
          <w:tcPr>
            <w:tcW w:w="2180" w:type="dxa"/>
            <w:shd w:val="clear" w:color="auto" w:fill="auto"/>
          </w:tcPr>
          <w:p w:rsidR="00A2504F" w:rsidRPr="00944D56" w:rsidRDefault="00A2504F" w:rsidP="00F337CB">
            <w:pPr>
              <w:tabs>
                <w:tab w:val="right" w:leader="dot" w:pos="5760"/>
              </w:tabs>
            </w:pPr>
            <w:r>
              <w:t>D. C. Moss</w:t>
            </w:r>
          </w:p>
        </w:tc>
      </w:tr>
      <w:tr w:rsidR="00A2504F" w:rsidRPr="00944D56" w:rsidTr="00F337CB">
        <w:tc>
          <w:tcPr>
            <w:tcW w:w="2179" w:type="dxa"/>
            <w:shd w:val="clear" w:color="auto" w:fill="auto"/>
          </w:tcPr>
          <w:p w:rsidR="00A2504F" w:rsidRPr="00944D56" w:rsidRDefault="00A2504F" w:rsidP="00F337CB">
            <w:pPr>
              <w:tabs>
                <w:tab w:val="right" w:leader="dot" w:pos="5760"/>
              </w:tabs>
            </w:pPr>
            <w:r>
              <w:t>Nanney</w:t>
            </w:r>
          </w:p>
        </w:tc>
        <w:tc>
          <w:tcPr>
            <w:tcW w:w="2179" w:type="dxa"/>
            <w:shd w:val="clear" w:color="auto" w:fill="auto"/>
          </w:tcPr>
          <w:p w:rsidR="00A2504F" w:rsidRPr="00944D56" w:rsidRDefault="00A2504F" w:rsidP="00F337CB">
            <w:pPr>
              <w:tabs>
                <w:tab w:val="right" w:leader="dot" w:pos="5760"/>
              </w:tabs>
            </w:pPr>
            <w:r>
              <w:t>Putnam</w:t>
            </w:r>
          </w:p>
        </w:tc>
        <w:tc>
          <w:tcPr>
            <w:tcW w:w="2180" w:type="dxa"/>
            <w:shd w:val="clear" w:color="auto" w:fill="auto"/>
          </w:tcPr>
          <w:p w:rsidR="00A2504F" w:rsidRPr="00944D56" w:rsidRDefault="00A2504F" w:rsidP="00F337CB">
            <w:pPr>
              <w:tabs>
                <w:tab w:val="right" w:leader="dot" w:pos="5760"/>
              </w:tabs>
            </w:pPr>
            <w:r>
              <w:t>G. R. Smith</w:t>
            </w:r>
          </w:p>
        </w:tc>
      </w:tr>
      <w:tr w:rsidR="00A2504F" w:rsidRPr="00944D56" w:rsidTr="00F337CB">
        <w:tc>
          <w:tcPr>
            <w:tcW w:w="2179" w:type="dxa"/>
            <w:shd w:val="clear" w:color="auto" w:fill="auto"/>
          </w:tcPr>
          <w:p w:rsidR="00A2504F" w:rsidRPr="00944D56" w:rsidRDefault="00A2504F" w:rsidP="00F337CB">
            <w:pPr>
              <w:tabs>
                <w:tab w:val="right" w:leader="dot" w:pos="5760"/>
              </w:tabs>
            </w:pPr>
            <w:r>
              <w:t>Stringer</w:t>
            </w:r>
          </w:p>
        </w:tc>
        <w:tc>
          <w:tcPr>
            <w:tcW w:w="2179" w:type="dxa"/>
            <w:shd w:val="clear" w:color="auto" w:fill="auto"/>
          </w:tcPr>
          <w:p w:rsidR="00A2504F" w:rsidRPr="00944D56" w:rsidRDefault="00A2504F" w:rsidP="00F337CB">
            <w:pPr>
              <w:tabs>
                <w:tab w:val="right" w:leader="dot" w:pos="5760"/>
              </w:tabs>
            </w:pPr>
            <w:r>
              <w:t>Thayer</w:t>
            </w:r>
          </w:p>
        </w:tc>
        <w:tc>
          <w:tcPr>
            <w:tcW w:w="2180" w:type="dxa"/>
            <w:shd w:val="clear" w:color="auto" w:fill="auto"/>
          </w:tcPr>
          <w:p w:rsidR="00A2504F" w:rsidRPr="00944D56" w:rsidRDefault="00A2504F" w:rsidP="00F337CB">
            <w:pPr>
              <w:tabs>
                <w:tab w:val="right" w:leader="dot" w:pos="5760"/>
              </w:tabs>
            </w:pPr>
            <w:r>
              <w:t>Toole</w:t>
            </w:r>
          </w:p>
        </w:tc>
      </w:tr>
      <w:tr w:rsidR="00A2504F" w:rsidRPr="00944D56" w:rsidTr="00F337CB">
        <w:tc>
          <w:tcPr>
            <w:tcW w:w="2179" w:type="dxa"/>
            <w:shd w:val="clear" w:color="auto" w:fill="auto"/>
          </w:tcPr>
          <w:p w:rsidR="00A2504F" w:rsidRPr="00944D56" w:rsidRDefault="00A2504F" w:rsidP="00F337CB">
            <w:pPr>
              <w:tabs>
                <w:tab w:val="right" w:leader="dot" w:pos="5760"/>
              </w:tabs>
            </w:pPr>
            <w:r>
              <w:t>Willis</w:t>
            </w:r>
          </w:p>
        </w:tc>
        <w:tc>
          <w:tcPr>
            <w:tcW w:w="2179" w:type="dxa"/>
            <w:shd w:val="clear" w:color="auto" w:fill="auto"/>
          </w:tcPr>
          <w:p w:rsidR="00A2504F" w:rsidRPr="00944D56" w:rsidRDefault="00A2504F" w:rsidP="00F337CB">
            <w:pPr>
              <w:tabs>
                <w:tab w:val="right" w:leader="dot" w:pos="5760"/>
              </w:tabs>
            </w:pPr>
            <w:r>
              <w:t>Wood</w:t>
            </w:r>
          </w:p>
        </w:tc>
        <w:tc>
          <w:tcPr>
            <w:tcW w:w="2180" w:type="dxa"/>
            <w:shd w:val="clear" w:color="auto" w:fill="auto"/>
          </w:tcPr>
          <w:p w:rsidR="00A2504F" w:rsidRPr="00944D56" w:rsidRDefault="00A2504F" w:rsidP="00F337CB">
            <w:pPr>
              <w:tabs>
                <w:tab w:val="right" w:leader="dot" w:pos="5760"/>
              </w:tabs>
            </w:pPr>
          </w:p>
        </w:tc>
      </w:tr>
    </w:tbl>
    <w:p w:rsidR="00A2504F" w:rsidRDefault="00A2504F" w:rsidP="00A2504F">
      <w:pPr>
        <w:tabs>
          <w:tab w:val="right" w:leader="dot" w:pos="5760"/>
        </w:tabs>
      </w:pPr>
    </w:p>
    <w:p w:rsidR="00A2504F" w:rsidRDefault="00A2504F" w:rsidP="00A2504F">
      <w:pPr>
        <w:tabs>
          <w:tab w:val="right" w:leader="dot" w:pos="5760"/>
        </w:tabs>
        <w:jc w:val="center"/>
        <w:rPr>
          <w:b/>
        </w:rPr>
      </w:pPr>
      <w:r w:rsidRPr="00944D56">
        <w:rPr>
          <w:b/>
        </w:rPr>
        <w:t>Total--17</w:t>
      </w:r>
    </w:p>
    <w:p w:rsidR="007A6BFB" w:rsidRPr="00C33B5E" w:rsidRDefault="007A6BFB" w:rsidP="007A6BFB">
      <w:pPr>
        <w:rPr>
          <w:szCs w:val="22"/>
        </w:rPr>
      </w:pPr>
      <w:r w:rsidRPr="00C33B5E">
        <w:rPr>
          <w:szCs w:val="22"/>
        </w:rPr>
        <w:tab/>
        <w:t xml:space="preserve">Whereupon, the </w:t>
      </w:r>
      <w:r>
        <w:rPr>
          <w:szCs w:val="22"/>
        </w:rPr>
        <w:t xml:space="preserve">PRESIDENT </w:t>
      </w:r>
      <w:r w:rsidR="005E5CFB" w:rsidRPr="009041D7">
        <w:rPr>
          <w:i/>
        </w:rPr>
        <w:t>Pro Tempore</w:t>
      </w:r>
      <w:r w:rsidR="005E5CFB">
        <w:t xml:space="preserve"> </w:t>
      </w:r>
      <w:r w:rsidRPr="00C33B5E">
        <w:rPr>
          <w:szCs w:val="22"/>
        </w:rPr>
        <w:t xml:space="preserve">announced that the </w:t>
      </w:r>
      <w:r>
        <w:rPr>
          <w:szCs w:val="22"/>
        </w:rPr>
        <w:t xml:space="preserve">Honorable C. Edward Floyd </w:t>
      </w:r>
      <w:r w:rsidRPr="00C33B5E">
        <w:rPr>
          <w:szCs w:val="22"/>
        </w:rPr>
        <w:t xml:space="preserve">was elected to the position on the Board of Trustees </w:t>
      </w:r>
      <w:r w:rsidR="00AC4FF4">
        <w:rPr>
          <w:szCs w:val="22"/>
        </w:rPr>
        <w:t>for the</w:t>
      </w:r>
      <w:r>
        <w:rPr>
          <w:szCs w:val="22"/>
        </w:rPr>
        <w:t xml:space="preserve"> University of South Carolina, 12</w:t>
      </w:r>
      <w:r w:rsidRPr="00F43EED">
        <w:rPr>
          <w:szCs w:val="22"/>
          <w:vertAlign w:val="superscript"/>
        </w:rPr>
        <w:t>th</w:t>
      </w:r>
      <w:r>
        <w:rPr>
          <w:szCs w:val="22"/>
        </w:rPr>
        <w:t xml:space="preserve"> Judicial Circuit </w:t>
      </w:r>
      <w:r w:rsidRPr="00C33B5E">
        <w:rPr>
          <w:color w:val="000000" w:themeColor="text1"/>
          <w:szCs w:val="22"/>
        </w:rPr>
        <w:t>for a term to expire 2018</w:t>
      </w:r>
      <w:r w:rsidRPr="00C33B5E">
        <w:rPr>
          <w:szCs w:val="22"/>
        </w:rPr>
        <w:t>.</w:t>
      </w:r>
    </w:p>
    <w:p w:rsidR="007A6BFB" w:rsidRDefault="007A6BFB" w:rsidP="007A6BFB"/>
    <w:p w:rsidR="007A6BFB" w:rsidRPr="00C33B5E" w:rsidRDefault="007A6BFB" w:rsidP="007A6BFB">
      <w:pPr>
        <w:jc w:val="center"/>
        <w:rPr>
          <w:b/>
          <w:szCs w:val="22"/>
        </w:rPr>
      </w:pPr>
      <w:r w:rsidRPr="0024133C">
        <w:rPr>
          <w:b/>
          <w:szCs w:val="22"/>
        </w:rPr>
        <w:t>Ele</w:t>
      </w:r>
      <w:r w:rsidRPr="00C33B5E">
        <w:rPr>
          <w:b/>
          <w:szCs w:val="22"/>
        </w:rPr>
        <w:t>ction to the Board of Trustees for</w:t>
      </w:r>
    </w:p>
    <w:p w:rsidR="007A6BFB" w:rsidRDefault="007A6BFB" w:rsidP="007A6BFB">
      <w:pPr>
        <w:jc w:val="center"/>
        <w:rPr>
          <w:b/>
          <w:szCs w:val="22"/>
        </w:rPr>
      </w:pPr>
      <w:r>
        <w:rPr>
          <w:b/>
          <w:szCs w:val="22"/>
        </w:rPr>
        <w:t>University of South Carolina, 13</w:t>
      </w:r>
      <w:r w:rsidRPr="00B018E9">
        <w:rPr>
          <w:b/>
          <w:szCs w:val="22"/>
          <w:vertAlign w:val="superscript"/>
        </w:rPr>
        <w:t>th</w:t>
      </w:r>
      <w:r>
        <w:rPr>
          <w:b/>
          <w:szCs w:val="22"/>
        </w:rPr>
        <w:t xml:space="preserve"> Judicial Circuit</w:t>
      </w:r>
    </w:p>
    <w:p w:rsidR="007A6BFB" w:rsidRPr="00C33B5E" w:rsidRDefault="007A6BFB" w:rsidP="007A6BFB">
      <w:pPr>
        <w:rPr>
          <w:szCs w:val="22"/>
        </w:rPr>
      </w:pPr>
      <w:r>
        <w:rPr>
          <w:szCs w:val="22"/>
        </w:rPr>
        <w:tab/>
      </w:r>
      <w:r w:rsidRPr="00C33B5E">
        <w:rPr>
          <w:szCs w:val="22"/>
        </w:rPr>
        <w:t xml:space="preserve">The </w:t>
      </w:r>
      <w:r>
        <w:rPr>
          <w:szCs w:val="22"/>
        </w:rPr>
        <w:t xml:space="preserve">PRESIDENT </w:t>
      </w:r>
      <w:r w:rsidR="005E5CFB" w:rsidRPr="009041D7">
        <w:rPr>
          <w:i/>
        </w:rPr>
        <w:t>Pro Tempore</w:t>
      </w:r>
      <w:r w:rsidR="005E5CFB">
        <w:t xml:space="preserve"> </w:t>
      </w:r>
      <w:r w:rsidRPr="00C33B5E">
        <w:rPr>
          <w:szCs w:val="22"/>
        </w:rPr>
        <w:t>announced that nominations were in order to elect a successor to a position on the Board of Trustees for the</w:t>
      </w:r>
      <w:r>
        <w:rPr>
          <w:szCs w:val="22"/>
        </w:rPr>
        <w:t xml:space="preserve"> University of South Carolina, 13</w:t>
      </w:r>
      <w:r w:rsidRPr="00F43EED">
        <w:rPr>
          <w:szCs w:val="22"/>
          <w:vertAlign w:val="superscript"/>
        </w:rPr>
        <w:t>th</w:t>
      </w:r>
      <w:r>
        <w:rPr>
          <w:szCs w:val="22"/>
        </w:rPr>
        <w:t>Judicial Circuit</w:t>
      </w:r>
      <w:r w:rsidRPr="00C33B5E">
        <w:rPr>
          <w:szCs w:val="22"/>
        </w:rPr>
        <w:t>.</w:t>
      </w:r>
    </w:p>
    <w:p w:rsidR="007A6BFB" w:rsidRPr="00C33B5E" w:rsidRDefault="007A6BFB" w:rsidP="007A6BFB">
      <w:pPr>
        <w:rPr>
          <w:szCs w:val="22"/>
        </w:rPr>
      </w:pPr>
      <w:r w:rsidRPr="00C33B5E">
        <w:rPr>
          <w:szCs w:val="22"/>
        </w:rPr>
        <w:tab/>
      </w:r>
      <w:r>
        <w:rPr>
          <w:szCs w:val="22"/>
        </w:rPr>
        <w:t>Senator PEELER</w:t>
      </w:r>
      <w:r w:rsidRPr="00C33B5E">
        <w:rPr>
          <w:szCs w:val="22"/>
        </w:rPr>
        <w:t xml:space="preserve">, Chairman of the Committee to Screen Candidates for State Colleges and Universities, indicated </w:t>
      </w:r>
      <w:r>
        <w:rPr>
          <w:szCs w:val="22"/>
        </w:rPr>
        <w:t xml:space="preserve">Mr. Mack I. Whittle, Jr. </w:t>
      </w:r>
      <w:r w:rsidRPr="00C33B5E">
        <w:rPr>
          <w:szCs w:val="22"/>
        </w:rPr>
        <w:t>had been screened and found qualified to serve and placed his name in nomination.</w:t>
      </w:r>
    </w:p>
    <w:p w:rsidR="005A18C1" w:rsidRPr="008A149F" w:rsidRDefault="005A18C1" w:rsidP="005A18C1">
      <w:pPr>
        <w:rPr>
          <w:color w:val="auto"/>
          <w:szCs w:val="22"/>
        </w:rPr>
      </w:pPr>
      <w:r>
        <w:rPr>
          <w:color w:val="auto"/>
          <w:szCs w:val="22"/>
        </w:rPr>
        <w:tab/>
      </w:r>
      <w:r w:rsidRPr="008A149F">
        <w:rPr>
          <w:color w:val="auto"/>
          <w:szCs w:val="22"/>
        </w:rPr>
        <w:t xml:space="preserve">The Reading Clerk of the Senate called the roll of the Senate, and the Senators voted </w:t>
      </w:r>
      <w:r w:rsidRPr="008A149F">
        <w:rPr>
          <w:i/>
          <w:color w:val="auto"/>
          <w:szCs w:val="22"/>
        </w:rPr>
        <w:t>viva voce</w:t>
      </w:r>
      <w:r w:rsidRPr="008A149F">
        <w:rPr>
          <w:color w:val="auto"/>
          <w:szCs w:val="22"/>
        </w:rPr>
        <w:t xml:space="preserve"> as their names were called.</w:t>
      </w:r>
    </w:p>
    <w:p w:rsidR="005A18C1" w:rsidRPr="008A149F" w:rsidRDefault="005A18C1" w:rsidP="005A18C1">
      <w:pPr>
        <w:rPr>
          <w:color w:val="auto"/>
          <w:szCs w:val="22"/>
        </w:rPr>
      </w:pPr>
    </w:p>
    <w:p w:rsidR="005A18C1" w:rsidRPr="008A149F" w:rsidRDefault="005A18C1" w:rsidP="005A18C1">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8A149F">
        <w:rPr>
          <w:color w:val="auto"/>
          <w:szCs w:val="22"/>
        </w:rPr>
        <w:tab/>
        <w:t>The following named Senators voted in the affirmative:</w:t>
      </w:r>
    </w:p>
    <w:p w:rsidR="005A18C1" w:rsidRPr="008A149F" w:rsidRDefault="005A18C1" w:rsidP="005A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A149F">
        <w:rPr>
          <w:color w:val="auto"/>
          <w:szCs w:val="22"/>
        </w:rPr>
        <w:t>Alexander</w:t>
      </w:r>
      <w:r w:rsidRPr="008A149F">
        <w:rPr>
          <w:color w:val="auto"/>
          <w:szCs w:val="22"/>
        </w:rPr>
        <w:tab/>
        <w:t>Allen</w:t>
      </w:r>
      <w:r w:rsidRPr="008A149F">
        <w:rPr>
          <w:color w:val="auto"/>
          <w:szCs w:val="22"/>
        </w:rPr>
        <w:tab/>
        <w:t>Bennett</w:t>
      </w:r>
    </w:p>
    <w:p w:rsidR="005A18C1" w:rsidRPr="008A149F" w:rsidRDefault="005A18C1" w:rsidP="005A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A149F">
        <w:rPr>
          <w:color w:val="auto"/>
          <w:szCs w:val="22"/>
        </w:rPr>
        <w:t>Campsen</w:t>
      </w:r>
      <w:r w:rsidRPr="008A149F">
        <w:rPr>
          <w:color w:val="auto"/>
          <w:szCs w:val="22"/>
        </w:rPr>
        <w:tab/>
        <w:t>Coleman</w:t>
      </w:r>
      <w:r w:rsidRPr="008A149F">
        <w:rPr>
          <w:color w:val="auto"/>
          <w:szCs w:val="22"/>
        </w:rPr>
        <w:tab/>
        <w:t>Courson</w:t>
      </w:r>
    </w:p>
    <w:p w:rsidR="005A18C1" w:rsidRPr="008A149F" w:rsidRDefault="005A18C1" w:rsidP="005A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A149F">
        <w:rPr>
          <w:color w:val="auto"/>
          <w:szCs w:val="22"/>
        </w:rPr>
        <w:t>Cromer</w:t>
      </w:r>
      <w:r w:rsidRPr="008A149F">
        <w:rPr>
          <w:color w:val="auto"/>
          <w:szCs w:val="22"/>
        </w:rPr>
        <w:tab/>
        <w:t>Hayes</w:t>
      </w:r>
      <w:r w:rsidRPr="008A149F">
        <w:rPr>
          <w:color w:val="auto"/>
          <w:szCs w:val="22"/>
        </w:rPr>
        <w:tab/>
        <w:t>Hutto</w:t>
      </w:r>
    </w:p>
    <w:p w:rsidR="005A18C1" w:rsidRPr="008A149F" w:rsidRDefault="005A18C1" w:rsidP="005A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A149F">
        <w:rPr>
          <w:color w:val="auto"/>
          <w:szCs w:val="22"/>
        </w:rPr>
        <w:t>Jackson</w:t>
      </w:r>
      <w:r w:rsidRPr="008A149F">
        <w:rPr>
          <w:color w:val="auto"/>
          <w:szCs w:val="22"/>
        </w:rPr>
        <w:tab/>
        <w:t>Johnson</w:t>
      </w:r>
      <w:r w:rsidRPr="008A149F">
        <w:rPr>
          <w:color w:val="auto"/>
          <w:szCs w:val="22"/>
        </w:rPr>
        <w:tab/>
        <w:t>Kimpson</w:t>
      </w:r>
    </w:p>
    <w:p w:rsidR="005A18C1" w:rsidRPr="008A149F" w:rsidRDefault="005A18C1" w:rsidP="005A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2"/>
        </w:rPr>
      </w:pPr>
      <w:r w:rsidRPr="008A149F">
        <w:rPr>
          <w:color w:val="auto"/>
          <w:szCs w:val="22"/>
        </w:rPr>
        <w:t>Lourie</w:t>
      </w:r>
      <w:r w:rsidRPr="008A149F">
        <w:rPr>
          <w:color w:val="auto"/>
          <w:szCs w:val="22"/>
        </w:rPr>
        <w:tab/>
        <w:t>Malloy</w:t>
      </w:r>
      <w:r w:rsidRPr="008A149F">
        <w:rPr>
          <w:color w:val="auto"/>
          <w:szCs w:val="22"/>
        </w:rPr>
        <w:tab/>
      </w:r>
      <w:r w:rsidRPr="008A149F">
        <w:rPr>
          <w:i/>
          <w:color w:val="auto"/>
          <w:szCs w:val="22"/>
        </w:rPr>
        <w:t>Martin, Larry</w:t>
      </w:r>
    </w:p>
    <w:p w:rsidR="005A18C1" w:rsidRPr="008A149F" w:rsidRDefault="005A18C1" w:rsidP="005A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A149F">
        <w:rPr>
          <w:color w:val="auto"/>
          <w:szCs w:val="22"/>
        </w:rPr>
        <w:t>Matthews</w:t>
      </w:r>
      <w:r w:rsidRPr="008A149F">
        <w:rPr>
          <w:color w:val="auto"/>
          <w:szCs w:val="22"/>
        </w:rPr>
        <w:tab/>
        <w:t>McElveen</w:t>
      </w:r>
      <w:r w:rsidRPr="008A149F">
        <w:rPr>
          <w:color w:val="auto"/>
          <w:szCs w:val="22"/>
        </w:rPr>
        <w:tab/>
        <w:t>McGill</w:t>
      </w:r>
    </w:p>
    <w:p w:rsidR="005A18C1" w:rsidRPr="008A149F" w:rsidRDefault="005A18C1" w:rsidP="005A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A149F">
        <w:rPr>
          <w:color w:val="auto"/>
          <w:szCs w:val="22"/>
        </w:rPr>
        <w:t>Nicholson</w:t>
      </w:r>
      <w:r w:rsidRPr="008A149F">
        <w:rPr>
          <w:color w:val="auto"/>
          <w:szCs w:val="22"/>
        </w:rPr>
        <w:tab/>
        <w:t>O'Dell</w:t>
      </w:r>
      <w:r w:rsidRPr="008A149F">
        <w:rPr>
          <w:color w:val="auto"/>
          <w:szCs w:val="22"/>
        </w:rPr>
        <w:tab/>
        <w:t>Peeler</w:t>
      </w:r>
    </w:p>
    <w:p w:rsidR="005A18C1" w:rsidRPr="008A149F" w:rsidRDefault="005A18C1" w:rsidP="005A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A149F">
        <w:rPr>
          <w:color w:val="auto"/>
          <w:szCs w:val="22"/>
        </w:rPr>
        <w:t>Pinckney</w:t>
      </w:r>
      <w:r w:rsidRPr="008A149F">
        <w:rPr>
          <w:color w:val="auto"/>
          <w:szCs w:val="22"/>
        </w:rPr>
        <w:tab/>
        <w:t>Reese</w:t>
      </w:r>
      <w:r w:rsidRPr="008A149F">
        <w:rPr>
          <w:color w:val="auto"/>
          <w:szCs w:val="22"/>
        </w:rPr>
        <w:tab/>
        <w:t>Scott</w:t>
      </w:r>
    </w:p>
    <w:p w:rsidR="005A18C1" w:rsidRPr="008A149F" w:rsidRDefault="005A18C1" w:rsidP="005A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A149F">
        <w:rPr>
          <w:color w:val="auto"/>
          <w:szCs w:val="22"/>
        </w:rPr>
        <w:t>Setzler</w:t>
      </w:r>
      <w:r w:rsidRPr="008A149F">
        <w:rPr>
          <w:color w:val="auto"/>
          <w:szCs w:val="22"/>
        </w:rPr>
        <w:tab/>
        <w:t>Thurmond</w:t>
      </w:r>
      <w:r w:rsidRPr="008A149F">
        <w:rPr>
          <w:color w:val="auto"/>
          <w:szCs w:val="22"/>
        </w:rPr>
        <w:tab/>
        <w:t>Turner</w:t>
      </w:r>
    </w:p>
    <w:p w:rsidR="005A18C1" w:rsidRPr="008A149F" w:rsidRDefault="005A18C1" w:rsidP="005A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A149F">
        <w:rPr>
          <w:color w:val="auto"/>
          <w:szCs w:val="22"/>
        </w:rPr>
        <w:t>Williams</w:t>
      </w:r>
      <w:r w:rsidRPr="008A149F">
        <w:rPr>
          <w:color w:val="auto"/>
          <w:szCs w:val="22"/>
        </w:rPr>
        <w:tab/>
        <w:t>Young</w:t>
      </w:r>
    </w:p>
    <w:p w:rsidR="005A18C1" w:rsidRPr="008A149F" w:rsidRDefault="005A18C1" w:rsidP="005A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5A18C1" w:rsidRPr="008A149F" w:rsidRDefault="005A18C1" w:rsidP="005A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8A149F">
        <w:rPr>
          <w:b/>
          <w:color w:val="auto"/>
          <w:szCs w:val="22"/>
        </w:rPr>
        <w:t>Total--29</w:t>
      </w:r>
    </w:p>
    <w:p w:rsidR="005A18C1" w:rsidRPr="008A149F" w:rsidRDefault="005A18C1" w:rsidP="005A18C1">
      <w:pPr>
        <w:rPr>
          <w:color w:val="auto"/>
          <w:szCs w:val="22"/>
        </w:rPr>
      </w:pPr>
    </w:p>
    <w:p w:rsidR="005A18C1" w:rsidRPr="008A149F" w:rsidRDefault="005A18C1" w:rsidP="005A18C1">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8A149F">
        <w:rPr>
          <w:color w:val="auto"/>
          <w:szCs w:val="22"/>
        </w:rPr>
        <w:tab/>
        <w:t>The following named Senators voted in the negative:</w:t>
      </w:r>
    </w:p>
    <w:p w:rsidR="005A18C1" w:rsidRPr="008A149F" w:rsidRDefault="005A18C1" w:rsidP="005A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A149F">
        <w:rPr>
          <w:color w:val="auto"/>
          <w:szCs w:val="22"/>
        </w:rPr>
        <w:t>Bright</w:t>
      </w:r>
      <w:r w:rsidRPr="008A149F">
        <w:rPr>
          <w:color w:val="auto"/>
          <w:szCs w:val="22"/>
        </w:rPr>
        <w:tab/>
        <w:t>Corbin</w:t>
      </w:r>
      <w:r w:rsidRPr="008A149F">
        <w:rPr>
          <w:color w:val="auto"/>
          <w:szCs w:val="22"/>
        </w:rPr>
        <w:tab/>
        <w:t>Fair</w:t>
      </w:r>
    </w:p>
    <w:p w:rsidR="005A18C1" w:rsidRPr="008A149F" w:rsidRDefault="005A18C1" w:rsidP="005A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A149F">
        <w:rPr>
          <w:color w:val="auto"/>
          <w:szCs w:val="22"/>
        </w:rPr>
        <w:t>Grooms</w:t>
      </w:r>
    </w:p>
    <w:p w:rsidR="005A18C1" w:rsidRPr="008A149F" w:rsidRDefault="005A18C1" w:rsidP="005A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5A18C1" w:rsidRPr="008A149F" w:rsidRDefault="005A18C1" w:rsidP="005A18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8A149F">
        <w:rPr>
          <w:b/>
          <w:color w:val="auto"/>
          <w:szCs w:val="22"/>
        </w:rPr>
        <w:t>Total--4</w:t>
      </w:r>
    </w:p>
    <w:p w:rsidR="005A18C1" w:rsidRDefault="007A6BFB" w:rsidP="007A6BFB">
      <w:pPr>
        <w:rPr>
          <w:szCs w:val="22"/>
        </w:rPr>
      </w:pPr>
      <w:r w:rsidRPr="00C33B5E">
        <w:rPr>
          <w:szCs w:val="22"/>
        </w:rPr>
        <w:tab/>
      </w:r>
    </w:p>
    <w:p w:rsidR="00B80A98" w:rsidRPr="00C60E2D" w:rsidRDefault="00825B3E" w:rsidP="00B80A98">
      <w:pPr>
        <w:tabs>
          <w:tab w:val="right" w:leader="dot" w:pos="5760"/>
        </w:tabs>
      </w:pPr>
      <w:r>
        <w:tab/>
      </w:r>
      <w:r w:rsidR="00B80A98" w:rsidRPr="00C60E2D">
        <w:t xml:space="preserve">The following named Representatives voted </w:t>
      </w:r>
      <w:r>
        <w:t>in the affirmative</w:t>
      </w:r>
      <w:r w:rsidR="00B80A98" w:rsidRPr="00C60E2D">
        <w:t>:</w:t>
      </w:r>
    </w:p>
    <w:tbl>
      <w:tblPr>
        <w:tblW w:w="0" w:type="auto"/>
        <w:tblLayout w:type="fixed"/>
        <w:tblLook w:val="0000" w:firstRow="0" w:lastRow="0" w:firstColumn="0" w:lastColumn="0" w:noHBand="0" w:noVBand="0"/>
      </w:tblPr>
      <w:tblGrid>
        <w:gridCol w:w="2179"/>
        <w:gridCol w:w="2179"/>
        <w:gridCol w:w="2180"/>
      </w:tblGrid>
      <w:tr w:rsidR="00B80A98" w:rsidRPr="00944D56" w:rsidTr="00F337CB">
        <w:tc>
          <w:tcPr>
            <w:tcW w:w="2179" w:type="dxa"/>
            <w:shd w:val="clear" w:color="auto" w:fill="auto"/>
          </w:tcPr>
          <w:p w:rsidR="00B80A98" w:rsidRPr="00944D56" w:rsidRDefault="00B80A98" w:rsidP="00F337CB">
            <w:pPr>
              <w:tabs>
                <w:tab w:val="right" w:leader="dot" w:pos="5760"/>
              </w:tabs>
            </w:pPr>
            <w:r>
              <w:t>Alexander</w:t>
            </w:r>
          </w:p>
        </w:tc>
        <w:tc>
          <w:tcPr>
            <w:tcW w:w="2179" w:type="dxa"/>
            <w:shd w:val="clear" w:color="auto" w:fill="auto"/>
          </w:tcPr>
          <w:p w:rsidR="00B80A98" w:rsidRPr="00944D56" w:rsidRDefault="00B80A98" w:rsidP="00F337CB">
            <w:pPr>
              <w:tabs>
                <w:tab w:val="right" w:leader="dot" w:pos="5760"/>
              </w:tabs>
            </w:pPr>
            <w:r>
              <w:t>Anderson</w:t>
            </w:r>
          </w:p>
        </w:tc>
        <w:tc>
          <w:tcPr>
            <w:tcW w:w="2180" w:type="dxa"/>
            <w:shd w:val="clear" w:color="auto" w:fill="auto"/>
          </w:tcPr>
          <w:p w:rsidR="00B80A98" w:rsidRPr="00944D56" w:rsidRDefault="00B80A98" w:rsidP="00F337CB">
            <w:pPr>
              <w:tabs>
                <w:tab w:val="right" w:leader="dot" w:pos="5760"/>
              </w:tabs>
            </w:pPr>
            <w:r>
              <w:t>Anthony</w:t>
            </w:r>
          </w:p>
        </w:tc>
      </w:tr>
      <w:tr w:rsidR="00B80A98" w:rsidRPr="00944D56" w:rsidTr="00F337CB">
        <w:tc>
          <w:tcPr>
            <w:tcW w:w="2179" w:type="dxa"/>
            <w:shd w:val="clear" w:color="auto" w:fill="auto"/>
          </w:tcPr>
          <w:p w:rsidR="00B80A98" w:rsidRPr="00944D56" w:rsidRDefault="00B80A98" w:rsidP="00F337CB">
            <w:pPr>
              <w:tabs>
                <w:tab w:val="right" w:leader="dot" w:pos="5760"/>
              </w:tabs>
            </w:pPr>
            <w:r>
              <w:t>Bales</w:t>
            </w:r>
          </w:p>
        </w:tc>
        <w:tc>
          <w:tcPr>
            <w:tcW w:w="2179" w:type="dxa"/>
            <w:shd w:val="clear" w:color="auto" w:fill="auto"/>
          </w:tcPr>
          <w:p w:rsidR="00B80A98" w:rsidRPr="00944D56" w:rsidRDefault="00B80A98" w:rsidP="00F337CB">
            <w:pPr>
              <w:tabs>
                <w:tab w:val="right" w:leader="dot" w:pos="5760"/>
              </w:tabs>
            </w:pPr>
            <w:r>
              <w:t>Ballentine</w:t>
            </w:r>
          </w:p>
        </w:tc>
        <w:tc>
          <w:tcPr>
            <w:tcW w:w="2180" w:type="dxa"/>
            <w:shd w:val="clear" w:color="auto" w:fill="auto"/>
          </w:tcPr>
          <w:p w:rsidR="00B80A98" w:rsidRPr="00944D56" w:rsidRDefault="00B80A98" w:rsidP="00F337CB">
            <w:pPr>
              <w:tabs>
                <w:tab w:val="right" w:leader="dot" w:pos="5760"/>
              </w:tabs>
            </w:pPr>
            <w:r>
              <w:t>Bannister</w:t>
            </w:r>
          </w:p>
        </w:tc>
      </w:tr>
      <w:tr w:rsidR="00B80A98" w:rsidRPr="00944D56" w:rsidTr="00F337CB">
        <w:tc>
          <w:tcPr>
            <w:tcW w:w="2179" w:type="dxa"/>
            <w:shd w:val="clear" w:color="auto" w:fill="auto"/>
          </w:tcPr>
          <w:p w:rsidR="00B80A98" w:rsidRPr="00944D56" w:rsidRDefault="00B80A98" w:rsidP="00F337CB">
            <w:pPr>
              <w:tabs>
                <w:tab w:val="right" w:leader="dot" w:pos="5760"/>
              </w:tabs>
            </w:pPr>
            <w:r>
              <w:t>Barfield</w:t>
            </w:r>
          </w:p>
        </w:tc>
        <w:tc>
          <w:tcPr>
            <w:tcW w:w="2179" w:type="dxa"/>
            <w:shd w:val="clear" w:color="auto" w:fill="auto"/>
          </w:tcPr>
          <w:p w:rsidR="00B80A98" w:rsidRPr="00944D56" w:rsidRDefault="00B80A98" w:rsidP="00F337CB">
            <w:pPr>
              <w:tabs>
                <w:tab w:val="right" w:leader="dot" w:pos="5760"/>
              </w:tabs>
            </w:pPr>
            <w:r>
              <w:t>Bernstein</w:t>
            </w:r>
          </w:p>
        </w:tc>
        <w:tc>
          <w:tcPr>
            <w:tcW w:w="2180" w:type="dxa"/>
            <w:shd w:val="clear" w:color="auto" w:fill="auto"/>
          </w:tcPr>
          <w:p w:rsidR="00B80A98" w:rsidRPr="00944D56" w:rsidRDefault="00B80A98" w:rsidP="00F337CB">
            <w:pPr>
              <w:tabs>
                <w:tab w:val="right" w:leader="dot" w:pos="5760"/>
              </w:tabs>
            </w:pPr>
            <w:r>
              <w:t>Bingham</w:t>
            </w:r>
          </w:p>
        </w:tc>
      </w:tr>
      <w:tr w:rsidR="00B80A98" w:rsidRPr="00944D56" w:rsidTr="00F337CB">
        <w:tc>
          <w:tcPr>
            <w:tcW w:w="2179" w:type="dxa"/>
            <w:shd w:val="clear" w:color="auto" w:fill="auto"/>
          </w:tcPr>
          <w:p w:rsidR="00B80A98" w:rsidRPr="00944D56" w:rsidRDefault="00B80A98" w:rsidP="00F337CB">
            <w:pPr>
              <w:tabs>
                <w:tab w:val="right" w:leader="dot" w:pos="5760"/>
              </w:tabs>
            </w:pPr>
            <w:r>
              <w:t>Bowers</w:t>
            </w:r>
          </w:p>
        </w:tc>
        <w:tc>
          <w:tcPr>
            <w:tcW w:w="2179" w:type="dxa"/>
            <w:shd w:val="clear" w:color="auto" w:fill="auto"/>
          </w:tcPr>
          <w:p w:rsidR="00B80A98" w:rsidRPr="00944D56" w:rsidRDefault="00B80A98" w:rsidP="00F337CB">
            <w:pPr>
              <w:tabs>
                <w:tab w:val="right" w:leader="dot" w:pos="5760"/>
              </w:tabs>
            </w:pPr>
            <w:r>
              <w:t>Branham</w:t>
            </w:r>
          </w:p>
        </w:tc>
        <w:tc>
          <w:tcPr>
            <w:tcW w:w="2180" w:type="dxa"/>
            <w:shd w:val="clear" w:color="auto" w:fill="auto"/>
          </w:tcPr>
          <w:p w:rsidR="00B80A98" w:rsidRPr="00944D56" w:rsidRDefault="00B80A98" w:rsidP="00F337CB">
            <w:pPr>
              <w:tabs>
                <w:tab w:val="right" w:leader="dot" w:pos="5760"/>
              </w:tabs>
            </w:pPr>
            <w:r>
              <w:t>Brannon</w:t>
            </w:r>
          </w:p>
        </w:tc>
      </w:tr>
      <w:tr w:rsidR="00B80A98" w:rsidRPr="00944D56" w:rsidTr="00F337CB">
        <w:tc>
          <w:tcPr>
            <w:tcW w:w="2179" w:type="dxa"/>
            <w:shd w:val="clear" w:color="auto" w:fill="auto"/>
          </w:tcPr>
          <w:p w:rsidR="00B80A98" w:rsidRPr="00944D56" w:rsidRDefault="00B80A98" w:rsidP="00F337CB">
            <w:pPr>
              <w:tabs>
                <w:tab w:val="right" w:leader="dot" w:pos="5760"/>
              </w:tabs>
            </w:pPr>
            <w:r>
              <w:t>G. A. Brown</w:t>
            </w:r>
          </w:p>
        </w:tc>
        <w:tc>
          <w:tcPr>
            <w:tcW w:w="2179" w:type="dxa"/>
            <w:shd w:val="clear" w:color="auto" w:fill="auto"/>
          </w:tcPr>
          <w:p w:rsidR="00B80A98" w:rsidRPr="00944D56" w:rsidRDefault="00B80A98" w:rsidP="00F337CB">
            <w:pPr>
              <w:tabs>
                <w:tab w:val="right" w:leader="dot" w:pos="5760"/>
              </w:tabs>
            </w:pPr>
            <w:r>
              <w:t>Clyburn</w:t>
            </w:r>
          </w:p>
        </w:tc>
        <w:tc>
          <w:tcPr>
            <w:tcW w:w="2180" w:type="dxa"/>
            <w:shd w:val="clear" w:color="auto" w:fill="auto"/>
          </w:tcPr>
          <w:p w:rsidR="00B80A98" w:rsidRPr="00944D56" w:rsidRDefault="00B80A98" w:rsidP="00F337CB">
            <w:pPr>
              <w:tabs>
                <w:tab w:val="right" w:leader="dot" w:pos="5760"/>
              </w:tabs>
            </w:pPr>
            <w:r>
              <w:t>Cobb-Hunter</w:t>
            </w:r>
          </w:p>
        </w:tc>
      </w:tr>
      <w:tr w:rsidR="00B80A98" w:rsidRPr="00944D56" w:rsidTr="00F337CB">
        <w:tc>
          <w:tcPr>
            <w:tcW w:w="2179" w:type="dxa"/>
            <w:shd w:val="clear" w:color="auto" w:fill="auto"/>
          </w:tcPr>
          <w:p w:rsidR="00B80A98" w:rsidRPr="00944D56" w:rsidRDefault="00B80A98" w:rsidP="00F337CB">
            <w:pPr>
              <w:tabs>
                <w:tab w:val="right" w:leader="dot" w:pos="5760"/>
              </w:tabs>
            </w:pPr>
            <w:r>
              <w:t>Cole</w:t>
            </w:r>
          </w:p>
        </w:tc>
        <w:tc>
          <w:tcPr>
            <w:tcW w:w="2179" w:type="dxa"/>
            <w:shd w:val="clear" w:color="auto" w:fill="auto"/>
          </w:tcPr>
          <w:p w:rsidR="00B80A98" w:rsidRPr="00944D56" w:rsidRDefault="00B80A98" w:rsidP="00F337CB">
            <w:pPr>
              <w:tabs>
                <w:tab w:val="right" w:leader="dot" w:pos="5760"/>
              </w:tabs>
            </w:pPr>
            <w:r>
              <w:t>K. R. Crawford</w:t>
            </w:r>
          </w:p>
        </w:tc>
        <w:tc>
          <w:tcPr>
            <w:tcW w:w="2180" w:type="dxa"/>
            <w:shd w:val="clear" w:color="auto" w:fill="auto"/>
          </w:tcPr>
          <w:p w:rsidR="00B80A98" w:rsidRPr="00944D56" w:rsidRDefault="00B80A98" w:rsidP="00F337CB">
            <w:pPr>
              <w:tabs>
                <w:tab w:val="right" w:leader="dot" w:pos="5760"/>
              </w:tabs>
            </w:pPr>
            <w:r>
              <w:t>Crosby</w:t>
            </w:r>
          </w:p>
        </w:tc>
      </w:tr>
      <w:tr w:rsidR="00B80A98" w:rsidRPr="00944D56" w:rsidTr="00F337CB">
        <w:tc>
          <w:tcPr>
            <w:tcW w:w="2179" w:type="dxa"/>
            <w:shd w:val="clear" w:color="auto" w:fill="auto"/>
          </w:tcPr>
          <w:p w:rsidR="00B80A98" w:rsidRPr="00944D56" w:rsidRDefault="00B80A98" w:rsidP="00F337CB">
            <w:pPr>
              <w:tabs>
                <w:tab w:val="right" w:leader="dot" w:pos="5760"/>
              </w:tabs>
            </w:pPr>
            <w:r>
              <w:t>Daning</w:t>
            </w:r>
          </w:p>
        </w:tc>
        <w:tc>
          <w:tcPr>
            <w:tcW w:w="2179" w:type="dxa"/>
            <w:shd w:val="clear" w:color="auto" w:fill="auto"/>
          </w:tcPr>
          <w:p w:rsidR="00B80A98" w:rsidRPr="00944D56" w:rsidRDefault="00B80A98" w:rsidP="00F337CB">
            <w:pPr>
              <w:tabs>
                <w:tab w:val="right" w:leader="dot" w:pos="5760"/>
              </w:tabs>
            </w:pPr>
            <w:r>
              <w:t>Delleney</w:t>
            </w:r>
          </w:p>
        </w:tc>
        <w:tc>
          <w:tcPr>
            <w:tcW w:w="2180" w:type="dxa"/>
            <w:shd w:val="clear" w:color="auto" w:fill="auto"/>
          </w:tcPr>
          <w:p w:rsidR="00B80A98" w:rsidRPr="00944D56" w:rsidRDefault="00B80A98" w:rsidP="00F337CB">
            <w:pPr>
              <w:tabs>
                <w:tab w:val="right" w:leader="dot" w:pos="5760"/>
              </w:tabs>
            </w:pPr>
            <w:r>
              <w:t>Dillard</w:t>
            </w:r>
          </w:p>
        </w:tc>
      </w:tr>
      <w:tr w:rsidR="00B80A98" w:rsidRPr="00944D56" w:rsidTr="00F337CB">
        <w:tc>
          <w:tcPr>
            <w:tcW w:w="2179" w:type="dxa"/>
            <w:shd w:val="clear" w:color="auto" w:fill="auto"/>
          </w:tcPr>
          <w:p w:rsidR="00B80A98" w:rsidRPr="00944D56" w:rsidRDefault="00B80A98" w:rsidP="00F337CB">
            <w:pPr>
              <w:tabs>
                <w:tab w:val="right" w:leader="dot" w:pos="5760"/>
              </w:tabs>
            </w:pPr>
            <w:r>
              <w:t>Douglas</w:t>
            </w:r>
          </w:p>
        </w:tc>
        <w:tc>
          <w:tcPr>
            <w:tcW w:w="2179" w:type="dxa"/>
            <w:shd w:val="clear" w:color="auto" w:fill="auto"/>
          </w:tcPr>
          <w:p w:rsidR="00B80A98" w:rsidRPr="00944D56" w:rsidRDefault="00B80A98" w:rsidP="00F337CB">
            <w:pPr>
              <w:tabs>
                <w:tab w:val="right" w:leader="dot" w:pos="5760"/>
              </w:tabs>
            </w:pPr>
            <w:r>
              <w:t>Edge</w:t>
            </w:r>
          </w:p>
        </w:tc>
        <w:tc>
          <w:tcPr>
            <w:tcW w:w="2180" w:type="dxa"/>
            <w:shd w:val="clear" w:color="auto" w:fill="auto"/>
          </w:tcPr>
          <w:p w:rsidR="00B80A98" w:rsidRPr="00944D56" w:rsidRDefault="00B80A98" w:rsidP="00F337CB">
            <w:pPr>
              <w:tabs>
                <w:tab w:val="right" w:leader="dot" w:pos="5760"/>
              </w:tabs>
            </w:pPr>
            <w:r>
              <w:t>Erickson</w:t>
            </w:r>
          </w:p>
        </w:tc>
      </w:tr>
      <w:tr w:rsidR="00B80A98" w:rsidRPr="00944D56" w:rsidTr="00F337CB">
        <w:tc>
          <w:tcPr>
            <w:tcW w:w="2179" w:type="dxa"/>
            <w:shd w:val="clear" w:color="auto" w:fill="auto"/>
          </w:tcPr>
          <w:p w:rsidR="00B80A98" w:rsidRPr="00944D56" w:rsidRDefault="00B80A98" w:rsidP="00F337CB">
            <w:pPr>
              <w:tabs>
                <w:tab w:val="right" w:leader="dot" w:pos="5760"/>
              </w:tabs>
            </w:pPr>
            <w:r>
              <w:t>Felder</w:t>
            </w:r>
          </w:p>
        </w:tc>
        <w:tc>
          <w:tcPr>
            <w:tcW w:w="2179" w:type="dxa"/>
            <w:shd w:val="clear" w:color="auto" w:fill="auto"/>
          </w:tcPr>
          <w:p w:rsidR="00B80A98" w:rsidRPr="00944D56" w:rsidRDefault="00B80A98" w:rsidP="00F337CB">
            <w:pPr>
              <w:tabs>
                <w:tab w:val="right" w:leader="dot" w:pos="5760"/>
              </w:tabs>
            </w:pPr>
            <w:r>
              <w:t>Finlay</w:t>
            </w:r>
          </w:p>
        </w:tc>
        <w:tc>
          <w:tcPr>
            <w:tcW w:w="2180" w:type="dxa"/>
            <w:shd w:val="clear" w:color="auto" w:fill="auto"/>
          </w:tcPr>
          <w:p w:rsidR="00B80A98" w:rsidRPr="00944D56" w:rsidRDefault="00B80A98" w:rsidP="00F337CB">
            <w:pPr>
              <w:tabs>
                <w:tab w:val="right" w:leader="dot" w:pos="5760"/>
              </w:tabs>
            </w:pPr>
            <w:r>
              <w:t>Funderburk</w:t>
            </w:r>
          </w:p>
        </w:tc>
      </w:tr>
      <w:tr w:rsidR="00B80A98" w:rsidRPr="00944D56" w:rsidTr="00F337CB">
        <w:tc>
          <w:tcPr>
            <w:tcW w:w="2179" w:type="dxa"/>
            <w:shd w:val="clear" w:color="auto" w:fill="auto"/>
          </w:tcPr>
          <w:p w:rsidR="00B80A98" w:rsidRPr="00944D56" w:rsidRDefault="00B80A98" w:rsidP="00F337CB">
            <w:pPr>
              <w:tabs>
                <w:tab w:val="right" w:leader="dot" w:pos="5760"/>
              </w:tabs>
            </w:pPr>
            <w:r>
              <w:t>Gagnon</w:t>
            </w:r>
          </w:p>
        </w:tc>
        <w:tc>
          <w:tcPr>
            <w:tcW w:w="2179" w:type="dxa"/>
            <w:shd w:val="clear" w:color="auto" w:fill="auto"/>
          </w:tcPr>
          <w:p w:rsidR="00B80A98" w:rsidRPr="00944D56" w:rsidRDefault="00B80A98" w:rsidP="00F337CB">
            <w:pPr>
              <w:tabs>
                <w:tab w:val="right" w:leader="dot" w:pos="5760"/>
              </w:tabs>
            </w:pPr>
            <w:r>
              <w:t>George</w:t>
            </w:r>
          </w:p>
        </w:tc>
        <w:tc>
          <w:tcPr>
            <w:tcW w:w="2180" w:type="dxa"/>
            <w:shd w:val="clear" w:color="auto" w:fill="auto"/>
          </w:tcPr>
          <w:p w:rsidR="00B80A98" w:rsidRPr="00944D56" w:rsidRDefault="00B80A98" w:rsidP="00F337CB">
            <w:pPr>
              <w:tabs>
                <w:tab w:val="right" w:leader="dot" w:pos="5760"/>
              </w:tabs>
            </w:pPr>
            <w:r>
              <w:t>Gilliard</w:t>
            </w:r>
          </w:p>
        </w:tc>
      </w:tr>
      <w:tr w:rsidR="00B80A98" w:rsidRPr="00944D56" w:rsidTr="00F337CB">
        <w:tc>
          <w:tcPr>
            <w:tcW w:w="2179" w:type="dxa"/>
            <w:shd w:val="clear" w:color="auto" w:fill="auto"/>
          </w:tcPr>
          <w:p w:rsidR="00B80A98" w:rsidRPr="00944D56" w:rsidRDefault="00B80A98" w:rsidP="00F337CB">
            <w:pPr>
              <w:tabs>
                <w:tab w:val="right" w:leader="dot" w:pos="5760"/>
              </w:tabs>
            </w:pPr>
            <w:r>
              <w:t>Goldfinch</w:t>
            </w:r>
          </w:p>
        </w:tc>
        <w:tc>
          <w:tcPr>
            <w:tcW w:w="2179" w:type="dxa"/>
            <w:shd w:val="clear" w:color="auto" w:fill="auto"/>
          </w:tcPr>
          <w:p w:rsidR="00B80A98" w:rsidRPr="00944D56" w:rsidRDefault="00B80A98" w:rsidP="00F337CB">
            <w:pPr>
              <w:tabs>
                <w:tab w:val="right" w:leader="dot" w:pos="5760"/>
              </w:tabs>
            </w:pPr>
            <w:r>
              <w:t>Govan</w:t>
            </w:r>
          </w:p>
        </w:tc>
        <w:tc>
          <w:tcPr>
            <w:tcW w:w="2180" w:type="dxa"/>
            <w:shd w:val="clear" w:color="auto" w:fill="auto"/>
          </w:tcPr>
          <w:p w:rsidR="00B80A98" w:rsidRPr="00944D56" w:rsidRDefault="00B80A98" w:rsidP="00F337CB">
            <w:pPr>
              <w:tabs>
                <w:tab w:val="right" w:leader="dot" w:pos="5760"/>
              </w:tabs>
            </w:pPr>
            <w:r>
              <w:t>Hardee</w:t>
            </w:r>
          </w:p>
        </w:tc>
      </w:tr>
      <w:tr w:rsidR="00B80A98" w:rsidRPr="00944D56" w:rsidTr="00F337CB">
        <w:tc>
          <w:tcPr>
            <w:tcW w:w="2179" w:type="dxa"/>
            <w:shd w:val="clear" w:color="auto" w:fill="auto"/>
          </w:tcPr>
          <w:p w:rsidR="00B80A98" w:rsidRPr="00944D56" w:rsidRDefault="00B80A98" w:rsidP="00F337CB">
            <w:pPr>
              <w:tabs>
                <w:tab w:val="right" w:leader="dot" w:pos="5760"/>
              </w:tabs>
            </w:pPr>
            <w:r>
              <w:t>Hardwick</w:t>
            </w:r>
          </w:p>
        </w:tc>
        <w:tc>
          <w:tcPr>
            <w:tcW w:w="2179" w:type="dxa"/>
            <w:shd w:val="clear" w:color="auto" w:fill="auto"/>
          </w:tcPr>
          <w:p w:rsidR="00B80A98" w:rsidRPr="00944D56" w:rsidRDefault="00B80A98" w:rsidP="00F337CB">
            <w:pPr>
              <w:tabs>
                <w:tab w:val="right" w:leader="dot" w:pos="5760"/>
              </w:tabs>
            </w:pPr>
            <w:r>
              <w:t>Harrell</w:t>
            </w:r>
          </w:p>
        </w:tc>
        <w:tc>
          <w:tcPr>
            <w:tcW w:w="2180" w:type="dxa"/>
            <w:shd w:val="clear" w:color="auto" w:fill="auto"/>
          </w:tcPr>
          <w:p w:rsidR="00B80A98" w:rsidRPr="00944D56" w:rsidRDefault="00B80A98" w:rsidP="00F337CB">
            <w:pPr>
              <w:tabs>
                <w:tab w:val="right" w:leader="dot" w:pos="5760"/>
              </w:tabs>
            </w:pPr>
            <w:r>
              <w:t>Hayes</w:t>
            </w:r>
          </w:p>
        </w:tc>
      </w:tr>
      <w:tr w:rsidR="00B80A98" w:rsidRPr="00944D56" w:rsidTr="00F337CB">
        <w:tc>
          <w:tcPr>
            <w:tcW w:w="2179" w:type="dxa"/>
            <w:shd w:val="clear" w:color="auto" w:fill="auto"/>
          </w:tcPr>
          <w:p w:rsidR="00B80A98" w:rsidRPr="00944D56" w:rsidRDefault="00B80A98" w:rsidP="00F337CB">
            <w:pPr>
              <w:tabs>
                <w:tab w:val="right" w:leader="dot" w:pos="5760"/>
              </w:tabs>
            </w:pPr>
            <w:r>
              <w:t>Herbkersman</w:t>
            </w:r>
          </w:p>
        </w:tc>
        <w:tc>
          <w:tcPr>
            <w:tcW w:w="2179" w:type="dxa"/>
            <w:shd w:val="clear" w:color="auto" w:fill="auto"/>
          </w:tcPr>
          <w:p w:rsidR="00B80A98" w:rsidRPr="00944D56" w:rsidRDefault="00B80A98" w:rsidP="00F337CB">
            <w:pPr>
              <w:tabs>
                <w:tab w:val="right" w:leader="dot" w:pos="5760"/>
              </w:tabs>
            </w:pPr>
            <w:r>
              <w:t>Hiott</w:t>
            </w:r>
          </w:p>
        </w:tc>
        <w:tc>
          <w:tcPr>
            <w:tcW w:w="2180" w:type="dxa"/>
            <w:shd w:val="clear" w:color="auto" w:fill="auto"/>
          </w:tcPr>
          <w:p w:rsidR="00B80A98" w:rsidRPr="00944D56" w:rsidRDefault="00B80A98" w:rsidP="00F337CB">
            <w:pPr>
              <w:tabs>
                <w:tab w:val="right" w:leader="dot" w:pos="5760"/>
              </w:tabs>
            </w:pPr>
            <w:r>
              <w:t>Hodges</w:t>
            </w:r>
          </w:p>
        </w:tc>
      </w:tr>
      <w:tr w:rsidR="00B80A98" w:rsidRPr="00944D56" w:rsidTr="00F337CB">
        <w:tc>
          <w:tcPr>
            <w:tcW w:w="2179" w:type="dxa"/>
            <w:shd w:val="clear" w:color="auto" w:fill="auto"/>
          </w:tcPr>
          <w:p w:rsidR="00B80A98" w:rsidRPr="00944D56" w:rsidRDefault="00B80A98" w:rsidP="00F337CB">
            <w:pPr>
              <w:tabs>
                <w:tab w:val="right" w:leader="dot" w:pos="5760"/>
              </w:tabs>
            </w:pPr>
            <w:r>
              <w:t>Horne</w:t>
            </w:r>
          </w:p>
        </w:tc>
        <w:tc>
          <w:tcPr>
            <w:tcW w:w="2179" w:type="dxa"/>
            <w:shd w:val="clear" w:color="auto" w:fill="auto"/>
          </w:tcPr>
          <w:p w:rsidR="00B80A98" w:rsidRPr="00944D56" w:rsidRDefault="00B80A98" w:rsidP="00F337CB">
            <w:pPr>
              <w:tabs>
                <w:tab w:val="right" w:leader="dot" w:pos="5760"/>
              </w:tabs>
            </w:pPr>
            <w:r>
              <w:t>Hosey</w:t>
            </w:r>
          </w:p>
        </w:tc>
        <w:tc>
          <w:tcPr>
            <w:tcW w:w="2180" w:type="dxa"/>
            <w:shd w:val="clear" w:color="auto" w:fill="auto"/>
          </w:tcPr>
          <w:p w:rsidR="00B80A98" w:rsidRPr="00944D56" w:rsidRDefault="00B80A98" w:rsidP="00F337CB">
            <w:pPr>
              <w:tabs>
                <w:tab w:val="right" w:leader="dot" w:pos="5760"/>
              </w:tabs>
            </w:pPr>
            <w:r>
              <w:t>Howard</w:t>
            </w:r>
          </w:p>
        </w:tc>
      </w:tr>
      <w:tr w:rsidR="00B80A98" w:rsidRPr="00944D56" w:rsidTr="00F337CB">
        <w:tc>
          <w:tcPr>
            <w:tcW w:w="2179" w:type="dxa"/>
            <w:shd w:val="clear" w:color="auto" w:fill="auto"/>
          </w:tcPr>
          <w:p w:rsidR="00B80A98" w:rsidRPr="00944D56" w:rsidRDefault="00B80A98" w:rsidP="00F337CB">
            <w:pPr>
              <w:tabs>
                <w:tab w:val="right" w:leader="dot" w:pos="5760"/>
              </w:tabs>
            </w:pPr>
            <w:r>
              <w:t>Huggins</w:t>
            </w:r>
          </w:p>
        </w:tc>
        <w:tc>
          <w:tcPr>
            <w:tcW w:w="2179" w:type="dxa"/>
            <w:shd w:val="clear" w:color="auto" w:fill="auto"/>
          </w:tcPr>
          <w:p w:rsidR="00B80A98" w:rsidRPr="00944D56" w:rsidRDefault="00B80A98" w:rsidP="00F337CB">
            <w:pPr>
              <w:tabs>
                <w:tab w:val="right" w:leader="dot" w:pos="5760"/>
              </w:tabs>
            </w:pPr>
            <w:r>
              <w:t>Jefferson</w:t>
            </w:r>
          </w:p>
        </w:tc>
        <w:tc>
          <w:tcPr>
            <w:tcW w:w="2180" w:type="dxa"/>
            <w:shd w:val="clear" w:color="auto" w:fill="auto"/>
          </w:tcPr>
          <w:p w:rsidR="00B80A98" w:rsidRPr="00944D56" w:rsidRDefault="00B80A98" w:rsidP="00F337CB">
            <w:pPr>
              <w:tabs>
                <w:tab w:val="right" w:leader="dot" w:pos="5760"/>
              </w:tabs>
            </w:pPr>
            <w:r>
              <w:t>King</w:t>
            </w:r>
          </w:p>
        </w:tc>
      </w:tr>
      <w:tr w:rsidR="00B80A98" w:rsidRPr="00944D56" w:rsidTr="00F337CB">
        <w:tc>
          <w:tcPr>
            <w:tcW w:w="2179" w:type="dxa"/>
            <w:shd w:val="clear" w:color="auto" w:fill="auto"/>
          </w:tcPr>
          <w:p w:rsidR="00B80A98" w:rsidRPr="00944D56" w:rsidRDefault="00B80A98" w:rsidP="00F337CB">
            <w:pPr>
              <w:tabs>
                <w:tab w:val="right" w:leader="dot" w:pos="5760"/>
              </w:tabs>
            </w:pPr>
            <w:r>
              <w:t>Knight</w:t>
            </w:r>
          </w:p>
        </w:tc>
        <w:tc>
          <w:tcPr>
            <w:tcW w:w="2179" w:type="dxa"/>
            <w:shd w:val="clear" w:color="auto" w:fill="auto"/>
          </w:tcPr>
          <w:p w:rsidR="00B80A98" w:rsidRPr="00944D56" w:rsidRDefault="00B80A98" w:rsidP="00F337CB">
            <w:pPr>
              <w:tabs>
                <w:tab w:val="right" w:leader="dot" w:pos="5760"/>
              </w:tabs>
            </w:pPr>
            <w:r>
              <w:t>Limehouse</w:t>
            </w:r>
          </w:p>
        </w:tc>
        <w:tc>
          <w:tcPr>
            <w:tcW w:w="2180" w:type="dxa"/>
            <w:shd w:val="clear" w:color="auto" w:fill="auto"/>
          </w:tcPr>
          <w:p w:rsidR="00B80A98" w:rsidRPr="00944D56" w:rsidRDefault="00B80A98" w:rsidP="00F337CB">
            <w:pPr>
              <w:tabs>
                <w:tab w:val="right" w:leader="dot" w:pos="5760"/>
              </w:tabs>
            </w:pPr>
            <w:r>
              <w:t>Lucas</w:t>
            </w:r>
          </w:p>
        </w:tc>
      </w:tr>
      <w:tr w:rsidR="00B80A98" w:rsidRPr="00944D56" w:rsidTr="00F337CB">
        <w:tc>
          <w:tcPr>
            <w:tcW w:w="2179" w:type="dxa"/>
            <w:shd w:val="clear" w:color="auto" w:fill="auto"/>
          </w:tcPr>
          <w:p w:rsidR="00B80A98" w:rsidRPr="00944D56" w:rsidRDefault="00B80A98" w:rsidP="00F337CB">
            <w:pPr>
              <w:tabs>
                <w:tab w:val="right" w:leader="dot" w:pos="5760"/>
              </w:tabs>
            </w:pPr>
            <w:r>
              <w:t>Mack</w:t>
            </w:r>
          </w:p>
        </w:tc>
        <w:tc>
          <w:tcPr>
            <w:tcW w:w="2179" w:type="dxa"/>
            <w:shd w:val="clear" w:color="auto" w:fill="auto"/>
          </w:tcPr>
          <w:p w:rsidR="00B80A98" w:rsidRPr="00944D56" w:rsidRDefault="00B80A98" w:rsidP="00F337CB">
            <w:pPr>
              <w:tabs>
                <w:tab w:val="right" w:leader="dot" w:pos="5760"/>
              </w:tabs>
            </w:pPr>
            <w:r>
              <w:t>McCoy</w:t>
            </w:r>
          </w:p>
        </w:tc>
        <w:tc>
          <w:tcPr>
            <w:tcW w:w="2180" w:type="dxa"/>
            <w:shd w:val="clear" w:color="auto" w:fill="auto"/>
          </w:tcPr>
          <w:p w:rsidR="00B80A98" w:rsidRPr="00944D56" w:rsidRDefault="00B80A98" w:rsidP="00F337CB">
            <w:pPr>
              <w:tabs>
                <w:tab w:val="right" w:leader="dot" w:pos="5760"/>
              </w:tabs>
            </w:pPr>
            <w:r>
              <w:t>McEachern</w:t>
            </w:r>
          </w:p>
        </w:tc>
      </w:tr>
      <w:tr w:rsidR="00B80A98" w:rsidRPr="00944D56" w:rsidTr="00F337CB">
        <w:tc>
          <w:tcPr>
            <w:tcW w:w="2179" w:type="dxa"/>
            <w:shd w:val="clear" w:color="auto" w:fill="auto"/>
          </w:tcPr>
          <w:p w:rsidR="00B80A98" w:rsidRPr="00944D56" w:rsidRDefault="00B80A98" w:rsidP="00F337CB">
            <w:pPr>
              <w:tabs>
                <w:tab w:val="right" w:leader="dot" w:pos="5760"/>
              </w:tabs>
            </w:pPr>
            <w:r>
              <w:t>M. S. McLeod</w:t>
            </w:r>
          </w:p>
        </w:tc>
        <w:tc>
          <w:tcPr>
            <w:tcW w:w="2179" w:type="dxa"/>
            <w:shd w:val="clear" w:color="auto" w:fill="auto"/>
          </w:tcPr>
          <w:p w:rsidR="00B80A98" w:rsidRPr="00944D56" w:rsidRDefault="00B80A98" w:rsidP="00F337CB">
            <w:pPr>
              <w:tabs>
                <w:tab w:val="right" w:leader="dot" w:pos="5760"/>
              </w:tabs>
            </w:pPr>
            <w:r>
              <w:t>W. J. McLeod</w:t>
            </w:r>
          </w:p>
        </w:tc>
        <w:tc>
          <w:tcPr>
            <w:tcW w:w="2180" w:type="dxa"/>
            <w:shd w:val="clear" w:color="auto" w:fill="auto"/>
          </w:tcPr>
          <w:p w:rsidR="00B80A98" w:rsidRPr="00944D56" w:rsidRDefault="00B80A98" w:rsidP="00F337CB">
            <w:pPr>
              <w:tabs>
                <w:tab w:val="right" w:leader="dot" w:pos="5760"/>
              </w:tabs>
            </w:pPr>
            <w:r>
              <w:t>Merrill</w:t>
            </w:r>
          </w:p>
        </w:tc>
      </w:tr>
      <w:tr w:rsidR="00B80A98" w:rsidRPr="00944D56" w:rsidTr="00F337CB">
        <w:tc>
          <w:tcPr>
            <w:tcW w:w="2179" w:type="dxa"/>
            <w:shd w:val="clear" w:color="auto" w:fill="auto"/>
          </w:tcPr>
          <w:p w:rsidR="00B80A98" w:rsidRPr="00944D56" w:rsidRDefault="00B80A98" w:rsidP="00F337CB">
            <w:pPr>
              <w:tabs>
                <w:tab w:val="right" w:leader="dot" w:pos="5760"/>
              </w:tabs>
            </w:pPr>
            <w:r>
              <w:t>Mitchell</w:t>
            </w:r>
          </w:p>
        </w:tc>
        <w:tc>
          <w:tcPr>
            <w:tcW w:w="2179" w:type="dxa"/>
            <w:shd w:val="clear" w:color="auto" w:fill="auto"/>
          </w:tcPr>
          <w:p w:rsidR="00B80A98" w:rsidRPr="00944D56" w:rsidRDefault="00B80A98" w:rsidP="00F337CB">
            <w:pPr>
              <w:tabs>
                <w:tab w:val="right" w:leader="dot" w:pos="5760"/>
              </w:tabs>
            </w:pPr>
            <w:r>
              <w:t>V. S. Moss</w:t>
            </w:r>
          </w:p>
        </w:tc>
        <w:tc>
          <w:tcPr>
            <w:tcW w:w="2180" w:type="dxa"/>
            <w:shd w:val="clear" w:color="auto" w:fill="auto"/>
          </w:tcPr>
          <w:p w:rsidR="00B80A98" w:rsidRPr="00944D56" w:rsidRDefault="00B80A98" w:rsidP="00F337CB">
            <w:pPr>
              <w:tabs>
                <w:tab w:val="right" w:leader="dot" w:pos="5760"/>
              </w:tabs>
            </w:pPr>
            <w:r>
              <w:t>Munnerlyn</w:t>
            </w:r>
          </w:p>
        </w:tc>
      </w:tr>
      <w:tr w:rsidR="00B80A98" w:rsidRPr="00944D56" w:rsidTr="00F337CB">
        <w:tc>
          <w:tcPr>
            <w:tcW w:w="2179" w:type="dxa"/>
            <w:shd w:val="clear" w:color="auto" w:fill="auto"/>
          </w:tcPr>
          <w:p w:rsidR="00B80A98" w:rsidRPr="00944D56" w:rsidRDefault="00B80A98" w:rsidP="00F337CB">
            <w:pPr>
              <w:tabs>
                <w:tab w:val="right" w:leader="dot" w:pos="5760"/>
              </w:tabs>
            </w:pPr>
            <w:r>
              <w:t>Murphy</w:t>
            </w:r>
          </w:p>
        </w:tc>
        <w:tc>
          <w:tcPr>
            <w:tcW w:w="2179" w:type="dxa"/>
            <w:shd w:val="clear" w:color="auto" w:fill="auto"/>
          </w:tcPr>
          <w:p w:rsidR="00B80A98" w:rsidRPr="00944D56" w:rsidRDefault="00B80A98" w:rsidP="00F337CB">
            <w:pPr>
              <w:tabs>
                <w:tab w:val="right" w:leader="dot" w:pos="5760"/>
              </w:tabs>
            </w:pPr>
            <w:r>
              <w:t>Neal</w:t>
            </w:r>
          </w:p>
        </w:tc>
        <w:tc>
          <w:tcPr>
            <w:tcW w:w="2180" w:type="dxa"/>
            <w:shd w:val="clear" w:color="auto" w:fill="auto"/>
          </w:tcPr>
          <w:p w:rsidR="00B80A98" w:rsidRPr="00944D56" w:rsidRDefault="00B80A98" w:rsidP="00F337CB">
            <w:pPr>
              <w:tabs>
                <w:tab w:val="right" w:leader="dot" w:pos="5760"/>
              </w:tabs>
            </w:pPr>
            <w:r>
              <w:t>Newton</w:t>
            </w:r>
          </w:p>
        </w:tc>
      </w:tr>
      <w:tr w:rsidR="00B80A98" w:rsidRPr="00944D56" w:rsidTr="00F337CB">
        <w:tc>
          <w:tcPr>
            <w:tcW w:w="2179" w:type="dxa"/>
            <w:shd w:val="clear" w:color="auto" w:fill="auto"/>
          </w:tcPr>
          <w:p w:rsidR="00B80A98" w:rsidRPr="00944D56" w:rsidRDefault="00B80A98" w:rsidP="00F337CB">
            <w:pPr>
              <w:tabs>
                <w:tab w:val="right" w:leader="dot" w:pos="5760"/>
              </w:tabs>
            </w:pPr>
            <w:r>
              <w:t>Norman</w:t>
            </w:r>
          </w:p>
        </w:tc>
        <w:tc>
          <w:tcPr>
            <w:tcW w:w="2179" w:type="dxa"/>
            <w:shd w:val="clear" w:color="auto" w:fill="auto"/>
          </w:tcPr>
          <w:p w:rsidR="00B80A98" w:rsidRPr="00944D56" w:rsidRDefault="00B80A98" w:rsidP="00F337CB">
            <w:pPr>
              <w:tabs>
                <w:tab w:val="right" w:leader="dot" w:pos="5760"/>
              </w:tabs>
            </w:pPr>
            <w:r>
              <w:t>Norrell</w:t>
            </w:r>
          </w:p>
        </w:tc>
        <w:tc>
          <w:tcPr>
            <w:tcW w:w="2180" w:type="dxa"/>
            <w:shd w:val="clear" w:color="auto" w:fill="auto"/>
          </w:tcPr>
          <w:p w:rsidR="00B80A98" w:rsidRPr="00944D56" w:rsidRDefault="00B80A98" w:rsidP="00F337CB">
            <w:pPr>
              <w:tabs>
                <w:tab w:val="right" w:leader="dot" w:pos="5760"/>
              </w:tabs>
            </w:pPr>
            <w:r>
              <w:t>R. L. Ott</w:t>
            </w:r>
          </w:p>
        </w:tc>
      </w:tr>
      <w:tr w:rsidR="00B80A98" w:rsidRPr="00944D56" w:rsidTr="00F337CB">
        <w:tc>
          <w:tcPr>
            <w:tcW w:w="2179" w:type="dxa"/>
            <w:shd w:val="clear" w:color="auto" w:fill="auto"/>
          </w:tcPr>
          <w:p w:rsidR="00B80A98" w:rsidRPr="00944D56" w:rsidRDefault="00B80A98" w:rsidP="00F337CB">
            <w:pPr>
              <w:tabs>
                <w:tab w:val="right" w:leader="dot" w:pos="5760"/>
              </w:tabs>
            </w:pPr>
            <w:r>
              <w:t>Owens</w:t>
            </w:r>
          </w:p>
        </w:tc>
        <w:tc>
          <w:tcPr>
            <w:tcW w:w="2179" w:type="dxa"/>
            <w:shd w:val="clear" w:color="auto" w:fill="auto"/>
          </w:tcPr>
          <w:p w:rsidR="00B80A98" w:rsidRPr="00944D56" w:rsidRDefault="00B80A98" w:rsidP="00F337CB">
            <w:pPr>
              <w:tabs>
                <w:tab w:val="right" w:leader="dot" w:pos="5760"/>
              </w:tabs>
            </w:pPr>
            <w:r>
              <w:t>Parks</w:t>
            </w:r>
          </w:p>
        </w:tc>
        <w:tc>
          <w:tcPr>
            <w:tcW w:w="2180" w:type="dxa"/>
            <w:shd w:val="clear" w:color="auto" w:fill="auto"/>
          </w:tcPr>
          <w:p w:rsidR="00B80A98" w:rsidRPr="00944D56" w:rsidRDefault="00B80A98" w:rsidP="00F337CB">
            <w:pPr>
              <w:tabs>
                <w:tab w:val="right" w:leader="dot" w:pos="5760"/>
              </w:tabs>
            </w:pPr>
            <w:r>
              <w:t>Patrick</w:t>
            </w:r>
          </w:p>
        </w:tc>
      </w:tr>
      <w:tr w:rsidR="00B80A98" w:rsidRPr="00944D56" w:rsidTr="00F337CB">
        <w:tc>
          <w:tcPr>
            <w:tcW w:w="2179" w:type="dxa"/>
            <w:shd w:val="clear" w:color="auto" w:fill="auto"/>
          </w:tcPr>
          <w:p w:rsidR="00B80A98" w:rsidRPr="00944D56" w:rsidRDefault="00B80A98" w:rsidP="00F337CB">
            <w:pPr>
              <w:tabs>
                <w:tab w:val="right" w:leader="dot" w:pos="5760"/>
              </w:tabs>
            </w:pPr>
            <w:r>
              <w:t>Pitts</w:t>
            </w:r>
          </w:p>
        </w:tc>
        <w:tc>
          <w:tcPr>
            <w:tcW w:w="2179" w:type="dxa"/>
            <w:shd w:val="clear" w:color="auto" w:fill="auto"/>
          </w:tcPr>
          <w:p w:rsidR="00B80A98" w:rsidRPr="00944D56" w:rsidRDefault="00B80A98" w:rsidP="00F337CB">
            <w:pPr>
              <w:tabs>
                <w:tab w:val="right" w:leader="dot" w:pos="5760"/>
              </w:tabs>
            </w:pPr>
            <w:r>
              <w:t>Pope</w:t>
            </w:r>
          </w:p>
        </w:tc>
        <w:tc>
          <w:tcPr>
            <w:tcW w:w="2180" w:type="dxa"/>
            <w:shd w:val="clear" w:color="auto" w:fill="auto"/>
          </w:tcPr>
          <w:p w:rsidR="00B80A98" w:rsidRPr="00944D56" w:rsidRDefault="00B80A98" w:rsidP="00F337CB">
            <w:pPr>
              <w:tabs>
                <w:tab w:val="right" w:leader="dot" w:pos="5760"/>
              </w:tabs>
            </w:pPr>
            <w:r>
              <w:t>Quinn</w:t>
            </w:r>
          </w:p>
        </w:tc>
      </w:tr>
      <w:tr w:rsidR="00B80A98" w:rsidRPr="00944D56" w:rsidTr="00F337CB">
        <w:tc>
          <w:tcPr>
            <w:tcW w:w="2179" w:type="dxa"/>
            <w:shd w:val="clear" w:color="auto" w:fill="auto"/>
          </w:tcPr>
          <w:p w:rsidR="00B80A98" w:rsidRPr="00944D56" w:rsidRDefault="00B80A98" w:rsidP="00F337CB">
            <w:pPr>
              <w:tabs>
                <w:tab w:val="right" w:leader="dot" w:pos="5760"/>
              </w:tabs>
            </w:pPr>
            <w:r>
              <w:t>Ridgeway</w:t>
            </w:r>
          </w:p>
        </w:tc>
        <w:tc>
          <w:tcPr>
            <w:tcW w:w="2179" w:type="dxa"/>
            <w:shd w:val="clear" w:color="auto" w:fill="auto"/>
          </w:tcPr>
          <w:p w:rsidR="00B80A98" w:rsidRPr="00944D56" w:rsidRDefault="00B80A98" w:rsidP="00F337CB">
            <w:pPr>
              <w:tabs>
                <w:tab w:val="right" w:leader="dot" w:pos="5760"/>
              </w:tabs>
            </w:pPr>
            <w:r>
              <w:t>Riley</w:t>
            </w:r>
          </w:p>
        </w:tc>
        <w:tc>
          <w:tcPr>
            <w:tcW w:w="2180" w:type="dxa"/>
            <w:shd w:val="clear" w:color="auto" w:fill="auto"/>
          </w:tcPr>
          <w:p w:rsidR="00B80A98" w:rsidRPr="00944D56" w:rsidRDefault="00B80A98" w:rsidP="00F337CB">
            <w:pPr>
              <w:tabs>
                <w:tab w:val="right" w:leader="dot" w:pos="5760"/>
              </w:tabs>
            </w:pPr>
            <w:r>
              <w:t>Rivers</w:t>
            </w:r>
          </w:p>
        </w:tc>
      </w:tr>
      <w:tr w:rsidR="00B80A98" w:rsidRPr="00944D56" w:rsidTr="00F337CB">
        <w:tc>
          <w:tcPr>
            <w:tcW w:w="2179" w:type="dxa"/>
            <w:shd w:val="clear" w:color="auto" w:fill="auto"/>
          </w:tcPr>
          <w:p w:rsidR="00B80A98" w:rsidRPr="00944D56" w:rsidRDefault="00B80A98" w:rsidP="00F337CB">
            <w:pPr>
              <w:tabs>
                <w:tab w:val="right" w:leader="dot" w:pos="5760"/>
              </w:tabs>
            </w:pPr>
            <w:r>
              <w:t>Robinson-Simpson</w:t>
            </w:r>
          </w:p>
        </w:tc>
        <w:tc>
          <w:tcPr>
            <w:tcW w:w="2179" w:type="dxa"/>
            <w:shd w:val="clear" w:color="auto" w:fill="auto"/>
          </w:tcPr>
          <w:p w:rsidR="00B80A98" w:rsidRPr="00944D56" w:rsidRDefault="00B80A98" w:rsidP="00F337CB">
            <w:pPr>
              <w:tabs>
                <w:tab w:val="right" w:leader="dot" w:pos="5760"/>
              </w:tabs>
            </w:pPr>
            <w:r>
              <w:t>Sabb</w:t>
            </w:r>
          </w:p>
        </w:tc>
        <w:tc>
          <w:tcPr>
            <w:tcW w:w="2180" w:type="dxa"/>
            <w:shd w:val="clear" w:color="auto" w:fill="auto"/>
          </w:tcPr>
          <w:p w:rsidR="00B80A98" w:rsidRPr="00944D56" w:rsidRDefault="00B80A98" w:rsidP="00F337CB">
            <w:pPr>
              <w:tabs>
                <w:tab w:val="right" w:leader="dot" w:pos="5760"/>
              </w:tabs>
            </w:pPr>
            <w:r>
              <w:t>Sandifer</w:t>
            </w:r>
          </w:p>
        </w:tc>
      </w:tr>
      <w:tr w:rsidR="00B80A98" w:rsidRPr="00944D56" w:rsidTr="00F337CB">
        <w:tc>
          <w:tcPr>
            <w:tcW w:w="2179" w:type="dxa"/>
            <w:shd w:val="clear" w:color="auto" w:fill="auto"/>
          </w:tcPr>
          <w:p w:rsidR="00B80A98" w:rsidRPr="00944D56" w:rsidRDefault="00B80A98" w:rsidP="00F337CB">
            <w:pPr>
              <w:tabs>
                <w:tab w:val="right" w:leader="dot" w:pos="5760"/>
              </w:tabs>
            </w:pPr>
            <w:r>
              <w:t>Simrill</w:t>
            </w:r>
          </w:p>
        </w:tc>
        <w:tc>
          <w:tcPr>
            <w:tcW w:w="2179" w:type="dxa"/>
            <w:shd w:val="clear" w:color="auto" w:fill="auto"/>
          </w:tcPr>
          <w:p w:rsidR="00B80A98" w:rsidRPr="00944D56" w:rsidRDefault="00B80A98" w:rsidP="00F337CB">
            <w:pPr>
              <w:tabs>
                <w:tab w:val="right" w:leader="dot" w:pos="5760"/>
              </w:tabs>
            </w:pPr>
            <w:r>
              <w:t>Skelton</w:t>
            </w:r>
          </w:p>
        </w:tc>
        <w:tc>
          <w:tcPr>
            <w:tcW w:w="2180" w:type="dxa"/>
            <w:shd w:val="clear" w:color="auto" w:fill="auto"/>
          </w:tcPr>
          <w:p w:rsidR="00B80A98" w:rsidRPr="00944D56" w:rsidRDefault="00B80A98" w:rsidP="00F337CB">
            <w:pPr>
              <w:tabs>
                <w:tab w:val="right" w:leader="dot" w:pos="5760"/>
              </w:tabs>
            </w:pPr>
            <w:r>
              <w:t>G. M. Smith</w:t>
            </w:r>
          </w:p>
        </w:tc>
      </w:tr>
      <w:tr w:rsidR="00B80A98" w:rsidRPr="00944D56" w:rsidTr="00F337CB">
        <w:tc>
          <w:tcPr>
            <w:tcW w:w="2179" w:type="dxa"/>
            <w:shd w:val="clear" w:color="auto" w:fill="auto"/>
          </w:tcPr>
          <w:p w:rsidR="00B80A98" w:rsidRPr="00944D56" w:rsidRDefault="00B80A98" w:rsidP="00F337CB">
            <w:pPr>
              <w:tabs>
                <w:tab w:val="right" w:leader="dot" w:pos="5760"/>
              </w:tabs>
            </w:pPr>
            <w:r>
              <w:t>J. E. Smith</w:t>
            </w:r>
          </w:p>
        </w:tc>
        <w:tc>
          <w:tcPr>
            <w:tcW w:w="2179" w:type="dxa"/>
            <w:shd w:val="clear" w:color="auto" w:fill="auto"/>
          </w:tcPr>
          <w:p w:rsidR="00B80A98" w:rsidRPr="00944D56" w:rsidRDefault="00B80A98" w:rsidP="00F337CB">
            <w:pPr>
              <w:tabs>
                <w:tab w:val="right" w:leader="dot" w:pos="5760"/>
              </w:tabs>
            </w:pPr>
            <w:r>
              <w:t>J. R. Smith</w:t>
            </w:r>
          </w:p>
        </w:tc>
        <w:tc>
          <w:tcPr>
            <w:tcW w:w="2180" w:type="dxa"/>
            <w:shd w:val="clear" w:color="auto" w:fill="auto"/>
          </w:tcPr>
          <w:p w:rsidR="00B80A98" w:rsidRPr="00944D56" w:rsidRDefault="00B80A98" w:rsidP="00F337CB">
            <w:pPr>
              <w:tabs>
                <w:tab w:val="right" w:leader="dot" w:pos="5760"/>
              </w:tabs>
            </w:pPr>
            <w:r>
              <w:t>Sottile</w:t>
            </w:r>
          </w:p>
        </w:tc>
      </w:tr>
      <w:tr w:rsidR="00B80A98" w:rsidRPr="00944D56" w:rsidTr="00F337CB">
        <w:tc>
          <w:tcPr>
            <w:tcW w:w="2179" w:type="dxa"/>
            <w:shd w:val="clear" w:color="auto" w:fill="auto"/>
          </w:tcPr>
          <w:p w:rsidR="00B80A98" w:rsidRPr="00944D56" w:rsidRDefault="00B80A98" w:rsidP="00F337CB">
            <w:pPr>
              <w:tabs>
                <w:tab w:val="right" w:leader="dot" w:pos="5760"/>
              </w:tabs>
            </w:pPr>
            <w:r>
              <w:t>Southard</w:t>
            </w:r>
          </w:p>
        </w:tc>
        <w:tc>
          <w:tcPr>
            <w:tcW w:w="2179" w:type="dxa"/>
            <w:shd w:val="clear" w:color="auto" w:fill="auto"/>
          </w:tcPr>
          <w:p w:rsidR="00B80A98" w:rsidRPr="00944D56" w:rsidRDefault="00B80A98" w:rsidP="00F337CB">
            <w:pPr>
              <w:tabs>
                <w:tab w:val="right" w:leader="dot" w:pos="5760"/>
              </w:tabs>
            </w:pPr>
            <w:r>
              <w:t>Spires</w:t>
            </w:r>
          </w:p>
        </w:tc>
        <w:tc>
          <w:tcPr>
            <w:tcW w:w="2180" w:type="dxa"/>
            <w:shd w:val="clear" w:color="auto" w:fill="auto"/>
          </w:tcPr>
          <w:p w:rsidR="00B80A98" w:rsidRPr="00944D56" w:rsidRDefault="00B80A98" w:rsidP="00F337CB">
            <w:pPr>
              <w:tabs>
                <w:tab w:val="right" w:leader="dot" w:pos="5760"/>
              </w:tabs>
            </w:pPr>
            <w:r>
              <w:t>Stavrinakis</w:t>
            </w:r>
          </w:p>
        </w:tc>
      </w:tr>
      <w:tr w:rsidR="00B80A98" w:rsidRPr="00944D56" w:rsidTr="00F337CB">
        <w:tc>
          <w:tcPr>
            <w:tcW w:w="2179" w:type="dxa"/>
            <w:shd w:val="clear" w:color="auto" w:fill="auto"/>
          </w:tcPr>
          <w:p w:rsidR="00B80A98" w:rsidRPr="00944D56" w:rsidRDefault="00B80A98" w:rsidP="00F337CB">
            <w:pPr>
              <w:tabs>
                <w:tab w:val="right" w:leader="dot" w:pos="5760"/>
              </w:tabs>
            </w:pPr>
            <w:r>
              <w:t>Tallon</w:t>
            </w:r>
          </w:p>
        </w:tc>
        <w:tc>
          <w:tcPr>
            <w:tcW w:w="2179" w:type="dxa"/>
            <w:shd w:val="clear" w:color="auto" w:fill="auto"/>
          </w:tcPr>
          <w:p w:rsidR="00B80A98" w:rsidRPr="00944D56" w:rsidRDefault="00B80A98" w:rsidP="00F337CB">
            <w:pPr>
              <w:tabs>
                <w:tab w:val="right" w:leader="dot" w:pos="5760"/>
              </w:tabs>
            </w:pPr>
            <w:r>
              <w:t>Taylor</w:t>
            </w:r>
          </w:p>
        </w:tc>
        <w:tc>
          <w:tcPr>
            <w:tcW w:w="2180" w:type="dxa"/>
            <w:shd w:val="clear" w:color="auto" w:fill="auto"/>
          </w:tcPr>
          <w:p w:rsidR="00B80A98" w:rsidRPr="00944D56" w:rsidRDefault="00B80A98" w:rsidP="00F337CB">
            <w:pPr>
              <w:tabs>
                <w:tab w:val="right" w:leader="dot" w:pos="5760"/>
              </w:tabs>
            </w:pPr>
            <w:r>
              <w:t>Vick</w:t>
            </w:r>
          </w:p>
        </w:tc>
      </w:tr>
      <w:tr w:rsidR="00B80A98" w:rsidRPr="00944D56" w:rsidTr="00F337CB">
        <w:tc>
          <w:tcPr>
            <w:tcW w:w="2179" w:type="dxa"/>
            <w:shd w:val="clear" w:color="auto" w:fill="auto"/>
          </w:tcPr>
          <w:p w:rsidR="00B80A98" w:rsidRPr="00944D56" w:rsidRDefault="00B80A98" w:rsidP="00F337CB">
            <w:pPr>
              <w:tabs>
                <w:tab w:val="right" w:leader="dot" w:pos="5760"/>
              </w:tabs>
            </w:pPr>
            <w:r>
              <w:t>Weeks</w:t>
            </w:r>
          </w:p>
        </w:tc>
        <w:tc>
          <w:tcPr>
            <w:tcW w:w="2179" w:type="dxa"/>
            <w:shd w:val="clear" w:color="auto" w:fill="auto"/>
          </w:tcPr>
          <w:p w:rsidR="00B80A98" w:rsidRPr="00944D56" w:rsidRDefault="00B80A98" w:rsidP="00F337CB">
            <w:pPr>
              <w:tabs>
                <w:tab w:val="right" w:leader="dot" w:pos="5760"/>
              </w:tabs>
            </w:pPr>
            <w:r>
              <w:t>Wells</w:t>
            </w:r>
          </w:p>
        </w:tc>
        <w:tc>
          <w:tcPr>
            <w:tcW w:w="2180" w:type="dxa"/>
            <w:shd w:val="clear" w:color="auto" w:fill="auto"/>
          </w:tcPr>
          <w:p w:rsidR="00B80A98" w:rsidRPr="00944D56" w:rsidRDefault="00B80A98" w:rsidP="00F337CB">
            <w:pPr>
              <w:tabs>
                <w:tab w:val="right" w:leader="dot" w:pos="5760"/>
              </w:tabs>
            </w:pPr>
            <w:r>
              <w:t>Whipper</w:t>
            </w:r>
          </w:p>
        </w:tc>
      </w:tr>
      <w:tr w:rsidR="00B80A98" w:rsidRPr="00944D56" w:rsidTr="00F337CB">
        <w:tc>
          <w:tcPr>
            <w:tcW w:w="2179" w:type="dxa"/>
            <w:shd w:val="clear" w:color="auto" w:fill="auto"/>
          </w:tcPr>
          <w:p w:rsidR="00B80A98" w:rsidRPr="00944D56" w:rsidRDefault="00B80A98" w:rsidP="00F337CB">
            <w:pPr>
              <w:tabs>
                <w:tab w:val="right" w:leader="dot" w:pos="5760"/>
              </w:tabs>
            </w:pPr>
            <w:r>
              <w:t>Whitmire</w:t>
            </w:r>
          </w:p>
        </w:tc>
        <w:tc>
          <w:tcPr>
            <w:tcW w:w="2179" w:type="dxa"/>
            <w:shd w:val="clear" w:color="auto" w:fill="auto"/>
          </w:tcPr>
          <w:p w:rsidR="00B80A98" w:rsidRPr="00944D56" w:rsidRDefault="00B80A98" w:rsidP="00F337CB">
            <w:pPr>
              <w:tabs>
                <w:tab w:val="right" w:leader="dot" w:pos="5760"/>
              </w:tabs>
            </w:pPr>
            <w:r>
              <w:t>Williams</w:t>
            </w:r>
          </w:p>
        </w:tc>
        <w:tc>
          <w:tcPr>
            <w:tcW w:w="2180" w:type="dxa"/>
            <w:shd w:val="clear" w:color="auto" w:fill="auto"/>
          </w:tcPr>
          <w:p w:rsidR="00B80A98" w:rsidRPr="00944D56" w:rsidRDefault="00B80A98" w:rsidP="00F337CB">
            <w:pPr>
              <w:tabs>
                <w:tab w:val="right" w:leader="dot" w:pos="5760"/>
              </w:tabs>
            </w:pPr>
          </w:p>
        </w:tc>
      </w:tr>
    </w:tbl>
    <w:p w:rsidR="00B80A98" w:rsidRDefault="00B80A98" w:rsidP="00B80A98">
      <w:pPr>
        <w:tabs>
          <w:tab w:val="right" w:leader="dot" w:pos="5760"/>
        </w:tabs>
      </w:pPr>
    </w:p>
    <w:p w:rsidR="00B80A98" w:rsidRDefault="00B80A98" w:rsidP="00B80A98">
      <w:pPr>
        <w:tabs>
          <w:tab w:val="right" w:leader="dot" w:pos="5760"/>
        </w:tabs>
        <w:jc w:val="center"/>
        <w:rPr>
          <w:b/>
        </w:rPr>
      </w:pPr>
      <w:r w:rsidRPr="00944D56">
        <w:rPr>
          <w:b/>
        </w:rPr>
        <w:t>Total--92</w:t>
      </w:r>
    </w:p>
    <w:p w:rsidR="00B80A98" w:rsidRDefault="00B80A98" w:rsidP="00B80A98">
      <w:pPr>
        <w:tabs>
          <w:tab w:val="right" w:leader="dot" w:pos="5760"/>
        </w:tabs>
        <w:jc w:val="center"/>
        <w:rPr>
          <w:b/>
        </w:rPr>
      </w:pPr>
    </w:p>
    <w:p w:rsidR="00B80A98" w:rsidRDefault="00B80A98" w:rsidP="00B80A98">
      <w:pPr>
        <w:tabs>
          <w:tab w:val="right" w:leader="dot" w:pos="5760"/>
        </w:tabs>
      </w:pPr>
      <w:r w:rsidRPr="00944D56">
        <w:t xml:space="preserve"> </w:t>
      </w:r>
      <w:r w:rsidR="00825B3E">
        <w:tab/>
      </w:r>
      <w:r w:rsidR="00825B3E" w:rsidRPr="00C60E2D">
        <w:t xml:space="preserve">The following named Representatives voted </w:t>
      </w:r>
      <w:r w:rsidR="00825B3E">
        <w:t>in the negative</w:t>
      </w:r>
      <w:r w:rsidR="00825B3E" w:rsidRPr="00C60E2D">
        <w:t>:</w:t>
      </w:r>
    </w:p>
    <w:tbl>
      <w:tblPr>
        <w:tblW w:w="0" w:type="auto"/>
        <w:tblLayout w:type="fixed"/>
        <w:tblLook w:val="0000" w:firstRow="0" w:lastRow="0" w:firstColumn="0" w:lastColumn="0" w:noHBand="0" w:noVBand="0"/>
      </w:tblPr>
      <w:tblGrid>
        <w:gridCol w:w="2179"/>
        <w:gridCol w:w="2179"/>
        <w:gridCol w:w="2180"/>
      </w:tblGrid>
      <w:tr w:rsidR="00B80A98" w:rsidRPr="00944D56" w:rsidTr="00F337CB">
        <w:tc>
          <w:tcPr>
            <w:tcW w:w="2179" w:type="dxa"/>
            <w:shd w:val="clear" w:color="auto" w:fill="auto"/>
          </w:tcPr>
          <w:p w:rsidR="00B80A98" w:rsidRPr="00944D56" w:rsidRDefault="00B80A98" w:rsidP="00F337CB">
            <w:pPr>
              <w:tabs>
                <w:tab w:val="right" w:leader="dot" w:pos="5760"/>
              </w:tabs>
            </w:pPr>
            <w:r>
              <w:t>Allison</w:t>
            </w:r>
          </w:p>
        </w:tc>
        <w:tc>
          <w:tcPr>
            <w:tcW w:w="2179" w:type="dxa"/>
            <w:shd w:val="clear" w:color="auto" w:fill="auto"/>
          </w:tcPr>
          <w:p w:rsidR="00B80A98" w:rsidRPr="00944D56" w:rsidRDefault="00B80A98" w:rsidP="00F337CB">
            <w:pPr>
              <w:tabs>
                <w:tab w:val="right" w:leader="dot" w:pos="5760"/>
              </w:tabs>
            </w:pPr>
            <w:r>
              <w:t>Bedingfield</w:t>
            </w:r>
          </w:p>
        </w:tc>
        <w:tc>
          <w:tcPr>
            <w:tcW w:w="2180" w:type="dxa"/>
            <w:shd w:val="clear" w:color="auto" w:fill="auto"/>
          </w:tcPr>
          <w:p w:rsidR="00B80A98" w:rsidRPr="00944D56" w:rsidRDefault="00B80A98" w:rsidP="00F337CB">
            <w:pPr>
              <w:tabs>
                <w:tab w:val="right" w:leader="dot" w:pos="5760"/>
              </w:tabs>
            </w:pPr>
            <w:r>
              <w:t>Burns</w:t>
            </w:r>
          </w:p>
        </w:tc>
      </w:tr>
      <w:tr w:rsidR="00B80A98" w:rsidRPr="00944D56" w:rsidTr="00F337CB">
        <w:tc>
          <w:tcPr>
            <w:tcW w:w="2179" w:type="dxa"/>
            <w:shd w:val="clear" w:color="auto" w:fill="auto"/>
          </w:tcPr>
          <w:p w:rsidR="00B80A98" w:rsidRPr="00944D56" w:rsidRDefault="00B80A98" w:rsidP="00F337CB">
            <w:pPr>
              <w:tabs>
                <w:tab w:val="right" w:leader="dot" w:pos="5760"/>
              </w:tabs>
            </w:pPr>
            <w:r>
              <w:t>Chumley</w:t>
            </w:r>
          </w:p>
        </w:tc>
        <w:tc>
          <w:tcPr>
            <w:tcW w:w="2179" w:type="dxa"/>
            <w:shd w:val="clear" w:color="auto" w:fill="auto"/>
          </w:tcPr>
          <w:p w:rsidR="00B80A98" w:rsidRPr="00944D56" w:rsidRDefault="00B80A98" w:rsidP="00F337CB">
            <w:pPr>
              <w:tabs>
                <w:tab w:val="right" w:leader="dot" w:pos="5760"/>
              </w:tabs>
            </w:pPr>
            <w:r>
              <w:t>Forrester</w:t>
            </w:r>
          </w:p>
        </w:tc>
        <w:tc>
          <w:tcPr>
            <w:tcW w:w="2180" w:type="dxa"/>
            <w:shd w:val="clear" w:color="auto" w:fill="auto"/>
          </w:tcPr>
          <w:p w:rsidR="00B80A98" w:rsidRPr="00944D56" w:rsidRDefault="00B80A98" w:rsidP="00F337CB">
            <w:pPr>
              <w:tabs>
                <w:tab w:val="right" w:leader="dot" w:pos="5760"/>
              </w:tabs>
            </w:pPr>
            <w:r>
              <w:t>Hamilton</w:t>
            </w:r>
          </w:p>
        </w:tc>
      </w:tr>
      <w:tr w:rsidR="00B80A98" w:rsidRPr="00944D56" w:rsidTr="00F337CB">
        <w:tc>
          <w:tcPr>
            <w:tcW w:w="2179" w:type="dxa"/>
            <w:shd w:val="clear" w:color="auto" w:fill="auto"/>
          </w:tcPr>
          <w:p w:rsidR="00B80A98" w:rsidRPr="00944D56" w:rsidRDefault="00B80A98" w:rsidP="00F337CB">
            <w:pPr>
              <w:tabs>
                <w:tab w:val="right" w:leader="dot" w:pos="5760"/>
              </w:tabs>
            </w:pPr>
            <w:r>
              <w:t>Henderson</w:t>
            </w:r>
          </w:p>
        </w:tc>
        <w:tc>
          <w:tcPr>
            <w:tcW w:w="2179" w:type="dxa"/>
            <w:shd w:val="clear" w:color="auto" w:fill="auto"/>
          </w:tcPr>
          <w:p w:rsidR="00B80A98" w:rsidRPr="00944D56" w:rsidRDefault="00B80A98" w:rsidP="00F337CB">
            <w:pPr>
              <w:tabs>
                <w:tab w:val="right" w:leader="dot" w:pos="5760"/>
              </w:tabs>
            </w:pPr>
            <w:r>
              <w:t>Loftis</w:t>
            </w:r>
          </w:p>
        </w:tc>
        <w:tc>
          <w:tcPr>
            <w:tcW w:w="2180" w:type="dxa"/>
            <w:shd w:val="clear" w:color="auto" w:fill="auto"/>
          </w:tcPr>
          <w:p w:rsidR="00B80A98" w:rsidRPr="00944D56" w:rsidRDefault="00B80A98" w:rsidP="00F337CB">
            <w:pPr>
              <w:tabs>
                <w:tab w:val="right" w:leader="dot" w:pos="5760"/>
              </w:tabs>
            </w:pPr>
            <w:r>
              <w:t>D. C. Moss</w:t>
            </w:r>
          </w:p>
        </w:tc>
      </w:tr>
      <w:tr w:rsidR="00B80A98" w:rsidRPr="00944D56" w:rsidTr="00F337CB">
        <w:tc>
          <w:tcPr>
            <w:tcW w:w="2179" w:type="dxa"/>
            <w:shd w:val="clear" w:color="auto" w:fill="auto"/>
          </w:tcPr>
          <w:p w:rsidR="00B80A98" w:rsidRPr="00944D56" w:rsidRDefault="00B80A98" w:rsidP="00F337CB">
            <w:pPr>
              <w:tabs>
                <w:tab w:val="right" w:leader="dot" w:pos="5760"/>
              </w:tabs>
            </w:pPr>
            <w:r>
              <w:t>Nanney</w:t>
            </w:r>
          </w:p>
        </w:tc>
        <w:tc>
          <w:tcPr>
            <w:tcW w:w="2179" w:type="dxa"/>
            <w:shd w:val="clear" w:color="auto" w:fill="auto"/>
          </w:tcPr>
          <w:p w:rsidR="00B80A98" w:rsidRPr="00944D56" w:rsidRDefault="00B80A98" w:rsidP="00F337CB">
            <w:pPr>
              <w:tabs>
                <w:tab w:val="right" w:leader="dot" w:pos="5760"/>
              </w:tabs>
            </w:pPr>
            <w:r>
              <w:t>Putnam</w:t>
            </w:r>
          </w:p>
        </w:tc>
        <w:tc>
          <w:tcPr>
            <w:tcW w:w="2180" w:type="dxa"/>
            <w:shd w:val="clear" w:color="auto" w:fill="auto"/>
          </w:tcPr>
          <w:p w:rsidR="00B80A98" w:rsidRPr="00944D56" w:rsidRDefault="00B80A98" w:rsidP="00F337CB">
            <w:pPr>
              <w:tabs>
                <w:tab w:val="right" w:leader="dot" w:pos="5760"/>
              </w:tabs>
            </w:pPr>
            <w:r>
              <w:t>G. R. Smith</w:t>
            </w:r>
          </w:p>
        </w:tc>
      </w:tr>
      <w:tr w:rsidR="00B80A98" w:rsidRPr="00944D56" w:rsidTr="00F337CB">
        <w:tc>
          <w:tcPr>
            <w:tcW w:w="2179" w:type="dxa"/>
            <w:shd w:val="clear" w:color="auto" w:fill="auto"/>
          </w:tcPr>
          <w:p w:rsidR="00B80A98" w:rsidRPr="00944D56" w:rsidRDefault="00B80A98" w:rsidP="00F337CB">
            <w:pPr>
              <w:tabs>
                <w:tab w:val="right" w:leader="dot" w:pos="5760"/>
              </w:tabs>
            </w:pPr>
            <w:r>
              <w:t>Stringer</w:t>
            </w:r>
          </w:p>
        </w:tc>
        <w:tc>
          <w:tcPr>
            <w:tcW w:w="2179" w:type="dxa"/>
            <w:shd w:val="clear" w:color="auto" w:fill="auto"/>
          </w:tcPr>
          <w:p w:rsidR="00B80A98" w:rsidRPr="00944D56" w:rsidRDefault="00B80A98" w:rsidP="00F337CB">
            <w:pPr>
              <w:tabs>
                <w:tab w:val="right" w:leader="dot" w:pos="5760"/>
              </w:tabs>
            </w:pPr>
            <w:r>
              <w:t>Thayer</w:t>
            </w:r>
          </w:p>
        </w:tc>
        <w:tc>
          <w:tcPr>
            <w:tcW w:w="2180" w:type="dxa"/>
            <w:shd w:val="clear" w:color="auto" w:fill="auto"/>
          </w:tcPr>
          <w:p w:rsidR="00B80A98" w:rsidRPr="00944D56" w:rsidRDefault="00B80A98" w:rsidP="00F337CB">
            <w:pPr>
              <w:tabs>
                <w:tab w:val="right" w:leader="dot" w:pos="5760"/>
              </w:tabs>
            </w:pPr>
            <w:r>
              <w:t>Toole</w:t>
            </w:r>
          </w:p>
        </w:tc>
      </w:tr>
      <w:tr w:rsidR="00B80A98" w:rsidRPr="00944D56" w:rsidTr="00F337CB">
        <w:tc>
          <w:tcPr>
            <w:tcW w:w="2179" w:type="dxa"/>
            <w:shd w:val="clear" w:color="auto" w:fill="auto"/>
          </w:tcPr>
          <w:p w:rsidR="00B80A98" w:rsidRPr="00944D56" w:rsidRDefault="00B80A98" w:rsidP="00F337CB">
            <w:pPr>
              <w:tabs>
                <w:tab w:val="right" w:leader="dot" w:pos="5760"/>
              </w:tabs>
            </w:pPr>
            <w:r>
              <w:t>Willis</w:t>
            </w:r>
          </w:p>
        </w:tc>
        <w:tc>
          <w:tcPr>
            <w:tcW w:w="2179" w:type="dxa"/>
            <w:shd w:val="clear" w:color="auto" w:fill="auto"/>
          </w:tcPr>
          <w:p w:rsidR="00B80A98" w:rsidRPr="00944D56" w:rsidRDefault="00B80A98" w:rsidP="00F337CB">
            <w:pPr>
              <w:tabs>
                <w:tab w:val="right" w:leader="dot" w:pos="5760"/>
              </w:tabs>
            </w:pPr>
            <w:r>
              <w:t>Wood</w:t>
            </w:r>
          </w:p>
        </w:tc>
        <w:tc>
          <w:tcPr>
            <w:tcW w:w="2180" w:type="dxa"/>
            <w:shd w:val="clear" w:color="auto" w:fill="auto"/>
          </w:tcPr>
          <w:p w:rsidR="00B80A98" w:rsidRPr="00944D56" w:rsidRDefault="00B80A98" w:rsidP="00F337CB">
            <w:pPr>
              <w:tabs>
                <w:tab w:val="right" w:leader="dot" w:pos="5760"/>
              </w:tabs>
            </w:pPr>
          </w:p>
        </w:tc>
      </w:tr>
    </w:tbl>
    <w:p w:rsidR="00B80A98" w:rsidRDefault="00B80A98" w:rsidP="00B80A98">
      <w:pPr>
        <w:tabs>
          <w:tab w:val="right" w:leader="dot" w:pos="5760"/>
        </w:tabs>
      </w:pPr>
    </w:p>
    <w:p w:rsidR="00B80A98" w:rsidRDefault="00B80A98" w:rsidP="00B80A98">
      <w:pPr>
        <w:tabs>
          <w:tab w:val="right" w:leader="dot" w:pos="5760"/>
        </w:tabs>
        <w:jc w:val="center"/>
        <w:rPr>
          <w:b/>
        </w:rPr>
      </w:pPr>
      <w:r w:rsidRPr="00944D56">
        <w:rPr>
          <w:b/>
        </w:rPr>
        <w:t>Total--17</w:t>
      </w:r>
    </w:p>
    <w:p w:rsidR="00B80A98" w:rsidRDefault="00B80A98" w:rsidP="007A6BFB">
      <w:pPr>
        <w:rPr>
          <w:szCs w:val="22"/>
        </w:rPr>
      </w:pPr>
    </w:p>
    <w:p w:rsidR="007A6BFB" w:rsidRPr="00C33B5E" w:rsidRDefault="007A6BFB" w:rsidP="007A6BFB">
      <w:pPr>
        <w:rPr>
          <w:szCs w:val="22"/>
        </w:rPr>
      </w:pPr>
      <w:r w:rsidRPr="00C33B5E">
        <w:rPr>
          <w:szCs w:val="22"/>
        </w:rPr>
        <w:tab/>
        <w:t xml:space="preserve">Whereupon, the </w:t>
      </w:r>
      <w:r>
        <w:rPr>
          <w:szCs w:val="22"/>
        </w:rPr>
        <w:t xml:space="preserve">PRESIDENT </w:t>
      </w:r>
      <w:r w:rsidR="005E5CFB" w:rsidRPr="009041D7">
        <w:rPr>
          <w:i/>
        </w:rPr>
        <w:t>Pro Tempore</w:t>
      </w:r>
      <w:r w:rsidR="005E5CFB">
        <w:t xml:space="preserve"> </w:t>
      </w:r>
      <w:r w:rsidRPr="00C33B5E">
        <w:rPr>
          <w:szCs w:val="22"/>
        </w:rPr>
        <w:t xml:space="preserve">announced that the </w:t>
      </w:r>
      <w:r>
        <w:rPr>
          <w:szCs w:val="22"/>
        </w:rPr>
        <w:t xml:space="preserve">Honorable Mack I. Whittle, Jr. </w:t>
      </w:r>
      <w:r w:rsidRPr="00C33B5E">
        <w:rPr>
          <w:szCs w:val="22"/>
        </w:rPr>
        <w:t xml:space="preserve">was elected to the position on the Board of Trustees </w:t>
      </w:r>
      <w:r w:rsidR="00AC4FF4">
        <w:rPr>
          <w:szCs w:val="22"/>
        </w:rPr>
        <w:t>for the</w:t>
      </w:r>
      <w:r>
        <w:rPr>
          <w:szCs w:val="22"/>
        </w:rPr>
        <w:t xml:space="preserve"> University of South Carolina, 13</w:t>
      </w:r>
      <w:r w:rsidRPr="00F43EED">
        <w:rPr>
          <w:szCs w:val="22"/>
          <w:vertAlign w:val="superscript"/>
        </w:rPr>
        <w:t>th</w:t>
      </w:r>
      <w:r>
        <w:rPr>
          <w:szCs w:val="22"/>
        </w:rPr>
        <w:t xml:space="preserve"> Judicial Circuit </w:t>
      </w:r>
      <w:r w:rsidRPr="00C33B5E">
        <w:rPr>
          <w:color w:val="000000" w:themeColor="text1"/>
          <w:szCs w:val="22"/>
        </w:rPr>
        <w:t>for a term to expire 2018</w:t>
      </w:r>
      <w:r w:rsidRPr="00C33B5E">
        <w:rPr>
          <w:szCs w:val="22"/>
        </w:rPr>
        <w:t>.</w:t>
      </w:r>
    </w:p>
    <w:p w:rsidR="007A6BFB" w:rsidRDefault="007A6BFB" w:rsidP="007A6BFB"/>
    <w:p w:rsidR="007A6BFB" w:rsidRPr="00C33B5E" w:rsidRDefault="007A6BFB" w:rsidP="007A6BFB">
      <w:pPr>
        <w:jc w:val="center"/>
        <w:rPr>
          <w:b/>
          <w:szCs w:val="22"/>
        </w:rPr>
      </w:pPr>
      <w:r w:rsidRPr="0024133C">
        <w:rPr>
          <w:b/>
          <w:szCs w:val="22"/>
        </w:rPr>
        <w:t>Ele</w:t>
      </w:r>
      <w:r w:rsidRPr="00C33B5E">
        <w:rPr>
          <w:b/>
          <w:szCs w:val="22"/>
        </w:rPr>
        <w:t>ction to the Board of Trustees for</w:t>
      </w:r>
    </w:p>
    <w:p w:rsidR="007A6BFB" w:rsidRDefault="007A6BFB" w:rsidP="007A6BFB">
      <w:pPr>
        <w:jc w:val="center"/>
        <w:rPr>
          <w:b/>
          <w:szCs w:val="22"/>
        </w:rPr>
      </w:pPr>
      <w:r>
        <w:rPr>
          <w:b/>
          <w:szCs w:val="22"/>
        </w:rPr>
        <w:t>Winthrop University, 2</w:t>
      </w:r>
      <w:r w:rsidRPr="00677080">
        <w:rPr>
          <w:b/>
          <w:szCs w:val="22"/>
          <w:vertAlign w:val="superscript"/>
        </w:rPr>
        <w:t>nd</w:t>
      </w:r>
      <w:r>
        <w:rPr>
          <w:b/>
          <w:szCs w:val="22"/>
        </w:rPr>
        <w:t xml:space="preserve"> Congressional District, Seat #2</w:t>
      </w:r>
    </w:p>
    <w:p w:rsidR="007A6BFB" w:rsidRPr="00C33B5E" w:rsidRDefault="007A6BFB" w:rsidP="007A6BFB">
      <w:pPr>
        <w:rPr>
          <w:szCs w:val="22"/>
        </w:rPr>
      </w:pPr>
      <w:r>
        <w:rPr>
          <w:szCs w:val="22"/>
        </w:rPr>
        <w:tab/>
      </w:r>
      <w:r w:rsidRPr="00C33B5E">
        <w:rPr>
          <w:szCs w:val="22"/>
        </w:rPr>
        <w:t xml:space="preserve">The </w:t>
      </w:r>
      <w:r>
        <w:rPr>
          <w:szCs w:val="22"/>
        </w:rPr>
        <w:t xml:space="preserve">PRESIDENT </w:t>
      </w:r>
      <w:r w:rsidR="005E5CFB" w:rsidRPr="009041D7">
        <w:rPr>
          <w:i/>
        </w:rPr>
        <w:t>Pro Tempore</w:t>
      </w:r>
      <w:r w:rsidR="005E5CFB">
        <w:t xml:space="preserve"> </w:t>
      </w:r>
      <w:r w:rsidRPr="00C33B5E">
        <w:rPr>
          <w:szCs w:val="22"/>
        </w:rPr>
        <w:t xml:space="preserve">announced that nominations were in order to elect a successor to a position on the Board of Trustees for </w:t>
      </w:r>
      <w:r w:rsidRPr="00F43EED">
        <w:rPr>
          <w:szCs w:val="22"/>
        </w:rPr>
        <w:t>Winthrop Un</w:t>
      </w:r>
      <w:r>
        <w:rPr>
          <w:szCs w:val="22"/>
        </w:rPr>
        <w:t>iversity, 2</w:t>
      </w:r>
      <w:r w:rsidRPr="00677080">
        <w:rPr>
          <w:szCs w:val="22"/>
          <w:vertAlign w:val="superscript"/>
        </w:rPr>
        <w:t>nd</w:t>
      </w:r>
      <w:r>
        <w:rPr>
          <w:szCs w:val="22"/>
        </w:rPr>
        <w:t xml:space="preserve"> Congressional District, </w:t>
      </w:r>
      <w:r w:rsidR="004D398C">
        <w:rPr>
          <w:szCs w:val="22"/>
        </w:rPr>
        <w:t>S</w:t>
      </w:r>
      <w:r>
        <w:rPr>
          <w:szCs w:val="22"/>
        </w:rPr>
        <w:t>eat #2</w:t>
      </w:r>
      <w:r w:rsidRPr="00C33B5E">
        <w:rPr>
          <w:szCs w:val="22"/>
        </w:rPr>
        <w:t>.</w:t>
      </w:r>
    </w:p>
    <w:p w:rsidR="007A6BFB" w:rsidRDefault="007A6BFB" w:rsidP="007A6BFB">
      <w:pPr>
        <w:rPr>
          <w:szCs w:val="22"/>
        </w:rPr>
      </w:pPr>
      <w:r w:rsidRPr="00C33B5E">
        <w:rPr>
          <w:szCs w:val="22"/>
        </w:rPr>
        <w:tab/>
      </w:r>
      <w:r>
        <w:rPr>
          <w:szCs w:val="22"/>
        </w:rPr>
        <w:t>Senator PEELER</w:t>
      </w:r>
      <w:r w:rsidRPr="00C33B5E">
        <w:rPr>
          <w:szCs w:val="22"/>
        </w:rPr>
        <w:t xml:space="preserve">, Chairman of the Committee to Screen Candidates for State Colleges and Universities, indicated </w:t>
      </w:r>
      <w:r>
        <w:rPr>
          <w:szCs w:val="22"/>
        </w:rPr>
        <w:t xml:space="preserve">Ms. Donna T. Holley and Mr. Brian J. Prahl </w:t>
      </w:r>
      <w:r w:rsidRPr="00C33B5E">
        <w:rPr>
          <w:szCs w:val="22"/>
        </w:rPr>
        <w:t>had been screened and found q</w:t>
      </w:r>
      <w:r>
        <w:rPr>
          <w:szCs w:val="22"/>
        </w:rPr>
        <w:t>ualified to serve and placed their</w:t>
      </w:r>
      <w:r w:rsidRPr="00C33B5E">
        <w:rPr>
          <w:szCs w:val="22"/>
        </w:rPr>
        <w:t xml:space="preserve"> name</w:t>
      </w:r>
      <w:r>
        <w:rPr>
          <w:szCs w:val="22"/>
        </w:rPr>
        <w:t>s</w:t>
      </w:r>
      <w:r w:rsidRPr="00C33B5E">
        <w:rPr>
          <w:szCs w:val="22"/>
        </w:rPr>
        <w:t xml:space="preserve"> in nomination.</w:t>
      </w:r>
    </w:p>
    <w:p w:rsidR="007A6BFB" w:rsidRPr="00C33B5E" w:rsidRDefault="007A6BFB" w:rsidP="007A6BFB">
      <w:pPr>
        <w:rPr>
          <w:szCs w:val="22"/>
        </w:rPr>
      </w:pPr>
      <w:r>
        <w:tab/>
        <w:t>On motion of Senator PEELER, with unanimous consent, the name of Mr. Brian J. Prahl was withdrawn from consideration.</w:t>
      </w:r>
    </w:p>
    <w:p w:rsidR="007A6BFB" w:rsidRPr="00C33B5E" w:rsidRDefault="007A6BFB" w:rsidP="007A6BFB">
      <w:pPr>
        <w:rPr>
          <w:szCs w:val="22"/>
        </w:rPr>
      </w:pPr>
      <w:r w:rsidRPr="00C33B5E">
        <w:rPr>
          <w:szCs w:val="22"/>
        </w:rPr>
        <w:tab/>
      </w:r>
      <w:r>
        <w:rPr>
          <w:szCs w:val="22"/>
        </w:rPr>
        <w:t>Senator PEELER</w:t>
      </w:r>
      <w:r w:rsidRPr="00C33B5E">
        <w:rPr>
          <w:szCs w:val="22"/>
        </w:rPr>
        <w:t xml:space="preserve"> moved that nominations be closed and, with unanimous consent, the vote was taken by acclamation, resulting in the election of the nominee.</w:t>
      </w:r>
    </w:p>
    <w:p w:rsidR="007A6BFB" w:rsidRPr="00C33B5E" w:rsidRDefault="007A6BFB" w:rsidP="007A6BFB">
      <w:pPr>
        <w:rPr>
          <w:szCs w:val="22"/>
        </w:rPr>
      </w:pPr>
      <w:r w:rsidRPr="00C33B5E">
        <w:rPr>
          <w:szCs w:val="22"/>
        </w:rPr>
        <w:tab/>
        <w:t xml:space="preserve">Whereupon, the </w:t>
      </w:r>
      <w:r>
        <w:rPr>
          <w:szCs w:val="22"/>
        </w:rPr>
        <w:t xml:space="preserve">PRESIDENT </w:t>
      </w:r>
      <w:r w:rsidR="005E5CFB" w:rsidRPr="009041D7">
        <w:rPr>
          <w:i/>
        </w:rPr>
        <w:t>Pro Tempore</w:t>
      </w:r>
      <w:r w:rsidR="005E5CFB">
        <w:t xml:space="preserve"> </w:t>
      </w:r>
      <w:r w:rsidRPr="00C33B5E">
        <w:rPr>
          <w:szCs w:val="22"/>
        </w:rPr>
        <w:t xml:space="preserve">announced that the </w:t>
      </w:r>
      <w:r>
        <w:rPr>
          <w:szCs w:val="22"/>
        </w:rPr>
        <w:t xml:space="preserve">Honorable Donna T. Holley </w:t>
      </w:r>
      <w:r w:rsidRPr="00C33B5E">
        <w:rPr>
          <w:szCs w:val="22"/>
        </w:rPr>
        <w:t xml:space="preserve">was elected to the position on the Board of Trustees </w:t>
      </w:r>
      <w:r w:rsidR="00AC4FF4">
        <w:rPr>
          <w:szCs w:val="22"/>
        </w:rPr>
        <w:t xml:space="preserve">for </w:t>
      </w:r>
      <w:r>
        <w:rPr>
          <w:szCs w:val="22"/>
        </w:rPr>
        <w:t>Winthrop University, 2</w:t>
      </w:r>
      <w:r w:rsidRPr="00677080">
        <w:rPr>
          <w:szCs w:val="22"/>
          <w:vertAlign w:val="superscript"/>
        </w:rPr>
        <w:t>nd</w:t>
      </w:r>
      <w:r w:rsidR="004D398C">
        <w:rPr>
          <w:szCs w:val="22"/>
        </w:rPr>
        <w:t xml:space="preserve"> Congressional District, S</w:t>
      </w:r>
      <w:r>
        <w:rPr>
          <w:szCs w:val="22"/>
        </w:rPr>
        <w:t xml:space="preserve">eat #2 </w:t>
      </w:r>
      <w:r w:rsidRPr="00C33B5E">
        <w:rPr>
          <w:color w:val="000000" w:themeColor="text1"/>
          <w:szCs w:val="22"/>
        </w:rPr>
        <w:t>for a term to expire 20</w:t>
      </w:r>
      <w:r>
        <w:rPr>
          <w:color w:val="000000" w:themeColor="text1"/>
          <w:szCs w:val="22"/>
        </w:rPr>
        <w:t>20</w:t>
      </w:r>
      <w:r w:rsidRPr="00C33B5E">
        <w:rPr>
          <w:szCs w:val="22"/>
        </w:rPr>
        <w:t>.</w:t>
      </w:r>
    </w:p>
    <w:p w:rsidR="007A6BFB" w:rsidRDefault="007A6BFB" w:rsidP="007A6BFB"/>
    <w:p w:rsidR="007A6BFB" w:rsidRPr="00C33B5E" w:rsidRDefault="007A6BFB" w:rsidP="007A6BFB">
      <w:pPr>
        <w:jc w:val="center"/>
        <w:rPr>
          <w:b/>
          <w:szCs w:val="22"/>
        </w:rPr>
      </w:pPr>
      <w:r w:rsidRPr="0024133C">
        <w:rPr>
          <w:b/>
          <w:szCs w:val="22"/>
        </w:rPr>
        <w:t>Ele</w:t>
      </w:r>
      <w:r w:rsidRPr="00C33B5E">
        <w:rPr>
          <w:b/>
          <w:szCs w:val="22"/>
        </w:rPr>
        <w:t>ction to the Board of Trustees for</w:t>
      </w:r>
    </w:p>
    <w:p w:rsidR="007A6BFB" w:rsidRDefault="007A6BFB" w:rsidP="007A6BFB">
      <w:pPr>
        <w:jc w:val="center"/>
        <w:rPr>
          <w:b/>
          <w:szCs w:val="22"/>
        </w:rPr>
      </w:pPr>
      <w:r>
        <w:rPr>
          <w:b/>
          <w:szCs w:val="22"/>
        </w:rPr>
        <w:t>Winthrop University, 6</w:t>
      </w:r>
      <w:r w:rsidRPr="00F43EED">
        <w:rPr>
          <w:b/>
          <w:szCs w:val="22"/>
          <w:vertAlign w:val="superscript"/>
        </w:rPr>
        <w:t>th</w:t>
      </w:r>
      <w:r>
        <w:rPr>
          <w:b/>
          <w:szCs w:val="22"/>
        </w:rPr>
        <w:t xml:space="preserve"> Congressional District, Seat #6</w:t>
      </w:r>
    </w:p>
    <w:p w:rsidR="007A6BFB" w:rsidRPr="00C33B5E" w:rsidRDefault="007A6BFB" w:rsidP="007A6BFB">
      <w:pPr>
        <w:rPr>
          <w:szCs w:val="22"/>
        </w:rPr>
      </w:pPr>
      <w:r>
        <w:rPr>
          <w:szCs w:val="22"/>
        </w:rPr>
        <w:tab/>
      </w:r>
      <w:r w:rsidRPr="00C33B5E">
        <w:rPr>
          <w:szCs w:val="22"/>
        </w:rPr>
        <w:t xml:space="preserve">The </w:t>
      </w:r>
      <w:r>
        <w:rPr>
          <w:szCs w:val="22"/>
        </w:rPr>
        <w:t xml:space="preserve">PRESIDENT </w:t>
      </w:r>
      <w:r w:rsidR="005E5CFB" w:rsidRPr="009041D7">
        <w:rPr>
          <w:i/>
        </w:rPr>
        <w:t>Pro Tempore</w:t>
      </w:r>
      <w:r w:rsidR="005E5CFB">
        <w:t xml:space="preserve"> </w:t>
      </w:r>
      <w:r w:rsidRPr="00C33B5E">
        <w:rPr>
          <w:szCs w:val="22"/>
        </w:rPr>
        <w:t xml:space="preserve">announced that nominations were in order to elect a successor to a position on the Board of Trustees for </w:t>
      </w:r>
      <w:r w:rsidRPr="00F43EED">
        <w:rPr>
          <w:szCs w:val="22"/>
        </w:rPr>
        <w:t>Winthrop University, 6</w:t>
      </w:r>
      <w:r w:rsidRPr="00F43EED">
        <w:rPr>
          <w:szCs w:val="22"/>
          <w:vertAlign w:val="superscript"/>
        </w:rPr>
        <w:t>th</w:t>
      </w:r>
      <w:r>
        <w:rPr>
          <w:szCs w:val="22"/>
        </w:rPr>
        <w:t xml:space="preserve"> Congressional District, </w:t>
      </w:r>
      <w:r w:rsidR="004D398C">
        <w:rPr>
          <w:szCs w:val="22"/>
        </w:rPr>
        <w:t>S</w:t>
      </w:r>
      <w:r w:rsidRPr="00F43EED">
        <w:rPr>
          <w:szCs w:val="22"/>
        </w:rPr>
        <w:t>eat #6</w:t>
      </w:r>
      <w:r w:rsidRPr="00C33B5E">
        <w:rPr>
          <w:szCs w:val="22"/>
        </w:rPr>
        <w:t>.</w:t>
      </w:r>
    </w:p>
    <w:p w:rsidR="007A6BFB" w:rsidRPr="00C33B5E" w:rsidRDefault="007A6BFB" w:rsidP="007A6BFB">
      <w:pPr>
        <w:rPr>
          <w:szCs w:val="22"/>
        </w:rPr>
      </w:pPr>
      <w:r w:rsidRPr="00C33B5E">
        <w:rPr>
          <w:szCs w:val="22"/>
        </w:rPr>
        <w:tab/>
      </w:r>
      <w:r>
        <w:rPr>
          <w:szCs w:val="22"/>
        </w:rPr>
        <w:t>Senator PEELER</w:t>
      </w:r>
      <w:r w:rsidRPr="00C33B5E">
        <w:rPr>
          <w:szCs w:val="22"/>
        </w:rPr>
        <w:t xml:space="preserve">, Chairman of the Committee to Screen Candidates for State Colleges and Universities, indicated </w:t>
      </w:r>
      <w:r>
        <w:rPr>
          <w:szCs w:val="22"/>
        </w:rPr>
        <w:t xml:space="preserve">Ms. Ashlye Wilkerson </w:t>
      </w:r>
      <w:r w:rsidRPr="00C33B5E">
        <w:rPr>
          <w:szCs w:val="22"/>
        </w:rPr>
        <w:t>had been screened and found q</w:t>
      </w:r>
      <w:r>
        <w:rPr>
          <w:szCs w:val="22"/>
        </w:rPr>
        <w:t>ualified to serve and placed her</w:t>
      </w:r>
      <w:r w:rsidRPr="00C33B5E">
        <w:rPr>
          <w:szCs w:val="22"/>
        </w:rPr>
        <w:t xml:space="preserve"> name in nomination.</w:t>
      </w:r>
    </w:p>
    <w:p w:rsidR="007A6BFB" w:rsidRPr="00C33B5E" w:rsidRDefault="007A6BFB" w:rsidP="007A6BFB">
      <w:pPr>
        <w:rPr>
          <w:szCs w:val="22"/>
        </w:rPr>
      </w:pPr>
      <w:r w:rsidRPr="00C33B5E">
        <w:rPr>
          <w:szCs w:val="22"/>
        </w:rPr>
        <w:tab/>
      </w:r>
      <w:r>
        <w:rPr>
          <w:szCs w:val="22"/>
        </w:rPr>
        <w:t>Senator PEELER</w:t>
      </w:r>
      <w:r w:rsidRPr="00C33B5E">
        <w:rPr>
          <w:szCs w:val="22"/>
        </w:rPr>
        <w:t xml:space="preserve"> moved that nominations be closed and, with unanimous consent, the vote was taken by acclamation, resulting in the election of the nominee.</w:t>
      </w:r>
    </w:p>
    <w:p w:rsidR="007A6BFB" w:rsidRPr="00C33B5E" w:rsidRDefault="007A6BFB" w:rsidP="007A6BFB">
      <w:pPr>
        <w:rPr>
          <w:szCs w:val="22"/>
        </w:rPr>
      </w:pPr>
      <w:r w:rsidRPr="00C33B5E">
        <w:rPr>
          <w:szCs w:val="22"/>
        </w:rPr>
        <w:tab/>
        <w:t xml:space="preserve">Whereupon, the </w:t>
      </w:r>
      <w:r>
        <w:rPr>
          <w:szCs w:val="22"/>
        </w:rPr>
        <w:t xml:space="preserve">PRESIDENT </w:t>
      </w:r>
      <w:r w:rsidR="005E5CFB" w:rsidRPr="009041D7">
        <w:rPr>
          <w:i/>
        </w:rPr>
        <w:t>Pro Tempore</w:t>
      </w:r>
      <w:r w:rsidR="005E5CFB">
        <w:t xml:space="preserve"> </w:t>
      </w:r>
      <w:r w:rsidRPr="00C33B5E">
        <w:rPr>
          <w:szCs w:val="22"/>
        </w:rPr>
        <w:t xml:space="preserve">announced that the </w:t>
      </w:r>
      <w:r>
        <w:rPr>
          <w:szCs w:val="22"/>
        </w:rPr>
        <w:t xml:space="preserve">Honorable Ashlye Wilkerson </w:t>
      </w:r>
      <w:r w:rsidRPr="00C33B5E">
        <w:rPr>
          <w:szCs w:val="22"/>
        </w:rPr>
        <w:t xml:space="preserve">was elected to the position on the Board of Trustees </w:t>
      </w:r>
      <w:r w:rsidR="00AC4FF4">
        <w:rPr>
          <w:szCs w:val="22"/>
        </w:rPr>
        <w:t xml:space="preserve">for </w:t>
      </w:r>
      <w:r w:rsidRPr="00F43EED">
        <w:rPr>
          <w:szCs w:val="22"/>
        </w:rPr>
        <w:t>Winthrop University, 6</w:t>
      </w:r>
      <w:r w:rsidRPr="00F43EED">
        <w:rPr>
          <w:szCs w:val="22"/>
          <w:vertAlign w:val="superscript"/>
        </w:rPr>
        <w:t>th</w:t>
      </w:r>
      <w:r>
        <w:rPr>
          <w:szCs w:val="22"/>
        </w:rPr>
        <w:t xml:space="preserve"> Congressional District, </w:t>
      </w:r>
      <w:r w:rsidR="004D398C">
        <w:rPr>
          <w:szCs w:val="22"/>
        </w:rPr>
        <w:t>S</w:t>
      </w:r>
      <w:r w:rsidRPr="00F43EED">
        <w:rPr>
          <w:szCs w:val="22"/>
        </w:rPr>
        <w:t>eat #6</w:t>
      </w:r>
      <w:r>
        <w:rPr>
          <w:szCs w:val="22"/>
        </w:rPr>
        <w:t xml:space="preserve"> </w:t>
      </w:r>
      <w:r w:rsidRPr="00C33B5E">
        <w:rPr>
          <w:color w:val="000000" w:themeColor="text1"/>
          <w:szCs w:val="22"/>
        </w:rPr>
        <w:t>for a term to expire 20</w:t>
      </w:r>
      <w:r>
        <w:rPr>
          <w:color w:val="000000" w:themeColor="text1"/>
          <w:szCs w:val="22"/>
        </w:rPr>
        <w:t>20</w:t>
      </w:r>
      <w:r w:rsidRPr="00C33B5E">
        <w:rPr>
          <w:szCs w:val="22"/>
        </w:rPr>
        <w:t>.</w:t>
      </w:r>
    </w:p>
    <w:p w:rsidR="007A6BFB" w:rsidRDefault="007A6BFB" w:rsidP="007A6BFB"/>
    <w:p w:rsidR="007A6BFB" w:rsidRPr="00C33B5E" w:rsidRDefault="007A6BFB" w:rsidP="007A6BFB">
      <w:pPr>
        <w:jc w:val="center"/>
        <w:rPr>
          <w:b/>
          <w:szCs w:val="22"/>
        </w:rPr>
      </w:pPr>
      <w:r w:rsidRPr="0024133C">
        <w:rPr>
          <w:b/>
          <w:szCs w:val="22"/>
        </w:rPr>
        <w:t>Ele</w:t>
      </w:r>
      <w:r w:rsidRPr="00C33B5E">
        <w:rPr>
          <w:b/>
          <w:szCs w:val="22"/>
        </w:rPr>
        <w:t>ction to the Board of Trustees for</w:t>
      </w:r>
    </w:p>
    <w:p w:rsidR="007A6BFB" w:rsidRDefault="007A6BFB" w:rsidP="007A6BFB">
      <w:pPr>
        <w:jc w:val="center"/>
        <w:rPr>
          <w:b/>
          <w:szCs w:val="22"/>
        </w:rPr>
      </w:pPr>
      <w:r>
        <w:rPr>
          <w:b/>
          <w:szCs w:val="22"/>
        </w:rPr>
        <w:t>Winthrop University, At-Large, Seat #9</w:t>
      </w:r>
    </w:p>
    <w:p w:rsidR="007A6BFB" w:rsidRPr="00C33B5E" w:rsidRDefault="007A6BFB" w:rsidP="007A6BFB">
      <w:pPr>
        <w:rPr>
          <w:szCs w:val="22"/>
        </w:rPr>
      </w:pPr>
      <w:r>
        <w:rPr>
          <w:szCs w:val="22"/>
        </w:rPr>
        <w:tab/>
      </w:r>
      <w:r w:rsidRPr="00C33B5E">
        <w:rPr>
          <w:szCs w:val="22"/>
        </w:rPr>
        <w:t xml:space="preserve">The </w:t>
      </w:r>
      <w:r>
        <w:rPr>
          <w:szCs w:val="22"/>
        </w:rPr>
        <w:t xml:space="preserve">PRESIDENT </w:t>
      </w:r>
      <w:r w:rsidR="005E5CFB" w:rsidRPr="009041D7">
        <w:rPr>
          <w:i/>
        </w:rPr>
        <w:t>Pro Tempore</w:t>
      </w:r>
      <w:r w:rsidR="005E5CFB">
        <w:t xml:space="preserve"> </w:t>
      </w:r>
      <w:r w:rsidRPr="00C33B5E">
        <w:rPr>
          <w:szCs w:val="22"/>
        </w:rPr>
        <w:t xml:space="preserve">announced that nominations were in order to elect a successor to a position on the Board of Trustees for </w:t>
      </w:r>
      <w:r w:rsidRPr="00F43EED">
        <w:rPr>
          <w:szCs w:val="22"/>
        </w:rPr>
        <w:t xml:space="preserve">Winthrop University, </w:t>
      </w:r>
      <w:r>
        <w:rPr>
          <w:szCs w:val="22"/>
        </w:rPr>
        <w:t>at-large, Seat #9</w:t>
      </w:r>
      <w:r w:rsidRPr="00C33B5E">
        <w:rPr>
          <w:szCs w:val="22"/>
        </w:rPr>
        <w:t>.</w:t>
      </w:r>
    </w:p>
    <w:p w:rsidR="007A6BFB" w:rsidRDefault="007A6BFB" w:rsidP="007A6BFB">
      <w:pPr>
        <w:rPr>
          <w:szCs w:val="22"/>
        </w:rPr>
      </w:pPr>
      <w:r w:rsidRPr="00C33B5E">
        <w:rPr>
          <w:szCs w:val="22"/>
        </w:rPr>
        <w:tab/>
      </w:r>
      <w:r>
        <w:rPr>
          <w:szCs w:val="22"/>
        </w:rPr>
        <w:t>Senator PEELER</w:t>
      </w:r>
      <w:r w:rsidRPr="00C33B5E">
        <w:rPr>
          <w:szCs w:val="22"/>
        </w:rPr>
        <w:t xml:space="preserve">, Chairman of the Committee to Screen Candidates for State Colleges and Universities, indicated </w:t>
      </w:r>
      <w:r>
        <w:rPr>
          <w:szCs w:val="22"/>
        </w:rPr>
        <w:t xml:space="preserve">Mr. Randy Imler and Quida K. Page </w:t>
      </w:r>
      <w:r w:rsidRPr="00C33B5E">
        <w:rPr>
          <w:szCs w:val="22"/>
        </w:rPr>
        <w:t>had been screened and found q</w:t>
      </w:r>
      <w:r>
        <w:rPr>
          <w:szCs w:val="22"/>
        </w:rPr>
        <w:t>ualified to serve and placed their</w:t>
      </w:r>
      <w:r w:rsidRPr="00C33B5E">
        <w:rPr>
          <w:szCs w:val="22"/>
        </w:rPr>
        <w:t xml:space="preserve"> name</w:t>
      </w:r>
      <w:r>
        <w:rPr>
          <w:szCs w:val="22"/>
        </w:rPr>
        <w:t>s</w:t>
      </w:r>
      <w:r w:rsidRPr="00C33B5E">
        <w:rPr>
          <w:szCs w:val="22"/>
        </w:rPr>
        <w:t xml:space="preserve"> in nomination.</w:t>
      </w:r>
    </w:p>
    <w:p w:rsidR="007A6BFB" w:rsidRPr="00C33B5E" w:rsidRDefault="007A6BFB" w:rsidP="007A6BFB">
      <w:pPr>
        <w:rPr>
          <w:szCs w:val="22"/>
        </w:rPr>
      </w:pPr>
      <w:r>
        <w:tab/>
        <w:t>On motion of Senator PEELER, with unanimous consent, the name of Quida K. Page was withdrawn from consideration.</w:t>
      </w:r>
    </w:p>
    <w:p w:rsidR="007A6BFB" w:rsidRPr="00C33B5E" w:rsidRDefault="007A6BFB" w:rsidP="007A6BFB">
      <w:pPr>
        <w:rPr>
          <w:szCs w:val="22"/>
        </w:rPr>
      </w:pPr>
      <w:r w:rsidRPr="00C33B5E">
        <w:rPr>
          <w:szCs w:val="22"/>
        </w:rPr>
        <w:tab/>
      </w:r>
      <w:r>
        <w:rPr>
          <w:szCs w:val="22"/>
        </w:rPr>
        <w:t>Senator PEELER</w:t>
      </w:r>
      <w:r w:rsidRPr="00C33B5E">
        <w:rPr>
          <w:szCs w:val="22"/>
        </w:rPr>
        <w:t xml:space="preserve"> moved that nominations be closed and, with unanimous consent, the vote was taken by acclamation, resulting in the election of the nominee.</w:t>
      </w:r>
    </w:p>
    <w:p w:rsidR="007A6BFB" w:rsidRPr="00C33B5E" w:rsidRDefault="007A6BFB" w:rsidP="007A6BFB">
      <w:pPr>
        <w:rPr>
          <w:szCs w:val="22"/>
        </w:rPr>
      </w:pPr>
      <w:r w:rsidRPr="00C33B5E">
        <w:rPr>
          <w:szCs w:val="22"/>
        </w:rPr>
        <w:tab/>
        <w:t xml:space="preserve">Whereupon, the </w:t>
      </w:r>
      <w:r>
        <w:rPr>
          <w:szCs w:val="22"/>
        </w:rPr>
        <w:t xml:space="preserve">PRESIDENT </w:t>
      </w:r>
      <w:r w:rsidR="005E5CFB" w:rsidRPr="009041D7">
        <w:rPr>
          <w:i/>
        </w:rPr>
        <w:t>Pro Tempore</w:t>
      </w:r>
      <w:r w:rsidR="005E5CFB">
        <w:t xml:space="preserve"> </w:t>
      </w:r>
      <w:r w:rsidRPr="00C33B5E">
        <w:rPr>
          <w:szCs w:val="22"/>
        </w:rPr>
        <w:t xml:space="preserve">announced that the </w:t>
      </w:r>
      <w:r>
        <w:rPr>
          <w:szCs w:val="22"/>
        </w:rPr>
        <w:t xml:space="preserve">Honorable Randy Imler </w:t>
      </w:r>
      <w:r w:rsidRPr="00C33B5E">
        <w:rPr>
          <w:szCs w:val="22"/>
        </w:rPr>
        <w:t xml:space="preserve">was elected to the position on the Board of Trustees </w:t>
      </w:r>
      <w:r w:rsidR="00AC4FF4">
        <w:rPr>
          <w:szCs w:val="22"/>
        </w:rPr>
        <w:t xml:space="preserve">for </w:t>
      </w:r>
      <w:r w:rsidRPr="00F43EED">
        <w:rPr>
          <w:szCs w:val="22"/>
        </w:rPr>
        <w:t xml:space="preserve">Winthrop University, </w:t>
      </w:r>
      <w:r>
        <w:rPr>
          <w:szCs w:val="22"/>
        </w:rPr>
        <w:t xml:space="preserve">at-large, Seat #9 </w:t>
      </w:r>
      <w:r w:rsidRPr="00C33B5E">
        <w:rPr>
          <w:color w:val="000000" w:themeColor="text1"/>
          <w:szCs w:val="22"/>
        </w:rPr>
        <w:t>for a term to expire 20</w:t>
      </w:r>
      <w:r>
        <w:rPr>
          <w:color w:val="000000" w:themeColor="text1"/>
          <w:szCs w:val="22"/>
        </w:rPr>
        <w:t>20</w:t>
      </w:r>
      <w:r w:rsidRPr="00C33B5E">
        <w:rPr>
          <w:szCs w:val="22"/>
        </w:rPr>
        <w:t>.</w:t>
      </w:r>
    </w:p>
    <w:p w:rsidR="007A6BFB" w:rsidRDefault="007A6BFB" w:rsidP="007A6BFB">
      <w:pPr>
        <w:jc w:val="center"/>
      </w:pPr>
    </w:p>
    <w:p w:rsidR="007A6BFB" w:rsidRPr="002443C5" w:rsidRDefault="007A6BFB" w:rsidP="007A6BFB">
      <w:pPr>
        <w:jc w:val="center"/>
        <w:rPr>
          <w:b/>
        </w:rPr>
      </w:pPr>
      <w:r w:rsidRPr="002443C5">
        <w:rPr>
          <w:b/>
        </w:rPr>
        <w:t>Election to the Board of Trustees for</w:t>
      </w:r>
    </w:p>
    <w:p w:rsidR="007A6BFB" w:rsidRPr="002443C5" w:rsidRDefault="007A6BFB" w:rsidP="007A6BFB">
      <w:pPr>
        <w:jc w:val="center"/>
        <w:rPr>
          <w:b/>
        </w:rPr>
      </w:pPr>
      <w:r w:rsidRPr="002443C5">
        <w:rPr>
          <w:b/>
        </w:rPr>
        <w:t>the Wil Lou Gray Opportunity School</w:t>
      </w:r>
    </w:p>
    <w:p w:rsidR="007A6BFB" w:rsidRPr="002443C5" w:rsidRDefault="007A6BFB" w:rsidP="007A6BFB">
      <w:pPr>
        <w:jc w:val="center"/>
        <w:rPr>
          <w:b/>
        </w:rPr>
      </w:pPr>
      <w:r w:rsidRPr="002443C5">
        <w:rPr>
          <w:b/>
        </w:rPr>
        <w:t>Two At-Large Seats</w:t>
      </w:r>
    </w:p>
    <w:p w:rsidR="007A6BFB" w:rsidRPr="00800BB2" w:rsidRDefault="007A6BFB" w:rsidP="007A6BFB">
      <w:r>
        <w:rPr>
          <w:szCs w:val="22"/>
        </w:rPr>
        <w:tab/>
      </w:r>
      <w:r w:rsidRPr="00800BB2">
        <w:t xml:space="preserve">The </w:t>
      </w:r>
      <w:r>
        <w:t xml:space="preserve">PRESIDENT </w:t>
      </w:r>
      <w:r w:rsidR="005E5CFB" w:rsidRPr="009041D7">
        <w:rPr>
          <w:i/>
        </w:rPr>
        <w:t>Pro Tempore</w:t>
      </w:r>
      <w:r w:rsidR="005E5CFB">
        <w:t xml:space="preserve"> </w:t>
      </w:r>
      <w:r w:rsidRPr="00800BB2">
        <w:t>announced that nominations were in order to elect successors to two at-large positions on the Board of Trustees for Wil Lou Gray Opportunity School</w:t>
      </w:r>
      <w:r>
        <w:t>, two at-large seats</w:t>
      </w:r>
      <w:r w:rsidRPr="00800BB2">
        <w:t>.</w:t>
      </w:r>
    </w:p>
    <w:p w:rsidR="007A6BFB" w:rsidRPr="00800BB2" w:rsidRDefault="007A6BFB" w:rsidP="007A6BFB">
      <w:r w:rsidRPr="00800BB2">
        <w:tab/>
      </w:r>
      <w:r w:rsidR="00E64FC0">
        <w:t>Senator PEELER,</w:t>
      </w:r>
      <w:r w:rsidRPr="00800BB2">
        <w:t xml:space="preserve"> Chairman of the Committee to Screen Candidates for State Colleges and Universities, indicated that Mr. Robert N. Col</w:t>
      </w:r>
      <w:r w:rsidR="004D398C">
        <w:t>lar, Ms. Marilyn Edwards-Taylor</w:t>
      </w:r>
      <w:r w:rsidRPr="00800BB2">
        <w:t xml:space="preserve"> and Mr. Thomas Hamilton</w:t>
      </w:r>
      <w:r w:rsidRPr="00800BB2">
        <w:rPr>
          <w:b/>
        </w:rPr>
        <w:t xml:space="preserve"> </w:t>
      </w:r>
      <w:r w:rsidRPr="00800BB2">
        <w:t>had been screened and found qualified to serve and placed their names in nomination.</w:t>
      </w:r>
    </w:p>
    <w:p w:rsidR="007A6BFB" w:rsidRDefault="007A6BFB" w:rsidP="007A6BFB">
      <w:pPr>
        <w:keepNext/>
      </w:pPr>
      <w:r w:rsidRPr="00800BB2">
        <w:rPr>
          <w:szCs w:val="22"/>
        </w:rPr>
        <w:tab/>
      </w:r>
      <w:r>
        <w:rPr>
          <w:color w:val="000000" w:themeColor="text1"/>
        </w:rPr>
        <w:t>Senator PEELER</w:t>
      </w:r>
      <w:r w:rsidRPr="00800BB2">
        <w:t xml:space="preserve"> placed the names of Mr. Robert N. Collar, Ms. Marilyn Edwards-Taylor and Mr. Thomas Hamilton in nomination.</w:t>
      </w:r>
    </w:p>
    <w:p w:rsidR="007A6BFB" w:rsidRDefault="007A6BFB" w:rsidP="007A6BFB"/>
    <w:p w:rsidR="007A6BFB" w:rsidRPr="00CB5716" w:rsidRDefault="007A6BFB" w:rsidP="007A6BFB">
      <w:r>
        <w:tab/>
        <w:t xml:space="preserve">The Reading Clerk of the Senate called the roll of the Senate, and the Senators voted </w:t>
      </w:r>
      <w:r w:rsidRPr="00CB5716">
        <w:rPr>
          <w:i/>
        </w:rPr>
        <w:t>viva voce</w:t>
      </w:r>
      <w:r w:rsidRPr="00CB5716">
        <w:t xml:space="preserve"> as their names were called.</w:t>
      </w:r>
    </w:p>
    <w:p w:rsidR="007A6BFB" w:rsidRPr="00CB5716" w:rsidRDefault="007A6BFB" w:rsidP="007A6BFB"/>
    <w:p w:rsidR="007A6BFB" w:rsidRDefault="007A6BFB" w:rsidP="007A6BFB">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CB5716">
        <w:tab/>
        <w:t>The following named Senators voted for Mr. Robert N. Collar:</w:t>
      </w:r>
    </w:p>
    <w:p w:rsidR="007A6BFB" w:rsidRDefault="007A6BFB" w:rsidP="007A6BF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p>
    <w:p w:rsidR="007A6BFB" w:rsidRPr="00CB5716" w:rsidRDefault="007A6BFB" w:rsidP="007A6BF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B5716">
        <w:rPr>
          <w:b/>
        </w:rPr>
        <w:t>Total--0</w:t>
      </w:r>
    </w:p>
    <w:p w:rsidR="007A6BFB" w:rsidRPr="00CB5716" w:rsidRDefault="007A6BFB" w:rsidP="007A6BFB"/>
    <w:p w:rsidR="007A6BFB" w:rsidRDefault="007A6BFB" w:rsidP="007A6BFB">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CB5716">
        <w:tab/>
        <w:t>The following named Senator</w:t>
      </w:r>
      <w:r w:rsidR="00CA492A">
        <w:t>s voted for Ms. Marilyn Edwards</w:t>
      </w:r>
      <w:r w:rsidR="00CA492A">
        <w:noBreakHyphen/>
      </w:r>
      <w:r w:rsidRPr="00CB5716">
        <w:t>Taylor:</w:t>
      </w:r>
    </w:p>
    <w:p w:rsidR="007A6BFB" w:rsidRDefault="007A6BFB" w:rsidP="007A6B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B5716">
        <w:t>Alexander</w:t>
      </w:r>
      <w:r>
        <w:tab/>
      </w:r>
      <w:r w:rsidRPr="00CB5716">
        <w:t>Allen</w:t>
      </w:r>
      <w:r>
        <w:tab/>
      </w:r>
      <w:r w:rsidRPr="00CB5716">
        <w:t>Bright</w:t>
      </w:r>
    </w:p>
    <w:p w:rsidR="007A6BFB" w:rsidRDefault="007A6BFB" w:rsidP="007A6B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B5716">
        <w:t>Campsen</w:t>
      </w:r>
      <w:r>
        <w:tab/>
      </w:r>
      <w:r w:rsidRPr="00CB5716">
        <w:t>Cleary</w:t>
      </w:r>
      <w:r>
        <w:tab/>
      </w:r>
      <w:r w:rsidRPr="00CB5716">
        <w:t>Coleman</w:t>
      </w:r>
    </w:p>
    <w:p w:rsidR="007A6BFB" w:rsidRDefault="007A6BFB" w:rsidP="007A6B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B5716">
        <w:t>Corbin</w:t>
      </w:r>
      <w:r>
        <w:tab/>
      </w:r>
      <w:r w:rsidRPr="00CB5716">
        <w:t>Cromer</w:t>
      </w:r>
      <w:r>
        <w:tab/>
      </w:r>
      <w:r w:rsidRPr="00CB5716">
        <w:t>Fair</w:t>
      </w:r>
    </w:p>
    <w:p w:rsidR="007A6BFB" w:rsidRDefault="007A6BFB" w:rsidP="007A6B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B5716">
        <w:t>Grooms</w:t>
      </w:r>
      <w:r>
        <w:tab/>
      </w:r>
      <w:r w:rsidRPr="00CB5716">
        <w:t>Hayes</w:t>
      </w:r>
      <w:r>
        <w:tab/>
      </w:r>
      <w:r w:rsidRPr="00CB5716">
        <w:t>Hutto</w:t>
      </w:r>
    </w:p>
    <w:p w:rsidR="007A6BFB" w:rsidRDefault="007A6BFB" w:rsidP="007A6B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B5716">
        <w:t>Jackson</w:t>
      </w:r>
      <w:r>
        <w:tab/>
      </w:r>
      <w:r w:rsidRPr="00CB5716">
        <w:t>Johnson</w:t>
      </w:r>
      <w:r>
        <w:tab/>
      </w:r>
      <w:r w:rsidRPr="00CB5716">
        <w:t>Kimpson</w:t>
      </w:r>
    </w:p>
    <w:p w:rsidR="007A6BFB" w:rsidRDefault="007A6BFB" w:rsidP="007A6B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CB5716">
        <w:t>Lourie</w:t>
      </w:r>
      <w:r>
        <w:tab/>
      </w:r>
      <w:r w:rsidRPr="00CB5716">
        <w:t>Malloy</w:t>
      </w:r>
      <w:r>
        <w:tab/>
      </w:r>
      <w:r w:rsidRPr="00CB5716">
        <w:rPr>
          <w:i/>
        </w:rPr>
        <w:t>Martin, Larry</w:t>
      </w:r>
    </w:p>
    <w:p w:rsidR="007A6BFB" w:rsidRDefault="007A6BFB" w:rsidP="007A6B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B5716">
        <w:t>Matthews</w:t>
      </w:r>
      <w:r>
        <w:tab/>
      </w:r>
      <w:r w:rsidRPr="00CB5716">
        <w:t>McElveen</w:t>
      </w:r>
      <w:r>
        <w:tab/>
      </w:r>
      <w:r w:rsidRPr="00CB5716">
        <w:t>McGill</w:t>
      </w:r>
    </w:p>
    <w:p w:rsidR="007A6BFB" w:rsidRDefault="007A6BFB" w:rsidP="007A6B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B5716">
        <w:t>Nicholson</w:t>
      </w:r>
      <w:r>
        <w:tab/>
      </w:r>
      <w:r w:rsidRPr="00CB5716">
        <w:t>O'Dell</w:t>
      </w:r>
      <w:r>
        <w:tab/>
      </w:r>
      <w:r w:rsidRPr="00CB5716">
        <w:t>Peeler</w:t>
      </w:r>
    </w:p>
    <w:p w:rsidR="007A6BFB" w:rsidRDefault="007A6BFB" w:rsidP="007A6B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B5716">
        <w:t>Pinckney</w:t>
      </w:r>
      <w:r>
        <w:tab/>
      </w:r>
      <w:r w:rsidRPr="00CB5716">
        <w:t>Reese</w:t>
      </w:r>
      <w:r>
        <w:tab/>
      </w:r>
      <w:r w:rsidRPr="00CB5716">
        <w:t>Scott</w:t>
      </w:r>
    </w:p>
    <w:p w:rsidR="007A6BFB" w:rsidRDefault="007A6BFB" w:rsidP="007A6B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B5716">
        <w:t>Setzler</w:t>
      </w:r>
      <w:r>
        <w:tab/>
      </w:r>
      <w:r w:rsidRPr="00CB5716">
        <w:t>Turner</w:t>
      </w:r>
      <w:r>
        <w:tab/>
      </w:r>
      <w:r w:rsidRPr="00CB5716">
        <w:t>Williams</w:t>
      </w:r>
    </w:p>
    <w:p w:rsidR="007A6BFB" w:rsidRDefault="007A6BFB" w:rsidP="007A6B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B5716">
        <w:t>Young</w:t>
      </w:r>
    </w:p>
    <w:p w:rsidR="007A6BFB" w:rsidRDefault="007A6BFB" w:rsidP="007A6B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A6BFB" w:rsidRPr="00CB5716" w:rsidRDefault="007A6BFB" w:rsidP="007A6B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B5716">
        <w:rPr>
          <w:b/>
        </w:rPr>
        <w:t>Total--31</w:t>
      </w:r>
    </w:p>
    <w:p w:rsidR="007A6BFB" w:rsidRPr="00CB5716" w:rsidRDefault="007A6BFB" w:rsidP="007A6BFB"/>
    <w:p w:rsidR="007A6BFB" w:rsidRDefault="007A6BFB" w:rsidP="007A6BFB">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CB5716">
        <w:tab/>
        <w:t>The following named Senators voted for Mr. Thomas Hamilton:</w:t>
      </w:r>
    </w:p>
    <w:p w:rsidR="007A6BFB" w:rsidRDefault="007A6BFB" w:rsidP="007A6B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B5716">
        <w:t>Alexander</w:t>
      </w:r>
      <w:r>
        <w:tab/>
      </w:r>
      <w:r w:rsidRPr="00CB5716">
        <w:t>Allen</w:t>
      </w:r>
      <w:r>
        <w:tab/>
      </w:r>
      <w:r w:rsidRPr="00CB5716">
        <w:t>Bright</w:t>
      </w:r>
    </w:p>
    <w:p w:rsidR="007A6BFB" w:rsidRDefault="007A6BFB" w:rsidP="007A6B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B5716">
        <w:t>Campsen</w:t>
      </w:r>
      <w:r>
        <w:tab/>
      </w:r>
      <w:r w:rsidRPr="00CB5716">
        <w:t>Cleary</w:t>
      </w:r>
      <w:r>
        <w:tab/>
      </w:r>
      <w:r w:rsidRPr="00CB5716">
        <w:t>Coleman</w:t>
      </w:r>
    </w:p>
    <w:p w:rsidR="007A6BFB" w:rsidRDefault="007A6BFB" w:rsidP="007A6B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B5716">
        <w:t>Corbin</w:t>
      </w:r>
      <w:r>
        <w:tab/>
      </w:r>
      <w:r w:rsidRPr="00CB5716">
        <w:t>Cromer</w:t>
      </w:r>
      <w:r>
        <w:tab/>
      </w:r>
      <w:r w:rsidRPr="00CB5716">
        <w:t>Fair</w:t>
      </w:r>
    </w:p>
    <w:p w:rsidR="007A6BFB" w:rsidRDefault="007A6BFB" w:rsidP="007A6B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B5716">
        <w:t>Grooms</w:t>
      </w:r>
      <w:r>
        <w:tab/>
      </w:r>
      <w:r w:rsidRPr="00CB5716">
        <w:t>Hayes</w:t>
      </w:r>
      <w:r>
        <w:tab/>
      </w:r>
      <w:r w:rsidRPr="00CB5716">
        <w:t>Hutto</w:t>
      </w:r>
    </w:p>
    <w:p w:rsidR="007A6BFB" w:rsidRDefault="007A6BFB" w:rsidP="007A6B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B5716">
        <w:t>Jackson</w:t>
      </w:r>
      <w:r>
        <w:tab/>
      </w:r>
      <w:r w:rsidRPr="00CB5716">
        <w:t>Johnson</w:t>
      </w:r>
      <w:r>
        <w:tab/>
      </w:r>
      <w:r w:rsidRPr="00CB5716">
        <w:t>Kimpson</w:t>
      </w:r>
    </w:p>
    <w:p w:rsidR="007A6BFB" w:rsidRDefault="007A6BFB" w:rsidP="007A6B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CB5716">
        <w:t>Lourie</w:t>
      </w:r>
      <w:r>
        <w:tab/>
      </w:r>
      <w:r w:rsidRPr="00CB5716">
        <w:t>Malloy</w:t>
      </w:r>
      <w:r>
        <w:tab/>
      </w:r>
      <w:r w:rsidRPr="00CB5716">
        <w:rPr>
          <w:i/>
        </w:rPr>
        <w:t>Martin, Larry</w:t>
      </w:r>
    </w:p>
    <w:p w:rsidR="007A6BFB" w:rsidRDefault="007A6BFB" w:rsidP="007A6B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B5716">
        <w:t>Matthews</w:t>
      </w:r>
      <w:r>
        <w:tab/>
      </w:r>
      <w:r w:rsidRPr="00CB5716">
        <w:t>McElveen</w:t>
      </w:r>
      <w:r>
        <w:tab/>
      </w:r>
      <w:r w:rsidRPr="00CB5716">
        <w:t>McGill</w:t>
      </w:r>
    </w:p>
    <w:p w:rsidR="007A6BFB" w:rsidRDefault="007A6BFB" w:rsidP="007A6B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B5716">
        <w:t>Nicholson</w:t>
      </w:r>
      <w:r>
        <w:tab/>
      </w:r>
      <w:r w:rsidRPr="00CB5716">
        <w:t>O'Dell</w:t>
      </w:r>
      <w:r>
        <w:tab/>
      </w:r>
      <w:r w:rsidRPr="00CB5716">
        <w:t>Peeler</w:t>
      </w:r>
    </w:p>
    <w:p w:rsidR="007A6BFB" w:rsidRDefault="007A6BFB" w:rsidP="007A6B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B5716">
        <w:t>Pinckney</w:t>
      </w:r>
      <w:r>
        <w:tab/>
      </w:r>
      <w:r w:rsidRPr="00CB5716">
        <w:t>Reese</w:t>
      </w:r>
      <w:r>
        <w:tab/>
      </w:r>
      <w:r w:rsidRPr="00CB5716">
        <w:t>Scott</w:t>
      </w:r>
    </w:p>
    <w:p w:rsidR="007A6BFB" w:rsidRDefault="007A6BFB" w:rsidP="007A6B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B5716">
        <w:t>Setzler</w:t>
      </w:r>
      <w:r>
        <w:tab/>
      </w:r>
      <w:r w:rsidRPr="00CB5716">
        <w:t>Turner</w:t>
      </w:r>
      <w:r>
        <w:tab/>
      </w:r>
      <w:r w:rsidRPr="00CB5716">
        <w:t>Williams</w:t>
      </w:r>
    </w:p>
    <w:p w:rsidR="007A6BFB" w:rsidRDefault="007A6BFB" w:rsidP="007A6B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B5716">
        <w:t>Young</w:t>
      </w:r>
    </w:p>
    <w:p w:rsidR="007A6BFB" w:rsidRDefault="007A6BFB" w:rsidP="007A6B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A6BFB" w:rsidRPr="00CB5716" w:rsidRDefault="007A6BFB" w:rsidP="007A6B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B5716">
        <w:rPr>
          <w:b/>
        </w:rPr>
        <w:t>Total--31</w:t>
      </w:r>
    </w:p>
    <w:p w:rsidR="007A6BFB" w:rsidRPr="00CB5716" w:rsidRDefault="007A6BFB" w:rsidP="007A6BFB"/>
    <w:p w:rsidR="007A6BFB" w:rsidRDefault="007A6BFB" w:rsidP="007A6BFB">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CB5716">
        <w:tab/>
        <w:t>The following named Representatives voted for Mr. Robert N. Collar:</w:t>
      </w:r>
    </w:p>
    <w:p w:rsidR="007A6BFB" w:rsidRDefault="007A6BFB" w:rsidP="007A6BF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p>
    <w:p w:rsidR="007A6BFB" w:rsidRPr="00CB5716" w:rsidRDefault="007A6BFB" w:rsidP="007A6BF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B5716">
        <w:rPr>
          <w:b/>
        </w:rPr>
        <w:t>Total--0</w:t>
      </w:r>
    </w:p>
    <w:p w:rsidR="007A6BFB" w:rsidRPr="00CB5716" w:rsidRDefault="007A6BFB" w:rsidP="007A6BFB"/>
    <w:p w:rsidR="007A6BFB" w:rsidRDefault="007A6BFB" w:rsidP="007A6BFB">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CB5716">
        <w:tab/>
        <w:t>The following named Representatives voted for Ms. Marilyn Edwards-Taylor:</w:t>
      </w:r>
    </w:p>
    <w:p w:rsidR="007A6BFB" w:rsidRDefault="007A6BFB" w:rsidP="007A6B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B5716">
        <w:t>Alexander</w:t>
      </w:r>
      <w:r>
        <w:tab/>
      </w:r>
      <w:r w:rsidRPr="00CB5716">
        <w:t>Anderson</w:t>
      </w:r>
      <w:r>
        <w:tab/>
      </w:r>
      <w:r w:rsidRPr="00CB5716">
        <w:t>Anthony</w:t>
      </w:r>
    </w:p>
    <w:p w:rsidR="007A6BFB" w:rsidRDefault="007A6BFB" w:rsidP="007A6B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B5716">
        <w:t>Ballentine</w:t>
      </w:r>
      <w:r>
        <w:tab/>
      </w:r>
      <w:r w:rsidRPr="00CB5716">
        <w:t>Bannister</w:t>
      </w:r>
      <w:r>
        <w:tab/>
      </w:r>
      <w:r w:rsidRPr="00CB5716">
        <w:t>Barfield</w:t>
      </w:r>
    </w:p>
    <w:p w:rsidR="007A6BFB" w:rsidRDefault="007A6BFB" w:rsidP="007A6B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B5716">
        <w:t>Bedingfield</w:t>
      </w:r>
      <w:r>
        <w:tab/>
      </w:r>
      <w:r w:rsidRPr="00CB5716">
        <w:t>Bingham</w:t>
      </w:r>
      <w:r>
        <w:tab/>
      </w:r>
      <w:r w:rsidRPr="00CB5716">
        <w:t>Bowers</w:t>
      </w:r>
    </w:p>
    <w:p w:rsidR="007A6BFB" w:rsidRDefault="007A6BFB" w:rsidP="007A6B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B5716">
        <w:t>Branham</w:t>
      </w:r>
      <w:r>
        <w:tab/>
      </w:r>
      <w:r w:rsidRPr="00CB5716">
        <w:t>Brannon</w:t>
      </w:r>
      <w:r>
        <w:tab/>
      </w:r>
      <w:r w:rsidRPr="00CB5716">
        <w:t>G. A. Brown</w:t>
      </w:r>
    </w:p>
    <w:p w:rsidR="007A6BFB" w:rsidRDefault="007A6BFB" w:rsidP="007A6B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B5716">
        <w:t>Chumley</w:t>
      </w:r>
      <w:r>
        <w:tab/>
      </w:r>
      <w:r w:rsidRPr="00CB5716">
        <w:t>Clemmons</w:t>
      </w:r>
      <w:r>
        <w:tab/>
      </w:r>
      <w:r w:rsidRPr="00CB5716">
        <w:t>Clyburn</w:t>
      </w:r>
    </w:p>
    <w:p w:rsidR="007A6BFB" w:rsidRDefault="007A6BFB" w:rsidP="007A6B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B5716">
        <w:t>Cobb-Hunter</w:t>
      </w:r>
      <w:r>
        <w:tab/>
      </w:r>
      <w:r w:rsidRPr="00CB5716">
        <w:t>Cole</w:t>
      </w:r>
      <w:r>
        <w:tab/>
      </w:r>
      <w:r w:rsidRPr="00CB5716">
        <w:t>H. A. Crawford</w:t>
      </w:r>
    </w:p>
    <w:p w:rsidR="007A6BFB" w:rsidRDefault="007A6BFB" w:rsidP="007A6B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B5716">
        <w:t>K. R. Crawford</w:t>
      </w:r>
      <w:r>
        <w:tab/>
      </w:r>
      <w:r w:rsidRPr="00CB5716">
        <w:t>Crosby</w:t>
      </w:r>
      <w:r>
        <w:tab/>
      </w:r>
      <w:r w:rsidRPr="00CB5716">
        <w:t>Daning</w:t>
      </w:r>
    </w:p>
    <w:p w:rsidR="007A6BFB" w:rsidRDefault="007A6BFB" w:rsidP="007A6B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B5716">
        <w:t>Delleney</w:t>
      </w:r>
      <w:r>
        <w:tab/>
      </w:r>
      <w:r w:rsidRPr="00CB5716">
        <w:t>Dillard</w:t>
      </w:r>
      <w:r>
        <w:tab/>
      </w:r>
      <w:r w:rsidRPr="00CB5716">
        <w:t>Douglas</w:t>
      </w:r>
    </w:p>
    <w:p w:rsidR="007A6BFB" w:rsidRDefault="007A6BFB" w:rsidP="007A6B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B5716">
        <w:t>Erickson</w:t>
      </w:r>
      <w:r>
        <w:tab/>
      </w:r>
      <w:r w:rsidRPr="00CB5716">
        <w:t>Felder</w:t>
      </w:r>
      <w:r>
        <w:tab/>
      </w:r>
      <w:r w:rsidRPr="00CB5716">
        <w:t>Finlay</w:t>
      </w:r>
    </w:p>
    <w:p w:rsidR="007A6BFB" w:rsidRDefault="007A6BFB" w:rsidP="007A6B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B5716">
        <w:t>Forrester</w:t>
      </w:r>
      <w:r>
        <w:tab/>
      </w:r>
      <w:r w:rsidRPr="00CB5716">
        <w:t>Funderburk</w:t>
      </w:r>
      <w:r>
        <w:tab/>
      </w:r>
      <w:r w:rsidRPr="00CB5716">
        <w:t>Gagnon</w:t>
      </w:r>
    </w:p>
    <w:p w:rsidR="007A6BFB" w:rsidRDefault="007A6BFB" w:rsidP="007A6B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B5716">
        <w:t>George</w:t>
      </w:r>
      <w:r>
        <w:tab/>
      </w:r>
      <w:r w:rsidRPr="00CB5716">
        <w:t>Gilliard</w:t>
      </w:r>
      <w:r>
        <w:tab/>
      </w:r>
      <w:r w:rsidRPr="00CB5716">
        <w:t>Goldfinch</w:t>
      </w:r>
    </w:p>
    <w:p w:rsidR="007A6BFB" w:rsidRDefault="007A6BFB" w:rsidP="007A6B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B5716">
        <w:t>Govan</w:t>
      </w:r>
      <w:r>
        <w:tab/>
      </w:r>
      <w:r w:rsidRPr="00CB5716">
        <w:t>Hamilton</w:t>
      </w:r>
      <w:r>
        <w:tab/>
      </w:r>
      <w:r w:rsidRPr="00CB5716">
        <w:t>Hardee</w:t>
      </w:r>
    </w:p>
    <w:p w:rsidR="007A6BFB" w:rsidRDefault="007A6BFB" w:rsidP="007A6B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B5716">
        <w:t>Hardwick</w:t>
      </w:r>
      <w:r>
        <w:tab/>
      </w:r>
      <w:r w:rsidRPr="00CB5716">
        <w:t>Harrell</w:t>
      </w:r>
      <w:r>
        <w:tab/>
      </w:r>
      <w:r w:rsidRPr="00CB5716">
        <w:t>Henderson</w:t>
      </w:r>
    </w:p>
    <w:p w:rsidR="007A6BFB" w:rsidRDefault="007A6BFB" w:rsidP="007A6B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B5716">
        <w:t>Herbkersman</w:t>
      </w:r>
      <w:r>
        <w:tab/>
      </w:r>
      <w:r w:rsidRPr="00CB5716">
        <w:t>Hodges</w:t>
      </w:r>
      <w:r>
        <w:tab/>
      </w:r>
      <w:r w:rsidRPr="00CB5716">
        <w:t>Hosey</w:t>
      </w:r>
    </w:p>
    <w:p w:rsidR="007A6BFB" w:rsidRDefault="007A6BFB" w:rsidP="007A6B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B5716">
        <w:t>Huggins</w:t>
      </w:r>
      <w:r>
        <w:tab/>
      </w:r>
      <w:r w:rsidRPr="00CB5716">
        <w:t>King</w:t>
      </w:r>
      <w:r>
        <w:tab/>
      </w:r>
      <w:r w:rsidRPr="00CB5716">
        <w:t>Knight</w:t>
      </w:r>
    </w:p>
    <w:p w:rsidR="007A6BFB" w:rsidRDefault="007A6BFB" w:rsidP="007A6B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B5716">
        <w:t>Limehouse</w:t>
      </w:r>
      <w:r>
        <w:tab/>
      </w:r>
      <w:r w:rsidRPr="00CB5716">
        <w:t>Lucas</w:t>
      </w:r>
      <w:r>
        <w:tab/>
      </w:r>
      <w:r w:rsidRPr="00CB5716">
        <w:t>Mack</w:t>
      </w:r>
    </w:p>
    <w:p w:rsidR="007A6BFB" w:rsidRDefault="007A6BFB" w:rsidP="007A6B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B5716">
        <w:t>McCoy</w:t>
      </w:r>
      <w:r>
        <w:tab/>
      </w:r>
      <w:r w:rsidRPr="00CB5716">
        <w:t>McEachern</w:t>
      </w:r>
      <w:r>
        <w:tab/>
      </w:r>
      <w:r w:rsidRPr="00CB5716">
        <w:t>W. J. McLeod</w:t>
      </w:r>
    </w:p>
    <w:p w:rsidR="007A6BFB" w:rsidRDefault="007A6BFB" w:rsidP="007A6B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B5716">
        <w:t>Merrill</w:t>
      </w:r>
      <w:r>
        <w:tab/>
      </w:r>
      <w:r w:rsidRPr="00CB5716">
        <w:t>D. C. Moss</w:t>
      </w:r>
      <w:r>
        <w:tab/>
      </w:r>
      <w:r w:rsidRPr="00CB5716">
        <w:t>V. S. Moss</w:t>
      </w:r>
    </w:p>
    <w:p w:rsidR="007A6BFB" w:rsidRDefault="007A6BFB" w:rsidP="007A6B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B5716">
        <w:t>Munnerlyn</w:t>
      </w:r>
      <w:r>
        <w:tab/>
      </w:r>
      <w:r w:rsidRPr="00CB5716">
        <w:t>Nanney</w:t>
      </w:r>
      <w:r>
        <w:tab/>
      </w:r>
      <w:r w:rsidRPr="00CB5716">
        <w:t>Neal</w:t>
      </w:r>
    </w:p>
    <w:p w:rsidR="00F337CB" w:rsidRDefault="007A6BFB" w:rsidP="007A6B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B5716">
        <w:t>Newton</w:t>
      </w:r>
      <w:r>
        <w:tab/>
      </w:r>
      <w:r w:rsidRPr="00CB5716">
        <w:t>Norman</w:t>
      </w:r>
      <w:r>
        <w:tab/>
      </w:r>
      <w:r w:rsidR="00F337CB" w:rsidRPr="00CB5716">
        <w:t>Norrell</w:t>
      </w:r>
    </w:p>
    <w:p w:rsidR="00D63748" w:rsidRDefault="007A6BFB" w:rsidP="007A6B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B5716">
        <w:t>R. L. Ott</w:t>
      </w:r>
      <w:r w:rsidR="00F337CB">
        <w:tab/>
      </w:r>
      <w:r w:rsidRPr="00CB5716">
        <w:t>Parks</w:t>
      </w:r>
      <w:r>
        <w:tab/>
      </w:r>
      <w:r w:rsidRPr="00CB5716">
        <w:t>Patrick</w:t>
      </w:r>
    </w:p>
    <w:p w:rsidR="007A6BFB" w:rsidRDefault="007A6BFB" w:rsidP="007A6B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B5716">
        <w:t>Pitts</w:t>
      </w:r>
      <w:r w:rsidR="00D63748">
        <w:tab/>
      </w:r>
      <w:r w:rsidRPr="00CB5716">
        <w:t>Pope</w:t>
      </w:r>
      <w:r>
        <w:tab/>
      </w:r>
      <w:r>
        <w:tab/>
      </w:r>
      <w:r w:rsidRPr="00CB5716">
        <w:t>Putnam</w:t>
      </w:r>
    </w:p>
    <w:p w:rsidR="007A6BFB" w:rsidRDefault="007A6BFB" w:rsidP="007A6B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B5716">
        <w:t>Quinn</w:t>
      </w:r>
      <w:r>
        <w:tab/>
      </w:r>
      <w:r w:rsidRPr="00CB5716">
        <w:t>Ridgeway</w:t>
      </w:r>
      <w:r>
        <w:tab/>
      </w:r>
      <w:r w:rsidRPr="00CB5716">
        <w:t>Riley</w:t>
      </w:r>
    </w:p>
    <w:p w:rsidR="007A6BFB" w:rsidRDefault="007A6BFB" w:rsidP="007A6B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B5716">
        <w:t>Rivers</w:t>
      </w:r>
      <w:r>
        <w:tab/>
      </w:r>
      <w:r w:rsidRPr="00CB5716">
        <w:t>Ryhal</w:t>
      </w:r>
      <w:r>
        <w:tab/>
      </w:r>
      <w:r w:rsidRPr="00CB5716">
        <w:t>Sabb</w:t>
      </w:r>
    </w:p>
    <w:p w:rsidR="007A6BFB" w:rsidRDefault="007A6BFB" w:rsidP="007A6B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B5716">
        <w:t>Sandifer</w:t>
      </w:r>
      <w:r>
        <w:tab/>
      </w:r>
      <w:r w:rsidRPr="00CB5716">
        <w:t>Simrill</w:t>
      </w:r>
      <w:r>
        <w:tab/>
      </w:r>
      <w:r w:rsidRPr="00CB5716">
        <w:t>Skelton</w:t>
      </w:r>
    </w:p>
    <w:p w:rsidR="007A6BFB" w:rsidRDefault="007A6BFB" w:rsidP="007A6B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B5716">
        <w:t>G. M. Smith</w:t>
      </w:r>
      <w:r>
        <w:tab/>
      </w:r>
      <w:r w:rsidRPr="00CB5716">
        <w:t>G. R. Smith</w:t>
      </w:r>
      <w:r>
        <w:tab/>
      </w:r>
      <w:r w:rsidRPr="00CB5716">
        <w:t>J. E. Smith</w:t>
      </w:r>
    </w:p>
    <w:p w:rsidR="007A6BFB" w:rsidRDefault="007A6BFB" w:rsidP="007A6B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B5716">
        <w:t>J. R. Smith</w:t>
      </w:r>
      <w:r>
        <w:tab/>
      </w:r>
      <w:r w:rsidRPr="00CB5716">
        <w:t>Sottile</w:t>
      </w:r>
      <w:r>
        <w:tab/>
      </w:r>
      <w:r w:rsidRPr="00CB5716">
        <w:t>Spires</w:t>
      </w:r>
    </w:p>
    <w:p w:rsidR="007A6BFB" w:rsidRDefault="007A6BFB" w:rsidP="007A6B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B5716">
        <w:t>Stringer</w:t>
      </w:r>
      <w:r>
        <w:tab/>
      </w:r>
      <w:r w:rsidRPr="00CB5716">
        <w:t>Tallon</w:t>
      </w:r>
      <w:r>
        <w:tab/>
      </w:r>
      <w:r w:rsidRPr="00CB5716">
        <w:t>Taylor</w:t>
      </w:r>
    </w:p>
    <w:p w:rsidR="007A6BFB" w:rsidRDefault="007A6BFB" w:rsidP="007A6B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B5716">
        <w:t>Thayer</w:t>
      </w:r>
      <w:r>
        <w:tab/>
      </w:r>
      <w:r w:rsidRPr="00CB5716">
        <w:t>Toole</w:t>
      </w:r>
      <w:r>
        <w:tab/>
      </w:r>
      <w:r w:rsidRPr="00CB5716">
        <w:t>Vick</w:t>
      </w:r>
    </w:p>
    <w:p w:rsidR="007A6BFB" w:rsidRDefault="007A6BFB" w:rsidP="007A6B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B5716">
        <w:t>Weeks</w:t>
      </w:r>
      <w:r>
        <w:tab/>
      </w:r>
      <w:r w:rsidRPr="00CB5716">
        <w:t>Wells</w:t>
      </w:r>
      <w:r>
        <w:tab/>
      </w:r>
      <w:r w:rsidRPr="00CB5716">
        <w:t>Whipper</w:t>
      </w:r>
    </w:p>
    <w:p w:rsidR="007A6BFB" w:rsidRDefault="007A6BFB" w:rsidP="007A6B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B5716">
        <w:t>Whitmire</w:t>
      </w:r>
      <w:r>
        <w:tab/>
      </w:r>
      <w:r w:rsidRPr="00CB5716">
        <w:t>Willis</w:t>
      </w:r>
      <w:r>
        <w:tab/>
      </w:r>
      <w:r w:rsidRPr="00CB5716">
        <w:t>Wood</w:t>
      </w:r>
    </w:p>
    <w:p w:rsidR="007A6BFB" w:rsidRDefault="007A6BFB" w:rsidP="007A6B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A6BFB" w:rsidRPr="00CB5716" w:rsidRDefault="007A6BFB" w:rsidP="007A6B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B5716">
        <w:rPr>
          <w:b/>
        </w:rPr>
        <w:t>Total--93</w:t>
      </w:r>
    </w:p>
    <w:p w:rsidR="007A6BFB" w:rsidRPr="00CB5716" w:rsidRDefault="007A6BFB" w:rsidP="007A6BFB"/>
    <w:p w:rsidR="007A6BFB" w:rsidRDefault="007A6BFB" w:rsidP="007A6BFB">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CB5716">
        <w:tab/>
        <w:t>The following named Representatives voted for Mr. Thomas Hamilton:</w:t>
      </w:r>
    </w:p>
    <w:p w:rsidR="007A6BFB" w:rsidRDefault="007A6BFB" w:rsidP="007A6B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B5716">
        <w:t>Alexander</w:t>
      </w:r>
      <w:r>
        <w:tab/>
      </w:r>
      <w:r w:rsidRPr="00CB5716">
        <w:t>Anderson</w:t>
      </w:r>
      <w:r>
        <w:tab/>
      </w:r>
      <w:r w:rsidRPr="00CB5716">
        <w:t>Anthony</w:t>
      </w:r>
    </w:p>
    <w:p w:rsidR="007A6BFB" w:rsidRDefault="007A6BFB" w:rsidP="007A6B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B5716">
        <w:t>Ballentine</w:t>
      </w:r>
      <w:r>
        <w:tab/>
      </w:r>
      <w:r w:rsidRPr="00CB5716">
        <w:t>Bannister</w:t>
      </w:r>
      <w:r>
        <w:tab/>
      </w:r>
      <w:r w:rsidRPr="00CB5716">
        <w:t>Barfield</w:t>
      </w:r>
    </w:p>
    <w:p w:rsidR="007A6BFB" w:rsidRDefault="007A6BFB" w:rsidP="007A6B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B5716">
        <w:t>Bedingfield</w:t>
      </w:r>
      <w:r>
        <w:tab/>
      </w:r>
      <w:r w:rsidRPr="00CB5716">
        <w:t>Bingham</w:t>
      </w:r>
      <w:r>
        <w:tab/>
      </w:r>
      <w:r w:rsidRPr="00CB5716">
        <w:t>Bowers</w:t>
      </w:r>
    </w:p>
    <w:p w:rsidR="007A6BFB" w:rsidRDefault="007A6BFB" w:rsidP="007A6B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B5716">
        <w:t>Branham</w:t>
      </w:r>
      <w:r>
        <w:tab/>
      </w:r>
      <w:r w:rsidRPr="00CB5716">
        <w:t>Brannon</w:t>
      </w:r>
      <w:r>
        <w:tab/>
      </w:r>
      <w:r w:rsidRPr="00CB5716">
        <w:t>Chumley</w:t>
      </w:r>
    </w:p>
    <w:p w:rsidR="007A6BFB" w:rsidRDefault="007A6BFB" w:rsidP="007A6B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B5716">
        <w:t>Clemmons</w:t>
      </w:r>
      <w:r>
        <w:tab/>
      </w:r>
      <w:r w:rsidRPr="00CB5716">
        <w:t>Cobb-Hunter</w:t>
      </w:r>
      <w:r>
        <w:tab/>
      </w:r>
      <w:r w:rsidRPr="00CB5716">
        <w:t>Cole</w:t>
      </w:r>
    </w:p>
    <w:p w:rsidR="007A6BFB" w:rsidRDefault="007A6BFB" w:rsidP="007A6B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B5716">
        <w:t>H. A. Crawford</w:t>
      </w:r>
      <w:r>
        <w:tab/>
      </w:r>
      <w:r w:rsidRPr="00CB5716">
        <w:t>Crosby</w:t>
      </w:r>
      <w:r>
        <w:tab/>
      </w:r>
      <w:r w:rsidRPr="00CB5716">
        <w:t>Delleney</w:t>
      </w:r>
    </w:p>
    <w:p w:rsidR="007A6BFB" w:rsidRDefault="007A6BFB" w:rsidP="007A6B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B5716">
        <w:t>Dillard</w:t>
      </w:r>
      <w:r>
        <w:tab/>
      </w:r>
      <w:r w:rsidRPr="00CB5716">
        <w:t>Felder</w:t>
      </w:r>
      <w:r>
        <w:tab/>
      </w:r>
      <w:r w:rsidRPr="00CB5716">
        <w:t>Finlay</w:t>
      </w:r>
    </w:p>
    <w:p w:rsidR="007A6BFB" w:rsidRDefault="007A6BFB" w:rsidP="007A6B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B5716">
        <w:t>Forrester</w:t>
      </w:r>
      <w:r>
        <w:tab/>
      </w:r>
      <w:r w:rsidRPr="00CB5716">
        <w:t>George</w:t>
      </w:r>
      <w:r>
        <w:tab/>
      </w:r>
      <w:r w:rsidRPr="00CB5716">
        <w:t>Gilliard</w:t>
      </w:r>
    </w:p>
    <w:p w:rsidR="007A6BFB" w:rsidRDefault="007A6BFB" w:rsidP="007A6B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B5716">
        <w:t>Goldfinch</w:t>
      </w:r>
      <w:r>
        <w:tab/>
      </w:r>
      <w:r w:rsidRPr="00CB5716">
        <w:t>Govan</w:t>
      </w:r>
      <w:r>
        <w:tab/>
      </w:r>
      <w:r w:rsidRPr="00CB5716">
        <w:t>Hamilton</w:t>
      </w:r>
    </w:p>
    <w:p w:rsidR="007A6BFB" w:rsidRDefault="007A6BFB" w:rsidP="007A6B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B5716">
        <w:t>Hardee</w:t>
      </w:r>
      <w:r>
        <w:tab/>
      </w:r>
      <w:r w:rsidRPr="00CB5716">
        <w:t>Hardwick</w:t>
      </w:r>
      <w:r>
        <w:tab/>
      </w:r>
      <w:r w:rsidRPr="00CB5716">
        <w:t>Harrell</w:t>
      </w:r>
    </w:p>
    <w:p w:rsidR="007A6BFB" w:rsidRDefault="007A6BFB" w:rsidP="007A6B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B5716">
        <w:t>Henderson</w:t>
      </w:r>
      <w:r>
        <w:tab/>
      </w:r>
      <w:r w:rsidRPr="00CB5716">
        <w:t>Hodges</w:t>
      </w:r>
      <w:r>
        <w:tab/>
      </w:r>
      <w:r w:rsidRPr="00CB5716">
        <w:t>Horne</w:t>
      </w:r>
    </w:p>
    <w:p w:rsidR="007A6BFB" w:rsidRDefault="007A6BFB" w:rsidP="007A6B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B5716">
        <w:t>Hosey</w:t>
      </w:r>
      <w:r>
        <w:tab/>
      </w:r>
      <w:r w:rsidRPr="00CB5716">
        <w:t>Huggins</w:t>
      </w:r>
      <w:r>
        <w:tab/>
      </w:r>
      <w:r w:rsidRPr="00CB5716">
        <w:t>Jefferson</w:t>
      </w:r>
    </w:p>
    <w:p w:rsidR="007A6BFB" w:rsidRDefault="007A6BFB" w:rsidP="007A6B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B5716">
        <w:t>King</w:t>
      </w:r>
      <w:r>
        <w:tab/>
      </w:r>
      <w:r w:rsidRPr="00CB5716">
        <w:t>Knight</w:t>
      </w:r>
      <w:r>
        <w:tab/>
      </w:r>
      <w:r w:rsidRPr="00CB5716">
        <w:t>Loftis</w:t>
      </w:r>
    </w:p>
    <w:p w:rsidR="007A6BFB" w:rsidRDefault="007A6BFB" w:rsidP="007A6B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B5716">
        <w:t>Lucas</w:t>
      </w:r>
      <w:r>
        <w:tab/>
      </w:r>
      <w:r w:rsidRPr="00CB5716">
        <w:t>Mack</w:t>
      </w:r>
      <w:r>
        <w:tab/>
      </w:r>
      <w:r w:rsidRPr="00CB5716">
        <w:t>McCoy</w:t>
      </w:r>
    </w:p>
    <w:p w:rsidR="007A6BFB" w:rsidRDefault="007A6BFB" w:rsidP="007A6B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B5716">
        <w:t>McEachern</w:t>
      </w:r>
      <w:r>
        <w:tab/>
      </w:r>
      <w:r w:rsidRPr="00CB5716">
        <w:t>W. J. McLeod</w:t>
      </w:r>
      <w:r>
        <w:tab/>
      </w:r>
      <w:r w:rsidRPr="00CB5716">
        <w:t>D. C. Moss</w:t>
      </w:r>
    </w:p>
    <w:p w:rsidR="007A6BFB" w:rsidRDefault="007A6BFB" w:rsidP="007A6B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B5716">
        <w:t>V. S. Moss</w:t>
      </w:r>
      <w:r>
        <w:tab/>
      </w:r>
      <w:r w:rsidRPr="00CB5716">
        <w:t>Munnerlyn</w:t>
      </w:r>
      <w:r>
        <w:tab/>
      </w:r>
      <w:r w:rsidRPr="00CB5716">
        <w:t>Nanney</w:t>
      </w:r>
    </w:p>
    <w:p w:rsidR="005A1ED1" w:rsidRDefault="007A6BFB" w:rsidP="007A6B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B5716">
        <w:t>Neal</w:t>
      </w:r>
      <w:r>
        <w:tab/>
      </w:r>
      <w:r w:rsidRPr="00CB5716">
        <w:t>Norman</w:t>
      </w:r>
      <w:r>
        <w:tab/>
      </w:r>
      <w:r w:rsidR="005A1ED1" w:rsidRPr="00CB5716">
        <w:t>Norrell</w:t>
      </w:r>
    </w:p>
    <w:p w:rsidR="005A1ED1" w:rsidRDefault="007A6BFB" w:rsidP="007A6B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B5716">
        <w:t>R. L. Ott</w:t>
      </w:r>
      <w:r w:rsidR="005A1ED1">
        <w:tab/>
      </w:r>
      <w:r w:rsidRPr="00CB5716">
        <w:t>Parks</w:t>
      </w:r>
      <w:r>
        <w:tab/>
      </w:r>
      <w:r w:rsidRPr="00CB5716">
        <w:t>Patrick</w:t>
      </w:r>
    </w:p>
    <w:p w:rsidR="007A6BFB" w:rsidRDefault="007A6BFB" w:rsidP="007A6B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B5716">
        <w:t>Pitts</w:t>
      </w:r>
      <w:r w:rsidR="005A1ED1">
        <w:tab/>
      </w:r>
      <w:r w:rsidRPr="00CB5716">
        <w:t>Pope</w:t>
      </w:r>
      <w:r>
        <w:tab/>
      </w:r>
      <w:r>
        <w:tab/>
      </w:r>
      <w:r w:rsidRPr="00CB5716">
        <w:t>Putnam</w:t>
      </w:r>
    </w:p>
    <w:p w:rsidR="007A6BFB" w:rsidRDefault="007A6BFB" w:rsidP="007A6B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B5716">
        <w:t>Quinn</w:t>
      </w:r>
      <w:r>
        <w:tab/>
      </w:r>
      <w:r w:rsidRPr="00CB5716">
        <w:t>Ridgeway</w:t>
      </w:r>
      <w:r>
        <w:tab/>
      </w:r>
      <w:r w:rsidRPr="00CB5716">
        <w:t>Riley</w:t>
      </w:r>
    </w:p>
    <w:p w:rsidR="007A6BFB" w:rsidRDefault="007A6BFB" w:rsidP="007A6B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B5716">
        <w:t>Rivers</w:t>
      </w:r>
      <w:r>
        <w:tab/>
      </w:r>
      <w:r w:rsidRPr="00CB5716">
        <w:t>Robinson-Simpson</w:t>
      </w:r>
      <w:r>
        <w:tab/>
      </w:r>
      <w:r w:rsidRPr="00CB5716">
        <w:t>Ryhal</w:t>
      </w:r>
    </w:p>
    <w:p w:rsidR="007A6BFB" w:rsidRDefault="007A6BFB" w:rsidP="007A6B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B5716">
        <w:t>Sabb</w:t>
      </w:r>
      <w:r>
        <w:tab/>
      </w:r>
      <w:r w:rsidRPr="00CB5716">
        <w:t>Sandifer</w:t>
      </w:r>
      <w:r>
        <w:tab/>
      </w:r>
      <w:r w:rsidRPr="00CB5716">
        <w:t>Simrill</w:t>
      </w:r>
    </w:p>
    <w:p w:rsidR="007A6BFB" w:rsidRDefault="007A6BFB" w:rsidP="007A6B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B5716">
        <w:t>Skelton</w:t>
      </w:r>
      <w:r>
        <w:tab/>
      </w:r>
      <w:r w:rsidRPr="00CB5716">
        <w:t>G. M. Smith</w:t>
      </w:r>
      <w:r>
        <w:tab/>
      </w:r>
      <w:r w:rsidRPr="00CB5716">
        <w:t>G. R. Smith</w:t>
      </w:r>
    </w:p>
    <w:p w:rsidR="007A6BFB" w:rsidRDefault="007A6BFB" w:rsidP="007A6B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B5716">
        <w:t>J. R. Smith</w:t>
      </w:r>
      <w:r>
        <w:tab/>
      </w:r>
      <w:r w:rsidRPr="00CB5716">
        <w:t>Sottile</w:t>
      </w:r>
      <w:r>
        <w:tab/>
      </w:r>
      <w:r w:rsidRPr="00CB5716">
        <w:t>Spires</w:t>
      </w:r>
    </w:p>
    <w:p w:rsidR="007A6BFB" w:rsidRDefault="007A6BFB" w:rsidP="007A6B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B5716">
        <w:t>Stringer</w:t>
      </w:r>
      <w:r>
        <w:tab/>
      </w:r>
      <w:r w:rsidRPr="00CB5716">
        <w:t>Tallon</w:t>
      </w:r>
      <w:r>
        <w:tab/>
      </w:r>
      <w:r w:rsidRPr="00CB5716">
        <w:t>Taylor</w:t>
      </w:r>
    </w:p>
    <w:p w:rsidR="007A6BFB" w:rsidRDefault="007A6BFB" w:rsidP="007A6B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B5716">
        <w:t>Toole</w:t>
      </w:r>
      <w:r>
        <w:tab/>
      </w:r>
      <w:r w:rsidRPr="00CB5716">
        <w:t>Wells</w:t>
      </w:r>
      <w:r>
        <w:tab/>
      </w:r>
      <w:r w:rsidRPr="00CB5716">
        <w:t>Whipper</w:t>
      </w:r>
    </w:p>
    <w:p w:rsidR="007A6BFB" w:rsidRDefault="007A6BFB" w:rsidP="007A6B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B5716">
        <w:t>Whitmire</w:t>
      </w:r>
      <w:r>
        <w:tab/>
      </w:r>
      <w:r w:rsidRPr="00CB5716">
        <w:t>Williams</w:t>
      </w:r>
      <w:r>
        <w:tab/>
      </w:r>
      <w:r w:rsidRPr="00CB5716">
        <w:t>Willis</w:t>
      </w:r>
    </w:p>
    <w:p w:rsidR="007A6BFB" w:rsidRDefault="007A6BFB" w:rsidP="007A6B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B5716">
        <w:t>Wood</w:t>
      </w:r>
    </w:p>
    <w:p w:rsidR="007A6BFB" w:rsidRDefault="007A6BFB" w:rsidP="007A6B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A6BFB" w:rsidRPr="00CB5716" w:rsidRDefault="007A6BFB" w:rsidP="007A6B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B5716">
        <w:rPr>
          <w:b/>
        </w:rPr>
        <w:t>Total--82</w:t>
      </w:r>
    </w:p>
    <w:p w:rsidR="007A6BFB" w:rsidRPr="00CB5716" w:rsidRDefault="007A6BFB" w:rsidP="007A6BFB"/>
    <w:p w:rsidR="007A6BFB" w:rsidRDefault="007A6BFB" w:rsidP="008E7972">
      <w:pPr>
        <w:jc w:val="center"/>
        <w:rPr>
          <w:b/>
        </w:rPr>
      </w:pPr>
      <w:r>
        <w:rPr>
          <w:b/>
        </w:rPr>
        <w:t>RECAPITULATION</w:t>
      </w:r>
    </w:p>
    <w:p w:rsidR="007A6BFB" w:rsidRDefault="007A6BFB" w:rsidP="008E7972">
      <w:pPr>
        <w:jc w:val="center"/>
        <w:rPr>
          <w:b/>
        </w:rPr>
      </w:pPr>
    </w:p>
    <w:p w:rsidR="007A6BFB" w:rsidRDefault="007A6BFB" w:rsidP="008E79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Total number of Senators voting</w:t>
      </w:r>
      <w:r>
        <w:tab/>
        <w:t>31</w:t>
      </w:r>
    </w:p>
    <w:p w:rsidR="007A6BFB" w:rsidRPr="00CB5716" w:rsidRDefault="007A6BFB" w:rsidP="008E79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Total number of Representatives voting</w:t>
      </w:r>
      <w:r>
        <w:tab/>
      </w:r>
      <w:r w:rsidRPr="00CB5716">
        <w:rPr>
          <w:u w:val="single"/>
        </w:rPr>
        <w:t>98</w:t>
      </w:r>
    </w:p>
    <w:p w:rsidR="007A6BFB" w:rsidRDefault="007A6BFB" w:rsidP="008E79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Grand Total</w:t>
      </w:r>
      <w:r>
        <w:tab/>
        <w:t>129</w:t>
      </w:r>
    </w:p>
    <w:p w:rsidR="007A6BFB" w:rsidRDefault="007A6BFB" w:rsidP="008E79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Necessary to a choice</w:t>
      </w:r>
      <w:r>
        <w:tab/>
        <w:t>63</w:t>
      </w:r>
    </w:p>
    <w:p w:rsidR="007A6BFB" w:rsidRDefault="007A6BFB" w:rsidP="008E79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 xml:space="preserve">Of which Mr. Robert N. Collar received </w:t>
      </w:r>
      <w:r>
        <w:tab/>
        <w:t>0</w:t>
      </w:r>
    </w:p>
    <w:p w:rsidR="007A6BFB" w:rsidRDefault="007A6BFB" w:rsidP="008E79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 xml:space="preserve">Of which Ms. Marilyn Edwards-Taylor received </w:t>
      </w:r>
      <w:r>
        <w:tab/>
        <w:t>124</w:t>
      </w:r>
    </w:p>
    <w:p w:rsidR="007A6BFB" w:rsidRDefault="007A6BFB" w:rsidP="008E79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 xml:space="preserve">Of which Mr. Thomas Hamilton received </w:t>
      </w:r>
      <w:r>
        <w:tab/>
        <w:t>113</w:t>
      </w:r>
    </w:p>
    <w:p w:rsidR="007A6BFB" w:rsidRDefault="007A6BFB" w:rsidP="008E7972">
      <w:pPr>
        <w:rPr>
          <w:sz w:val="20"/>
        </w:rPr>
      </w:pPr>
    </w:p>
    <w:p w:rsidR="007A6BFB" w:rsidRPr="00800BB2" w:rsidRDefault="007A6BFB" w:rsidP="008E7972">
      <w:pPr>
        <w:rPr>
          <w:color w:val="auto"/>
        </w:rPr>
      </w:pPr>
      <w:r>
        <w:rPr>
          <w:szCs w:val="22"/>
        </w:rPr>
        <w:tab/>
      </w:r>
      <w:r>
        <w:t xml:space="preserve">Whereupon, the PRESIDENT </w:t>
      </w:r>
      <w:r w:rsidR="005E5CFB" w:rsidRPr="009041D7">
        <w:rPr>
          <w:i/>
        </w:rPr>
        <w:t>Pro Tempore</w:t>
      </w:r>
      <w:r w:rsidR="005E5CFB">
        <w:t xml:space="preserve"> </w:t>
      </w:r>
      <w:r>
        <w:t xml:space="preserve">announced that the Honorable Marilyn Edwards-Taylor and the Honorable Thomas Hamilton were elected to a position on the Board of Trustees for </w:t>
      </w:r>
      <w:r w:rsidRPr="00800BB2">
        <w:t>W</w:t>
      </w:r>
      <w:r>
        <w:t>il Lou Gray Opportunity School a</w:t>
      </w:r>
      <w:r w:rsidRPr="00800BB2">
        <w:t>t-</w:t>
      </w:r>
      <w:r>
        <w:t>l</w:t>
      </w:r>
      <w:r w:rsidRPr="00800BB2">
        <w:t>arge Seats</w:t>
      </w:r>
      <w:r>
        <w:rPr>
          <w:i/>
        </w:rPr>
        <w:t xml:space="preserve"> </w:t>
      </w:r>
      <w:r>
        <w:t xml:space="preserve">for the term to expire </w:t>
      </w:r>
      <w:r>
        <w:rPr>
          <w:color w:val="auto"/>
        </w:rPr>
        <w:t>2018.</w:t>
      </w:r>
    </w:p>
    <w:p w:rsidR="007A6BFB" w:rsidRPr="00474962" w:rsidRDefault="007A6BFB" w:rsidP="0044755C">
      <w:pPr>
        <w:keepNext/>
        <w:jc w:val="center"/>
        <w:rPr>
          <w:b/>
          <w:bCs/>
        </w:rPr>
      </w:pPr>
      <w:r w:rsidRPr="00474962">
        <w:rPr>
          <w:b/>
          <w:bCs/>
        </w:rPr>
        <w:t>Election to the Consumer Affairs Commission</w:t>
      </w:r>
    </w:p>
    <w:p w:rsidR="007A6BFB" w:rsidRPr="003669E5" w:rsidRDefault="007A6BFB" w:rsidP="0044755C">
      <w:pPr>
        <w:keepNext/>
        <w:jc w:val="center"/>
        <w:rPr>
          <w:b/>
          <w:color w:val="auto"/>
        </w:rPr>
      </w:pPr>
      <w:r w:rsidRPr="003669E5">
        <w:rPr>
          <w:b/>
          <w:bCs/>
          <w:color w:val="auto"/>
        </w:rPr>
        <w:t>At-Large Position, Seat #1</w:t>
      </w:r>
    </w:p>
    <w:p w:rsidR="007A6BFB" w:rsidRPr="00474962" w:rsidRDefault="007A6BFB" w:rsidP="0044755C">
      <w:pPr>
        <w:keepNext/>
      </w:pPr>
      <w:r w:rsidRPr="00474962">
        <w:tab/>
        <w:t xml:space="preserve">The </w:t>
      </w:r>
      <w:r>
        <w:t xml:space="preserve">PRESIDENT </w:t>
      </w:r>
      <w:r w:rsidR="005E5CFB" w:rsidRPr="009041D7">
        <w:rPr>
          <w:i/>
        </w:rPr>
        <w:t>Pro Tempore</w:t>
      </w:r>
      <w:r w:rsidR="005E5CFB">
        <w:t xml:space="preserve"> </w:t>
      </w:r>
      <w:r w:rsidRPr="00474962">
        <w:t xml:space="preserve">announced that nominations were in order to </w:t>
      </w:r>
      <w:r w:rsidRPr="003669E5">
        <w:rPr>
          <w:color w:val="auto"/>
        </w:rPr>
        <w:t>elect a successor to an at-large position on the Consumer Affairs Commission, Seat #1.</w:t>
      </w:r>
      <w:r w:rsidRPr="00474962">
        <w:t xml:space="preserve"> </w:t>
      </w:r>
    </w:p>
    <w:p w:rsidR="007A6BFB" w:rsidRPr="00474962" w:rsidRDefault="007A6BFB" w:rsidP="0044755C">
      <w:pPr>
        <w:keepNext/>
      </w:pPr>
      <w:r>
        <w:tab/>
        <w:t>Senator O’</w:t>
      </w:r>
      <w:r w:rsidRPr="00474962">
        <w:t xml:space="preserve">DELL, Chairman of the Committee to Screen Candidates for the Consumer Affairs Commission, indicated that Ms. Caroline B. Ballington had been screened and found qualified to serve and placed her name in nomination. </w:t>
      </w:r>
    </w:p>
    <w:p w:rsidR="007A6BFB" w:rsidRPr="00474962" w:rsidRDefault="007A6BFB" w:rsidP="007A6BFB">
      <w:r>
        <w:tab/>
        <w:t>Senator O’</w:t>
      </w:r>
      <w:r w:rsidRPr="00474962">
        <w:t xml:space="preserve">DELL moved that nominations be closed and, with unanimous consent, the vote was taken by acclamation, resulting in the election of the nominee. </w:t>
      </w:r>
    </w:p>
    <w:p w:rsidR="007A6BFB" w:rsidRPr="00474962" w:rsidRDefault="007A6BFB" w:rsidP="007A6BFB">
      <w:r w:rsidRPr="00474962">
        <w:tab/>
        <w:t xml:space="preserve">Whereupon, the </w:t>
      </w:r>
      <w:r>
        <w:t xml:space="preserve">PRESIDENT </w:t>
      </w:r>
      <w:r w:rsidR="005E5CFB" w:rsidRPr="009041D7">
        <w:rPr>
          <w:i/>
        </w:rPr>
        <w:t>Pro Tempore</w:t>
      </w:r>
      <w:r w:rsidR="005E5CFB">
        <w:t xml:space="preserve"> </w:t>
      </w:r>
      <w:r w:rsidRPr="00474962">
        <w:t xml:space="preserve">announced that the Honorable Carolina B. Ballington was elected to an </w:t>
      </w:r>
      <w:r w:rsidRPr="003669E5">
        <w:rPr>
          <w:color w:val="auto"/>
        </w:rPr>
        <w:t>at-large position on the Cons</w:t>
      </w:r>
      <w:r>
        <w:rPr>
          <w:color w:val="auto"/>
        </w:rPr>
        <w:t>umer Affairs Commission, Seat #1</w:t>
      </w:r>
      <w:r w:rsidRPr="003669E5">
        <w:rPr>
          <w:color w:val="auto"/>
        </w:rPr>
        <w:t xml:space="preserve"> for the term </w:t>
      </w:r>
      <w:r>
        <w:rPr>
          <w:color w:val="auto"/>
        </w:rPr>
        <w:t>to expire 2018.</w:t>
      </w:r>
      <w:r w:rsidRPr="003669E5">
        <w:rPr>
          <w:color w:val="FF0000"/>
        </w:rPr>
        <w:t xml:space="preserve"> </w:t>
      </w:r>
    </w:p>
    <w:p w:rsidR="007A6BFB" w:rsidRPr="00474962" w:rsidRDefault="007A6BFB" w:rsidP="007A6BFB"/>
    <w:p w:rsidR="007A6BFB" w:rsidRPr="00474962" w:rsidRDefault="007A6BFB" w:rsidP="007A6BFB">
      <w:r w:rsidRPr="00474962">
        <w:tab/>
        <w:t xml:space="preserve">The purposes of the Joint Assembly having been accomplished, the </w:t>
      </w:r>
      <w:r w:rsidRPr="008C3F7B">
        <w:t xml:space="preserve">PRESIDENT </w:t>
      </w:r>
      <w:r w:rsidR="005E5CFB" w:rsidRPr="009041D7">
        <w:rPr>
          <w:i/>
        </w:rPr>
        <w:t>Pro Tempore</w:t>
      </w:r>
      <w:r w:rsidR="005E5CFB">
        <w:t xml:space="preserve"> </w:t>
      </w:r>
      <w:r w:rsidRPr="00474962">
        <w:t xml:space="preserve">declared it adjourned, whereupon the Senate returned to its Chamber and was called to order by the </w:t>
      </w:r>
      <w:r>
        <w:t>PRESIDENT</w:t>
      </w:r>
      <w:r w:rsidRPr="00474962">
        <w:t xml:space="preserve">. </w:t>
      </w:r>
    </w:p>
    <w:p w:rsidR="007A6BFB" w:rsidRDefault="007A6BFB" w:rsidP="007A6BFB"/>
    <w:p w:rsidR="007A6BFB" w:rsidRDefault="007A6BFB" w:rsidP="007A6BFB">
      <w:r>
        <w:tab/>
        <w:t>At  2:42 P.M., the Senate resumed.</w:t>
      </w:r>
    </w:p>
    <w:p w:rsidR="007A6BFB" w:rsidRPr="00726416" w:rsidRDefault="007A6BFB" w:rsidP="007A6BFB"/>
    <w:p w:rsidR="009036D2" w:rsidRPr="009036D2" w:rsidRDefault="009036D2" w:rsidP="00A1494C">
      <w:pPr>
        <w:pStyle w:val="Header"/>
        <w:keepNext/>
        <w:tabs>
          <w:tab w:val="clear" w:pos="8640"/>
          <w:tab w:val="left" w:pos="4320"/>
        </w:tabs>
        <w:jc w:val="center"/>
      </w:pPr>
      <w:r>
        <w:rPr>
          <w:b/>
        </w:rPr>
        <w:t>AFTERNOON SESSION</w:t>
      </w:r>
    </w:p>
    <w:p w:rsidR="009036D2" w:rsidRDefault="009036D2" w:rsidP="00A1494C">
      <w:pPr>
        <w:pStyle w:val="Header"/>
        <w:keepNext/>
        <w:tabs>
          <w:tab w:val="clear" w:pos="8640"/>
          <w:tab w:val="left" w:pos="4320"/>
        </w:tabs>
      </w:pPr>
      <w:r>
        <w:tab/>
        <w:t>The Senate reassembled at 2:42 P.M. and was called to order by the PRESIDENT.</w:t>
      </w:r>
    </w:p>
    <w:p w:rsidR="007A6394" w:rsidRDefault="00656099" w:rsidP="00A1494C">
      <w:pPr>
        <w:pStyle w:val="Header"/>
        <w:keepNext/>
        <w:tabs>
          <w:tab w:val="clear" w:pos="8640"/>
          <w:tab w:val="left" w:pos="4320"/>
        </w:tabs>
      </w:pPr>
      <w:r>
        <w:tab/>
      </w:r>
    </w:p>
    <w:p w:rsidR="00535B4A" w:rsidRPr="00535B4A" w:rsidRDefault="00535B4A" w:rsidP="00A1494C">
      <w:pPr>
        <w:pStyle w:val="Header"/>
        <w:keepNext/>
        <w:tabs>
          <w:tab w:val="clear" w:pos="8640"/>
          <w:tab w:val="left" w:pos="4320"/>
        </w:tabs>
        <w:jc w:val="center"/>
      </w:pPr>
      <w:r>
        <w:rPr>
          <w:b/>
        </w:rPr>
        <w:t>Motion Adopted</w:t>
      </w:r>
    </w:p>
    <w:p w:rsidR="00535B4A" w:rsidRDefault="00535B4A" w:rsidP="00A1494C">
      <w:pPr>
        <w:pStyle w:val="Header"/>
        <w:keepNext/>
        <w:tabs>
          <w:tab w:val="clear" w:pos="8640"/>
          <w:tab w:val="left" w:pos="4320"/>
        </w:tabs>
      </w:pPr>
      <w:r>
        <w:tab/>
        <w:t xml:space="preserve">On motion of Senator PINCKNEY, with unanimous consent, </w:t>
      </w:r>
      <w:r w:rsidR="003E36A3">
        <w:t>Senators RESSE, FAIR, PEELER, O’</w:t>
      </w:r>
      <w:r>
        <w:t>DELL, PINCKNEY and KIMPSON were granted leave to attend a subcommittee meeting and were granted leave to vote from the balcony.</w:t>
      </w:r>
    </w:p>
    <w:p w:rsidR="00A974C9" w:rsidRDefault="007A6394">
      <w:pPr>
        <w:pStyle w:val="Header"/>
        <w:tabs>
          <w:tab w:val="clear" w:pos="8640"/>
          <w:tab w:val="left" w:pos="4320"/>
        </w:tabs>
      </w:pPr>
      <w:r>
        <w:tab/>
      </w:r>
    </w:p>
    <w:p w:rsidR="00A974C9" w:rsidRPr="005B7D85" w:rsidRDefault="00A974C9" w:rsidP="00A974C9">
      <w:pPr>
        <w:pStyle w:val="Header"/>
        <w:tabs>
          <w:tab w:val="clear" w:pos="8640"/>
          <w:tab w:val="left" w:pos="4320"/>
        </w:tabs>
        <w:jc w:val="center"/>
        <w:rPr>
          <w:b/>
        </w:rPr>
      </w:pPr>
      <w:r>
        <w:rPr>
          <w:b/>
        </w:rPr>
        <w:t>DEBATE INTERRUPTED</w:t>
      </w:r>
    </w:p>
    <w:p w:rsidR="00A974C9" w:rsidRDefault="00A974C9" w:rsidP="00A974C9">
      <w:pPr>
        <w:rPr>
          <w:color w:val="000000" w:themeColor="text1"/>
          <w:u w:color="000000" w:themeColor="text1"/>
        </w:rPr>
      </w:pPr>
      <w:r>
        <w:tab/>
      </w:r>
      <w:r w:rsidRPr="00265DDB">
        <w:t>S. 516</w:t>
      </w:r>
      <w:r w:rsidR="00600580" w:rsidRPr="00265DDB">
        <w:fldChar w:fldCharType="begin"/>
      </w:r>
      <w:r w:rsidRPr="00265DDB">
        <w:instrText xml:space="preserve"> XE "S. 516" \b </w:instrText>
      </w:r>
      <w:r w:rsidR="00600580" w:rsidRPr="00265DDB">
        <w:fldChar w:fldCharType="end"/>
      </w:r>
      <w:r w:rsidRPr="00265DDB">
        <w:t xml:space="preserve"> -- </w:t>
      </w:r>
      <w:r>
        <w:t>Senators Peeler, Fair, Hayes, Courson and Young</w:t>
      </w:r>
      <w:r w:rsidRPr="00265DDB">
        <w:t xml:space="preserve">:  </w:t>
      </w:r>
      <w:r w:rsidRPr="00265DDB">
        <w:rPr>
          <w:szCs w:val="30"/>
        </w:rPr>
        <w:t xml:space="preserve">A BILL </w:t>
      </w:r>
      <w:r w:rsidRPr="00265DDB">
        <w:rPr>
          <w:color w:val="000000" w:themeColor="text1"/>
          <w:u w:color="000000" w:themeColor="text1"/>
        </w:rPr>
        <w:t xml:space="preserve">TO AMEND THE CODE OF LAWS OF SOUTH CAROLINA, 1976, SO AS TO ENACT THE </w:t>
      </w:r>
      <w:r>
        <w:rPr>
          <w:color w:val="000000" w:themeColor="text1"/>
          <w:u w:color="000000" w:themeColor="text1"/>
        </w:rPr>
        <w:t>“</w:t>
      </w:r>
      <w:r w:rsidRPr="00265DDB">
        <w:rPr>
          <w:color w:val="000000" w:themeColor="text1"/>
          <w:u w:color="000000" w:themeColor="text1"/>
        </w:rPr>
        <w:t>SOUTH CAROLINA READ TO SUCCEED ACT</w:t>
      </w:r>
      <w:r>
        <w:rPr>
          <w:color w:val="000000" w:themeColor="text1"/>
          <w:u w:color="000000" w:themeColor="text1"/>
        </w:rPr>
        <w:t>”</w:t>
      </w:r>
      <w:r w:rsidRPr="00265DDB">
        <w:rPr>
          <w:color w:val="000000" w:themeColor="text1"/>
          <w:u w:color="000000" w:themeColor="text1"/>
        </w:rPr>
        <w:t>; BY ADDING CHAPTER 155 TO TITLE 59 SO AS TO CREATE THE SOUTH CAROLINA READ TO SUCCEED OFFICE AND A READING PROFICIENCY PANEL WITHIN THE OFFICE, AND TO PROVIDE RELATED REQUIREMENTS OF THE DEPARTMENT OF EDUCATION, STATE SUPERINTENDENT OF EDUCATION, SCHOOL DISTRICTS, COLLEGES, AND UNIVERSITIES THAT OFFER CERTAIN RELATED GRADUATE EDUCATION, AND EDUCATORS AND ADMINISTRATORS, AMONG OTHER THINGS.</w:t>
      </w:r>
    </w:p>
    <w:p w:rsidR="00A974C9" w:rsidRDefault="00A974C9" w:rsidP="00A974C9">
      <w:pPr>
        <w:pStyle w:val="Header"/>
        <w:tabs>
          <w:tab w:val="clear" w:pos="8640"/>
          <w:tab w:val="left" w:pos="4320"/>
        </w:tabs>
      </w:pPr>
      <w:r>
        <w:tab/>
        <w:t xml:space="preserve">The Senate resumed consideration of the Bill, the question being the adoption of </w:t>
      </w:r>
      <w:r w:rsidR="00F17F0D">
        <w:t xml:space="preserve">the previously proposed </w:t>
      </w:r>
      <w:r>
        <w:t>Amendment No. P1A</w:t>
      </w:r>
      <w:r w:rsidR="00F17F0D">
        <w:t xml:space="preserve"> as</w:t>
      </w:r>
      <w:r>
        <w:t xml:space="preserve"> printed in the Journal of Tuesday, April 1, 2014.</w:t>
      </w:r>
    </w:p>
    <w:p w:rsidR="00A974C9" w:rsidRDefault="00A974C9">
      <w:pPr>
        <w:pStyle w:val="Header"/>
        <w:tabs>
          <w:tab w:val="clear" w:pos="8640"/>
          <w:tab w:val="left" w:pos="4320"/>
        </w:tabs>
      </w:pPr>
    </w:p>
    <w:p w:rsidR="007A6394" w:rsidRDefault="00A974C9">
      <w:pPr>
        <w:pStyle w:val="Header"/>
        <w:tabs>
          <w:tab w:val="clear" w:pos="8640"/>
          <w:tab w:val="left" w:pos="4320"/>
        </w:tabs>
      </w:pPr>
      <w:r>
        <w:tab/>
      </w:r>
      <w:r w:rsidR="007A6394">
        <w:t>Sen</w:t>
      </w:r>
      <w:r>
        <w:t xml:space="preserve">ator MALLOY resumed speaking </w:t>
      </w:r>
      <w:r w:rsidR="00A628D8">
        <w:t xml:space="preserve">on </w:t>
      </w:r>
      <w:r>
        <w:t>the amendment.</w:t>
      </w:r>
    </w:p>
    <w:p w:rsidR="00535B4A" w:rsidRDefault="00535B4A">
      <w:pPr>
        <w:pStyle w:val="Header"/>
        <w:tabs>
          <w:tab w:val="clear" w:pos="8640"/>
          <w:tab w:val="left" w:pos="4320"/>
        </w:tabs>
      </w:pPr>
    </w:p>
    <w:p w:rsidR="004B12D5" w:rsidRPr="004B12D5" w:rsidRDefault="004B12D5" w:rsidP="004B12D5">
      <w:pPr>
        <w:pStyle w:val="Header"/>
        <w:tabs>
          <w:tab w:val="clear" w:pos="8640"/>
          <w:tab w:val="left" w:pos="4320"/>
        </w:tabs>
        <w:jc w:val="center"/>
        <w:rPr>
          <w:b/>
        </w:rPr>
      </w:pPr>
      <w:r w:rsidRPr="004B12D5">
        <w:rPr>
          <w:b/>
        </w:rPr>
        <w:t>Motion Adopted</w:t>
      </w:r>
    </w:p>
    <w:p w:rsidR="004B12D5" w:rsidRDefault="004B12D5">
      <w:pPr>
        <w:pStyle w:val="Header"/>
        <w:tabs>
          <w:tab w:val="clear" w:pos="8640"/>
          <w:tab w:val="left" w:pos="4320"/>
        </w:tabs>
      </w:pPr>
      <w:r>
        <w:tab/>
        <w:t>Senator CLEARY asked unanimous consent, with Senator MALLOY holding the floor on S. 516, to take up H. 3412 on an uncontested basis.</w:t>
      </w:r>
    </w:p>
    <w:p w:rsidR="004B12D5" w:rsidRDefault="004B12D5">
      <w:pPr>
        <w:pStyle w:val="Header"/>
        <w:tabs>
          <w:tab w:val="clear" w:pos="8640"/>
          <w:tab w:val="left" w:pos="4320"/>
        </w:tabs>
      </w:pPr>
      <w:r>
        <w:tab/>
        <w:t>There was no objection.</w:t>
      </w:r>
    </w:p>
    <w:p w:rsidR="004B12D5" w:rsidRDefault="004B12D5">
      <w:pPr>
        <w:pStyle w:val="Header"/>
        <w:tabs>
          <w:tab w:val="clear" w:pos="8640"/>
          <w:tab w:val="left" w:pos="4320"/>
        </w:tabs>
      </w:pPr>
    </w:p>
    <w:p w:rsidR="00807243" w:rsidRDefault="00807243" w:rsidP="00807243">
      <w:pPr>
        <w:pStyle w:val="Header"/>
        <w:tabs>
          <w:tab w:val="clear" w:pos="8640"/>
          <w:tab w:val="left" w:pos="4320"/>
        </w:tabs>
        <w:jc w:val="center"/>
        <w:rPr>
          <w:b/>
        </w:rPr>
      </w:pPr>
      <w:r>
        <w:rPr>
          <w:b/>
        </w:rPr>
        <w:t>COMMITTEE AMENDMENT AMENDED AND ADOPTED</w:t>
      </w:r>
    </w:p>
    <w:p w:rsidR="00807243" w:rsidRPr="009114C3" w:rsidRDefault="00807243" w:rsidP="00807243">
      <w:pPr>
        <w:pStyle w:val="Header"/>
        <w:tabs>
          <w:tab w:val="clear" w:pos="8640"/>
          <w:tab w:val="left" w:pos="4320"/>
        </w:tabs>
        <w:jc w:val="center"/>
      </w:pPr>
      <w:r>
        <w:rPr>
          <w:b/>
        </w:rPr>
        <w:t>CARRIED OVER</w:t>
      </w:r>
    </w:p>
    <w:p w:rsidR="00807243" w:rsidRPr="00210CD5" w:rsidRDefault="00807243" w:rsidP="00807243">
      <w:pPr>
        <w:suppressAutoHyphens/>
        <w:outlineLvl w:val="0"/>
      </w:pPr>
      <w:r>
        <w:tab/>
      </w:r>
      <w:r w:rsidRPr="00210CD5">
        <w:t>H. 3412</w:t>
      </w:r>
      <w:r w:rsidR="00600580" w:rsidRPr="00210CD5">
        <w:fldChar w:fldCharType="begin"/>
      </w:r>
      <w:r w:rsidRPr="00210CD5">
        <w:instrText xml:space="preserve"> XE "H. 3412" \b </w:instrText>
      </w:r>
      <w:r w:rsidR="00600580" w:rsidRPr="00210CD5">
        <w:fldChar w:fldCharType="end"/>
      </w:r>
      <w:r w:rsidRPr="00210CD5">
        <w:t xml:space="preserve"> -- </w:t>
      </w:r>
      <w:r>
        <w:t>Reps. Harrell, Lucas, Clemmons, Herbkersman, Loftis, Barfield, Huggins, Bowen, K.R. Crawford, Allison, Merrill, Ballentine, McCoy, Wood, Erickson, Putnam, Bannister, Branham, Taylor, Limehouse, Southard, Atwater, Bingham, Brannon, Chumley, Cole, Crosby, Daning, Delleney, Gagnon, Gambrell, Goldfinch, Henderson, Hiott, Hixon, Kennedy, Lowe, D.C. Moss, V.S. Moss, Murphy, Newton, Owens, Patrick, Pitts, Pope, Rivers, Ryhal, Sandifer, G.M. Smith, G.R. Smith, J.R. Smith, Sottile, Spires, Stringer, Tallon, Thayer, Toole, White, Whitmire, Willis, Hardwick, Quinn, Hamilton, Forrester and Edge</w:t>
      </w:r>
      <w:r w:rsidRPr="00210CD5">
        <w:t xml:space="preserve">:  </w:t>
      </w:r>
      <w:r w:rsidRPr="00210CD5">
        <w:rPr>
          <w:szCs w:val="30"/>
        </w:rPr>
        <w:t xml:space="preserve">A BILL </w:t>
      </w:r>
      <w:r w:rsidRPr="00210CD5">
        <w:t>TO AMEND THE CODE OF LAWS OF SOUTH CAROLINA, 1976, BY ADDING SECTION 12</w:t>
      </w:r>
      <w:r w:rsidRPr="00210CD5">
        <w:noBreakHyphen/>
        <w:t>36</w:t>
      </w:r>
      <w:r w:rsidRPr="00210CD5">
        <w:noBreakHyphen/>
        <w:t>2647 SO AS TO PROVIDE THAT THE SALES, USE, AND CASUAL EXCISE TAX REVENUES IN A FISCAL YEAR FROM THE SALE, USE, OR TITLING OF A VEHICLE REQUIRED TO BE REGISTERED AND LICENSED BY THE SOUTH CAROLINA DEPARTMENT OF MOTOR VEHICLES MUST BE CREDITED TO THE STATE NON</w:t>
      </w:r>
      <w:r w:rsidRPr="00210CD5">
        <w:noBreakHyphen/>
        <w:t>FEDERAL AID HIGHWAY FUND, AND TO PROVIDE FOR THE USE OF THESE REVENUES.</w:t>
      </w:r>
    </w:p>
    <w:p w:rsidR="00807243" w:rsidRPr="000C6927" w:rsidRDefault="00807243" w:rsidP="00807243">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Finance.</w:t>
      </w:r>
    </w:p>
    <w:p w:rsidR="00807243" w:rsidRDefault="00807243" w:rsidP="00807243">
      <w:pPr>
        <w:pStyle w:val="Header"/>
        <w:tabs>
          <w:tab w:val="clear" w:pos="8640"/>
          <w:tab w:val="left" w:pos="4320"/>
        </w:tabs>
      </w:pPr>
    </w:p>
    <w:p w:rsidR="00807243" w:rsidRDefault="00807243" w:rsidP="00807243">
      <w:pPr>
        <w:rPr>
          <w:snapToGrid w:val="0"/>
        </w:rPr>
      </w:pPr>
      <w:r>
        <w:rPr>
          <w:snapToGrid w:val="0"/>
        </w:rPr>
        <w:tab/>
        <w:t>Senator CLEARY proposed the following amendment (3412R048.REC)</w:t>
      </w:r>
      <w:r w:rsidRPr="00B0128A">
        <w:rPr>
          <w:snapToGrid w:val="0"/>
        </w:rPr>
        <w:t>, which was adopted</w:t>
      </w:r>
      <w:r>
        <w:rPr>
          <w:snapToGrid w:val="0"/>
        </w:rPr>
        <w:t>:</w:t>
      </w:r>
    </w:p>
    <w:p w:rsidR="00807243" w:rsidRPr="00B0128A" w:rsidRDefault="00807243" w:rsidP="00807243">
      <w:pPr>
        <w:rPr>
          <w:snapToGrid w:val="0"/>
          <w:color w:val="auto"/>
        </w:rPr>
      </w:pPr>
      <w:r w:rsidRPr="00B0128A">
        <w:rPr>
          <w:snapToGrid w:val="0"/>
          <w:color w:val="auto"/>
        </w:rPr>
        <w:tab/>
        <w:t>Amend the committee amendment, as and if amended, by striking the committee amendment in its entirety and inserting:</w:t>
      </w:r>
    </w:p>
    <w:p w:rsidR="00807243" w:rsidRPr="00B0128A" w:rsidRDefault="00807243" w:rsidP="00807243">
      <w:pPr>
        <w:rPr>
          <w:snapToGrid w:val="0"/>
          <w:color w:val="auto"/>
          <w:u w:color="000000" w:themeColor="text1"/>
        </w:rPr>
      </w:pPr>
      <w:r>
        <w:rPr>
          <w:snapToGrid w:val="0"/>
        </w:rPr>
        <w:tab/>
      </w:r>
      <w:r w:rsidRPr="00B0128A">
        <w:rPr>
          <w:snapToGrid w:val="0"/>
          <w:color w:val="auto"/>
        </w:rPr>
        <w:t>/</w:t>
      </w:r>
      <w:r w:rsidRPr="00B0128A">
        <w:rPr>
          <w:snapToGrid w:val="0"/>
          <w:color w:val="auto"/>
        </w:rPr>
        <w:tab/>
      </w:r>
      <w:r w:rsidRPr="00B0128A">
        <w:rPr>
          <w:snapToGrid w:val="0"/>
          <w:color w:val="auto"/>
          <w:u w:color="000000" w:themeColor="text1"/>
        </w:rPr>
        <w:tab/>
        <w:t>SECTION</w:t>
      </w:r>
      <w:r w:rsidRPr="00B0128A">
        <w:rPr>
          <w:snapToGrid w:val="0"/>
          <w:color w:val="auto"/>
          <w:u w:color="000000" w:themeColor="text1"/>
        </w:rPr>
        <w:tab/>
        <w:t>1.</w:t>
      </w:r>
      <w:r w:rsidRPr="00B0128A">
        <w:rPr>
          <w:snapToGrid w:val="0"/>
          <w:color w:val="auto"/>
          <w:u w:color="000000" w:themeColor="text1"/>
        </w:rPr>
        <w:tab/>
        <w:t>A.</w:t>
      </w:r>
      <w:r w:rsidRPr="00B0128A">
        <w:rPr>
          <w:snapToGrid w:val="0"/>
          <w:color w:val="auto"/>
          <w:u w:color="000000" w:themeColor="text1"/>
        </w:rPr>
        <w:tab/>
      </w:r>
      <w:r w:rsidR="004B2B64">
        <w:rPr>
          <w:snapToGrid w:val="0"/>
          <w:color w:val="auto"/>
          <w:u w:color="000000" w:themeColor="text1"/>
        </w:rPr>
        <w:tab/>
      </w:r>
      <w:r w:rsidRPr="00B0128A">
        <w:rPr>
          <w:snapToGrid w:val="0"/>
          <w:color w:val="auto"/>
          <w:u w:color="000000" w:themeColor="text1"/>
        </w:rPr>
        <w:t>Section 12</w:t>
      </w:r>
      <w:r w:rsidRPr="00B0128A">
        <w:rPr>
          <w:snapToGrid w:val="0"/>
          <w:color w:val="auto"/>
          <w:u w:color="000000" w:themeColor="text1"/>
        </w:rPr>
        <w:noBreakHyphen/>
        <w:t>36</w:t>
      </w:r>
      <w:r w:rsidRPr="00B0128A">
        <w:rPr>
          <w:snapToGrid w:val="0"/>
          <w:color w:val="auto"/>
          <w:u w:color="000000" w:themeColor="text1"/>
        </w:rPr>
        <w:noBreakHyphen/>
        <w:t>2110(A) of the 1976 Code is amended to read:</w:t>
      </w:r>
    </w:p>
    <w:p w:rsidR="00807243" w:rsidRPr="00B0128A" w:rsidRDefault="00807243" w:rsidP="00807243">
      <w:pPr>
        <w:rPr>
          <w:color w:val="auto"/>
          <w:u w:color="000000" w:themeColor="text1"/>
        </w:rPr>
      </w:pPr>
      <w:r w:rsidRPr="00B0128A">
        <w:rPr>
          <w:snapToGrid w:val="0"/>
          <w:color w:val="auto"/>
          <w:u w:color="000000" w:themeColor="text1"/>
        </w:rPr>
        <w:tab/>
        <w:t>“Section 12-36-2110.</w:t>
      </w:r>
      <w:r w:rsidRPr="00B0128A">
        <w:rPr>
          <w:snapToGrid w:val="0"/>
          <w:color w:val="auto"/>
          <w:u w:color="000000" w:themeColor="text1"/>
        </w:rPr>
        <w:tab/>
        <w:t>(A)</w:t>
      </w:r>
      <w:r w:rsidRPr="00B0128A">
        <w:rPr>
          <w:snapToGrid w:val="0"/>
          <w:color w:val="auto"/>
          <w:u w:color="000000" w:themeColor="text1"/>
        </w:rPr>
        <w:tab/>
      </w:r>
      <w:r w:rsidRPr="00B0128A">
        <w:rPr>
          <w:color w:val="auto"/>
          <w:u w:color="000000" w:themeColor="text1"/>
        </w:rPr>
        <w:t xml:space="preserve">The maximum tax imposed by this chapter is three hundred dollars for each sale made after June 30, 1984, or lease executed after August 31, 1985, of each: </w:t>
      </w:r>
    </w:p>
    <w:p w:rsidR="00807243" w:rsidRPr="00B0128A" w:rsidRDefault="00807243" w:rsidP="00807243">
      <w:pPr>
        <w:rPr>
          <w:color w:val="auto"/>
          <w:u w:color="000000" w:themeColor="text1"/>
        </w:rPr>
      </w:pPr>
      <w:r w:rsidRPr="00B0128A">
        <w:rPr>
          <w:color w:val="auto"/>
          <w:u w:color="000000" w:themeColor="text1"/>
        </w:rPr>
        <w:tab/>
      </w:r>
      <w:r w:rsidRPr="00B0128A">
        <w:rPr>
          <w:color w:val="auto"/>
          <w:u w:color="000000" w:themeColor="text1"/>
        </w:rPr>
        <w:tab/>
        <w:t>(1)</w:t>
      </w:r>
      <w:r w:rsidRPr="00B0128A">
        <w:rPr>
          <w:color w:val="auto"/>
          <w:u w:color="000000" w:themeColor="text1"/>
        </w:rPr>
        <w:tab/>
        <w:t xml:space="preserve">aircraft, including unassembled aircraft which is to be assembled by the purchaser, but not items to be added to the unassembled aircraft; </w:t>
      </w:r>
    </w:p>
    <w:p w:rsidR="00807243" w:rsidRPr="00B0128A" w:rsidRDefault="00807243" w:rsidP="00807243">
      <w:pPr>
        <w:rPr>
          <w:color w:val="auto"/>
          <w:u w:color="000000" w:themeColor="text1"/>
        </w:rPr>
      </w:pPr>
      <w:r w:rsidRPr="00B0128A">
        <w:rPr>
          <w:color w:val="auto"/>
          <w:u w:color="000000" w:themeColor="text1"/>
        </w:rPr>
        <w:tab/>
      </w:r>
      <w:r w:rsidRPr="00B0128A">
        <w:rPr>
          <w:color w:val="auto"/>
          <w:u w:color="000000" w:themeColor="text1"/>
        </w:rPr>
        <w:tab/>
      </w:r>
      <w:r w:rsidRPr="00B0128A">
        <w:rPr>
          <w:strike/>
          <w:color w:val="auto"/>
          <w:u w:color="000000" w:themeColor="text1"/>
        </w:rPr>
        <w:t>(2)</w:t>
      </w:r>
      <w:r w:rsidRPr="00B0128A">
        <w:rPr>
          <w:color w:val="auto"/>
          <w:u w:color="000000" w:themeColor="text1"/>
        </w:rPr>
        <w:tab/>
      </w:r>
      <w:r w:rsidRPr="00B0128A">
        <w:rPr>
          <w:strike/>
          <w:color w:val="auto"/>
          <w:u w:color="000000" w:themeColor="text1"/>
        </w:rPr>
        <w:t>motor vehicle;</w:t>
      </w:r>
      <w:r w:rsidRPr="00B0128A">
        <w:rPr>
          <w:color w:val="auto"/>
          <w:u w:color="000000" w:themeColor="text1"/>
        </w:rPr>
        <w:t xml:space="preserve"> </w:t>
      </w:r>
    </w:p>
    <w:p w:rsidR="00807243" w:rsidRPr="00B0128A" w:rsidRDefault="00807243" w:rsidP="00807243">
      <w:pPr>
        <w:rPr>
          <w:color w:val="auto"/>
          <w:u w:color="000000" w:themeColor="text1"/>
        </w:rPr>
      </w:pPr>
      <w:r w:rsidRPr="00B0128A">
        <w:rPr>
          <w:color w:val="auto"/>
          <w:u w:color="000000" w:themeColor="text1"/>
        </w:rPr>
        <w:tab/>
      </w:r>
      <w:r w:rsidRPr="00B0128A">
        <w:rPr>
          <w:color w:val="auto"/>
          <w:u w:color="000000" w:themeColor="text1"/>
        </w:rPr>
        <w:tab/>
      </w:r>
      <w:r w:rsidRPr="00B0128A">
        <w:rPr>
          <w:strike/>
          <w:color w:val="auto"/>
          <w:u w:color="000000" w:themeColor="text1"/>
        </w:rPr>
        <w:t>(3)</w:t>
      </w:r>
      <w:r w:rsidRPr="00B0128A">
        <w:rPr>
          <w:color w:val="auto"/>
          <w:u w:color="000000" w:themeColor="text1"/>
        </w:rPr>
        <w:tab/>
      </w:r>
      <w:r w:rsidRPr="00B0128A">
        <w:rPr>
          <w:strike/>
          <w:color w:val="auto"/>
          <w:u w:color="000000" w:themeColor="text1"/>
        </w:rPr>
        <w:t>motorcycle;</w:t>
      </w:r>
      <w:r w:rsidRPr="00B0128A">
        <w:rPr>
          <w:color w:val="auto"/>
          <w:u w:color="000000" w:themeColor="text1"/>
        </w:rPr>
        <w:t xml:space="preserve"> </w:t>
      </w:r>
    </w:p>
    <w:p w:rsidR="00807243" w:rsidRPr="00B0128A" w:rsidRDefault="00807243" w:rsidP="00807243">
      <w:pPr>
        <w:rPr>
          <w:color w:val="auto"/>
          <w:u w:color="000000" w:themeColor="text1"/>
        </w:rPr>
      </w:pPr>
      <w:r w:rsidRPr="00B0128A">
        <w:rPr>
          <w:color w:val="auto"/>
          <w:u w:color="000000" w:themeColor="text1"/>
        </w:rPr>
        <w:tab/>
      </w:r>
      <w:r w:rsidRPr="00B0128A">
        <w:rPr>
          <w:color w:val="auto"/>
          <w:u w:color="000000" w:themeColor="text1"/>
        </w:rPr>
        <w:tab/>
      </w:r>
      <w:r w:rsidRPr="00B0128A">
        <w:rPr>
          <w:strike/>
          <w:color w:val="auto"/>
          <w:u w:color="000000" w:themeColor="text1"/>
        </w:rPr>
        <w:t>(4)</w:t>
      </w:r>
      <w:r w:rsidRPr="00B0128A">
        <w:rPr>
          <w:color w:val="auto"/>
          <w:u w:val="single" w:color="000000" w:themeColor="text1"/>
        </w:rPr>
        <w:t>(2)</w:t>
      </w:r>
      <w:r w:rsidRPr="00B0128A">
        <w:rPr>
          <w:color w:val="auto"/>
          <w:u w:color="000000" w:themeColor="text1"/>
        </w:rPr>
        <w:tab/>
        <w:t xml:space="preserve">boat; </w:t>
      </w:r>
    </w:p>
    <w:p w:rsidR="00807243" w:rsidRPr="00B0128A" w:rsidRDefault="00807243" w:rsidP="00807243">
      <w:pPr>
        <w:rPr>
          <w:color w:val="auto"/>
          <w:u w:color="000000" w:themeColor="text1"/>
        </w:rPr>
      </w:pPr>
      <w:r w:rsidRPr="00B0128A">
        <w:rPr>
          <w:color w:val="auto"/>
          <w:u w:color="000000" w:themeColor="text1"/>
        </w:rPr>
        <w:tab/>
      </w:r>
      <w:r w:rsidRPr="00B0128A">
        <w:rPr>
          <w:color w:val="auto"/>
          <w:u w:color="000000" w:themeColor="text1"/>
        </w:rPr>
        <w:tab/>
      </w:r>
      <w:r w:rsidRPr="00B0128A">
        <w:rPr>
          <w:strike/>
          <w:color w:val="auto"/>
          <w:u w:color="000000" w:themeColor="text1"/>
        </w:rPr>
        <w:t>(5)</w:t>
      </w:r>
      <w:r w:rsidRPr="00B0128A">
        <w:rPr>
          <w:color w:val="auto"/>
          <w:u w:val="single" w:color="000000" w:themeColor="text1"/>
        </w:rPr>
        <w:t>(3)</w:t>
      </w:r>
      <w:r w:rsidRPr="00B0128A">
        <w:rPr>
          <w:color w:val="auto"/>
          <w:u w:color="000000" w:themeColor="text1"/>
        </w:rPr>
        <w:tab/>
        <w:t>trailer or semitrailer, pulled by a truck tractor, as defined in Section 56</w:t>
      </w:r>
      <w:r w:rsidRPr="00B0128A">
        <w:rPr>
          <w:color w:val="auto"/>
          <w:u w:color="000000" w:themeColor="text1"/>
        </w:rPr>
        <w:noBreakHyphen/>
        <w:t>3</w:t>
      </w:r>
      <w:r w:rsidRPr="00B0128A">
        <w:rPr>
          <w:color w:val="auto"/>
          <w:u w:color="000000" w:themeColor="text1"/>
        </w:rPr>
        <w:noBreakHyphen/>
        <w:t>20, and horse trailers, but not including house trailers or campers as defined in Section 56</w:t>
      </w:r>
      <w:r w:rsidRPr="00B0128A">
        <w:rPr>
          <w:color w:val="auto"/>
          <w:u w:color="000000" w:themeColor="text1"/>
        </w:rPr>
        <w:noBreakHyphen/>
        <w:t>3</w:t>
      </w:r>
      <w:r w:rsidRPr="00B0128A">
        <w:rPr>
          <w:color w:val="auto"/>
          <w:u w:color="000000" w:themeColor="text1"/>
        </w:rPr>
        <w:noBreakHyphen/>
        <w:t xml:space="preserve">710 or a fire safety education trailer; </w:t>
      </w:r>
    </w:p>
    <w:p w:rsidR="00807243" w:rsidRPr="00B0128A" w:rsidRDefault="00807243" w:rsidP="00807243">
      <w:pPr>
        <w:rPr>
          <w:color w:val="auto"/>
          <w:u w:color="000000" w:themeColor="text1"/>
        </w:rPr>
      </w:pPr>
      <w:r w:rsidRPr="00B0128A">
        <w:rPr>
          <w:color w:val="auto"/>
          <w:u w:color="000000" w:themeColor="text1"/>
        </w:rPr>
        <w:tab/>
      </w:r>
      <w:r w:rsidRPr="00B0128A">
        <w:rPr>
          <w:color w:val="auto"/>
          <w:u w:color="000000" w:themeColor="text1"/>
        </w:rPr>
        <w:tab/>
      </w:r>
      <w:r w:rsidRPr="00B0128A">
        <w:rPr>
          <w:strike/>
          <w:color w:val="auto"/>
          <w:u w:color="000000" w:themeColor="text1"/>
        </w:rPr>
        <w:t>(6)</w:t>
      </w:r>
      <w:r w:rsidRPr="00B0128A">
        <w:rPr>
          <w:color w:val="auto"/>
          <w:u w:color="000000" w:themeColor="text1"/>
        </w:rPr>
        <w:tab/>
      </w:r>
      <w:r w:rsidRPr="00B0128A">
        <w:rPr>
          <w:strike/>
          <w:color w:val="auto"/>
          <w:u w:color="000000" w:themeColor="text1"/>
        </w:rPr>
        <w:t>recreational vehicle, including tent campers, travel trailer, park model, park trailer, motor home, and fifth wheel;</w:t>
      </w:r>
      <w:r w:rsidRPr="00B0128A">
        <w:rPr>
          <w:color w:val="auto"/>
          <w:u w:color="000000" w:themeColor="text1"/>
        </w:rPr>
        <w:t xml:space="preserve">  or </w:t>
      </w:r>
    </w:p>
    <w:p w:rsidR="00807243" w:rsidRPr="00B0128A" w:rsidRDefault="00807243" w:rsidP="00807243">
      <w:pPr>
        <w:rPr>
          <w:color w:val="auto"/>
          <w:u w:color="000000" w:themeColor="text1"/>
        </w:rPr>
      </w:pPr>
      <w:r w:rsidRPr="00B0128A">
        <w:rPr>
          <w:color w:val="auto"/>
          <w:u w:color="000000" w:themeColor="text1"/>
        </w:rPr>
        <w:tab/>
      </w:r>
      <w:r w:rsidRPr="00B0128A">
        <w:rPr>
          <w:color w:val="auto"/>
          <w:u w:color="000000" w:themeColor="text1"/>
        </w:rPr>
        <w:tab/>
      </w:r>
      <w:r w:rsidRPr="00B0128A">
        <w:rPr>
          <w:strike/>
          <w:color w:val="auto"/>
          <w:u w:color="000000" w:themeColor="text1"/>
        </w:rPr>
        <w:t>(7)</w:t>
      </w:r>
      <w:r w:rsidRPr="00B0128A">
        <w:rPr>
          <w:color w:val="auto"/>
          <w:u w:val="single" w:color="000000" w:themeColor="text1"/>
        </w:rPr>
        <w:t>(4)</w:t>
      </w:r>
      <w:r w:rsidRPr="00B0128A">
        <w:rPr>
          <w:color w:val="auto"/>
          <w:u w:color="000000" w:themeColor="text1"/>
        </w:rPr>
        <w:tab/>
        <w:t>self</w:t>
      </w:r>
      <w:r w:rsidRPr="00B0128A">
        <w:rPr>
          <w:color w:val="auto"/>
          <w:u w:color="000000" w:themeColor="text1"/>
        </w:rPr>
        <w:noBreakHyphen/>
        <w:t xml:space="preserve">propelled light construction equipment with compatible attachments limited to a maximum of one hundred sixty net engine horsepower. </w:t>
      </w:r>
    </w:p>
    <w:p w:rsidR="00807243" w:rsidRPr="00B0128A" w:rsidRDefault="00807243" w:rsidP="00807243">
      <w:pPr>
        <w:rPr>
          <w:color w:val="auto"/>
          <w:u w:color="000000" w:themeColor="text1"/>
        </w:rPr>
      </w:pPr>
      <w:r w:rsidRPr="00B0128A">
        <w:rPr>
          <w:color w:val="auto"/>
          <w:u w:color="000000" w:themeColor="text1"/>
        </w:rPr>
        <w:tab/>
        <w:t>In the case of a lease, the total tax rate required by law applies on each payment until the total tax paid equals three hundred dollars.  Nothing in this section prohibits a taxpayer from paying the total tax due at the time of execution of the lease, or with any payment under the lease.  To qualify for the tax limitation provided by this section, a lease must be in writing and specifically state the term of, and remain in force for, a period in excess of ninety continuous days.”</w:t>
      </w:r>
    </w:p>
    <w:p w:rsidR="00807243" w:rsidRPr="00B0128A" w:rsidRDefault="00807243" w:rsidP="00807243">
      <w:pPr>
        <w:rPr>
          <w:snapToGrid w:val="0"/>
          <w:color w:val="auto"/>
          <w:u w:color="000000" w:themeColor="text1"/>
        </w:rPr>
      </w:pPr>
      <w:r>
        <w:rPr>
          <w:snapToGrid w:val="0"/>
          <w:u w:color="000000" w:themeColor="text1"/>
        </w:rPr>
        <w:tab/>
      </w:r>
      <w:r w:rsidRPr="00B0128A">
        <w:rPr>
          <w:snapToGrid w:val="0"/>
          <w:color w:val="auto"/>
          <w:u w:color="000000" w:themeColor="text1"/>
        </w:rPr>
        <w:t>B.</w:t>
      </w:r>
      <w:r w:rsidR="00EA3754">
        <w:rPr>
          <w:snapToGrid w:val="0"/>
          <w:color w:val="auto"/>
          <w:u w:color="000000" w:themeColor="text1"/>
        </w:rPr>
        <w:t xml:space="preserve"> </w:t>
      </w:r>
      <w:r w:rsidRPr="00B0128A">
        <w:rPr>
          <w:snapToGrid w:val="0"/>
          <w:color w:val="auto"/>
          <w:u w:color="000000" w:themeColor="text1"/>
        </w:rPr>
        <w:tab/>
        <w:t>Section 12</w:t>
      </w:r>
      <w:r w:rsidRPr="00B0128A">
        <w:rPr>
          <w:snapToGrid w:val="0"/>
          <w:color w:val="auto"/>
          <w:u w:color="000000" w:themeColor="text1"/>
        </w:rPr>
        <w:noBreakHyphen/>
        <w:t>36</w:t>
      </w:r>
      <w:r w:rsidRPr="00B0128A">
        <w:rPr>
          <w:snapToGrid w:val="0"/>
          <w:color w:val="auto"/>
          <w:u w:color="000000" w:themeColor="text1"/>
        </w:rPr>
        <w:noBreakHyphen/>
        <w:t>2120 of the 1976 Code is amended by adding appropriately numbered new items to read:</w:t>
      </w:r>
    </w:p>
    <w:p w:rsidR="00807243" w:rsidRPr="00B0128A" w:rsidRDefault="00807243" w:rsidP="00807243">
      <w:pPr>
        <w:rPr>
          <w:snapToGrid w:val="0"/>
          <w:color w:val="auto"/>
          <w:u w:color="000000" w:themeColor="text1"/>
        </w:rPr>
      </w:pPr>
      <w:r w:rsidRPr="00B0128A">
        <w:rPr>
          <w:snapToGrid w:val="0"/>
          <w:color w:val="auto"/>
          <w:u w:color="000000" w:themeColor="text1"/>
        </w:rPr>
        <w:tab/>
      </w:r>
      <w:r w:rsidRPr="00B0128A">
        <w:rPr>
          <w:snapToGrid w:val="0"/>
          <w:color w:val="auto"/>
          <w:u w:color="000000" w:themeColor="text1"/>
        </w:rPr>
        <w:tab/>
        <w:t>“(  )</w:t>
      </w:r>
      <w:r w:rsidRPr="00B0128A">
        <w:rPr>
          <w:snapToGrid w:val="0"/>
          <w:color w:val="auto"/>
          <w:u w:color="000000" w:themeColor="text1"/>
        </w:rPr>
        <w:tab/>
        <w:t xml:space="preserve">sales of motor vehicles, motorcycles, and </w:t>
      </w:r>
      <w:r w:rsidRPr="00B0128A">
        <w:rPr>
          <w:color w:val="auto"/>
          <w:u w:color="000000" w:themeColor="text1"/>
        </w:rPr>
        <w:t>recreational vehicles, including tent campers, travel trailers, park models, park trailers, motor homes, and fifth wheels</w:t>
      </w:r>
      <w:r w:rsidRPr="00B0128A">
        <w:rPr>
          <w:snapToGrid w:val="0"/>
          <w:color w:val="auto"/>
          <w:u w:color="000000" w:themeColor="text1"/>
        </w:rPr>
        <w:t>;</w:t>
      </w:r>
    </w:p>
    <w:p w:rsidR="00807243" w:rsidRPr="00B0128A" w:rsidRDefault="00807243" w:rsidP="00807243">
      <w:pPr>
        <w:rPr>
          <w:snapToGrid w:val="0"/>
          <w:color w:val="auto"/>
          <w:u w:color="000000" w:themeColor="text1"/>
        </w:rPr>
      </w:pPr>
      <w:r w:rsidRPr="00B0128A">
        <w:rPr>
          <w:snapToGrid w:val="0"/>
          <w:color w:val="auto"/>
          <w:u w:color="000000" w:themeColor="text1"/>
        </w:rPr>
        <w:tab/>
      </w:r>
      <w:r w:rsidRPr="00B0128A">
        <w:rPr>
          <w:snapToGrid w:val="0"/>
          <w:color w:val="auto"/>
          <w:u w:color="000000" w:themeColor="text1"/>
        </w:rPr>
        <w:tab/>
        <w:t>(  )</w:t>
      </w:r>
      <w:r w:rsidRPr="00B0128A">
        <w:rPr>
          <w:snapToGrid w:val="0"/>
          <w:color w:val="auto"/>
          <w:u w:color="000000" w:themeColor="text1"/>
        </w:rPr>
        <w:tab/>
        <w:t xml:space="preserve">leases of motor vehicles, motorcycles, and </w:t>
      </w:r>
      <w:r w:rsidRPr="00B0128A">
        <w:rPr>
          <w:color w:val="auto"/>
          <w:u w:color="000000" w:themeColor="text1"/>
        </w:rPr>
        <w:t>recreational vehicles, including tent campers, travel trailers, park models, park trailers, motor homes, and fifth wheels that are in writing and specifically state the term of, and remain in force for, a period in excess of ninety continuous days;</w:t>
      </w:r>
      <w:r w:rsidRPr="00B0128A">
        <w:rPr>
          <w:snapToGrid w:val="0"/>
          <w:color w:val="auto"/>
          <w:u w:color="000000" w:themeColor="text1"/>
        </w:rPr>
        <w:t>”</w:t>
      </w:r>
    </w:p>
    <w:p w:rsidR="00807243" w:rsidRPr="00B0128A" w:rsidRDefault="00807243" w:rsidP="00807243">
      <w:pPr>
        <w:rPr>
          <w:snapToGrid w:val="0"/>
          <w:color w:val="auto"/>
          <w:u w:color="000000" w:themeColor="text1"/>
        </w:rPr>
      </w:pPr>
      <w:r>
        <w:rPr>
          <w:snapToGrid w:val="0"/>
          <w:u w:color="000000" w:themeColor="text1"/>
        </w:rPr>
        <w:tab/>
      </w:r>
      <w:r w:rsidRPr="00B0128A">
        <w:rPr>
          <w:snapToGrid w:val="0"/>
          <w:color w:val="auto"/>
          <w:u w:color="000000" w:themeColor="text1"/>
        </w:rPr>
        <w:t>C.</w:t>
      </w:r>
      <w:r w:rsidRPr="00B0128A">
        <w:rPr>
          <w:snapToGrid w:val="0"/>
          <w:color w:val="auto"/>
          <w:u w:color="000000" w:themeColor="text1"/>
        </w:rPr>
        <w:tab/>
      </w:r>
      <w:r w:rsidR="004B2B64">
        <w:rPr>
          <w:snapToGrid w:val="0"/>
          <w:color w:val="auto"/>
          <w:u w:color="000000" w:themeColor="text1"/>
        </w:rPr>
        <w:tab/>
      </w:r>
      <w:r w:rsidRPr="00B0128A">
        <w:rPr>
          <w:snapToGrid w:val="0"/>
          <w:color w:val="auto"/>
          <w:u w:color="000000" w:themeColor="text1"/>
        </w:rPr>
        <w:t>Section 12</w:t>
      </w:r>
      <w:r w:rsidRPr="00B0128A">
        <w:rPr>
          <w:snapToGrid w:val="0"/>
          <w:color w:val="auto"/>
          <w:u w:color="000000" w:themeColor="text1"/>
        </w:rPr>
        <w:noBreakHyphen/>
        <w:t>36</w:t>
      </w:r>
      <w:r w:rsidRPr="00B0128A">
        <w:rPr>
          <w:snapToGrid w:val="0"/>
          <w:color w:val="auto"/>
          <w:u w:color="000000" w:themeColor="text1"/>
        </w:rPr>
        <w:noBreakHyphen/>
        <w:t>1710 of the 1976 Code is amended to read:</w:t>
      </w:r>
    </w:p>
    <w:p w:rsidR="00807243" w:rsidRPr="00B0128A" w:rsidRDefault="00807243" w:rsidP="00807243">
      <w:pPr>
        <w:rPr>
          <w:color w:val="auto"/>
          <w:u w:color="000000" w:themeColor="text1"/>
        </w:rPr>
      </w:pPr>
      <w:r w:rsidRPr="00B0128A">
        <w:rPr>
          <w:snapToGrid w:val="0"/>
          <w:color w:val="auto"/>
          <w:u w:color="000000" w:themeColor="text1"/>
        </w:rPr>
        <w:tab/>
        <w:t>“Section 12</w:t>
      </w:r>
      <w:r w:rsidRPr="00B0128A">
        <w:rPr>
          <w:snapToGrid w:val="0"/>
          <w:color w:val="auto"/>
          <w:u w:color="000000" w:themeColor="text1"/>
        </w:rPr>
        <w:noBreakHyphen/>
        <w:t>36</w:t>
      </w:r>
      <w:r w:rsidRPr="00B0128A">
        <w:rPr>
          <w:snapToGrid w:val="0"/>
          <w:color w:val="auto"/>
          <w:u w:color="000000" w:themeColor="text1"/>
        </w:rPr>
        <w:noBreakHyphen/>
        <w:t>1710.</w:t>
      </w:r>
      <w:r w:rsidRPr="00B0128A">
        <w:rPr>
          <w:snapToGrid w:val="0"/>
          <w:color w:val="auto"/>
          <w:u w:color="000000" w:themeColor="text1"/>
        </w:rPr>
        <w:tab/>
      </w:r>
      <w:r w:rsidRPr="00B0128A">
        <w:rPr>
          <w:color w:val="auto"/>
          <w:u w:color="000000" w:themeColor="text1"/>
        </w:rPr>
        <w:t>(A)</w:t>
      </w:r>
      <w:r w:rsidRPr="00B0128A">
        <w:rPr>
          <w:color w:val="auto"/>
          <w:u w:color="000000" w:themeColor="text1"/>
        </w:rPr>
        <w:tab/>
        <w:t xml:space="preserve">In addition to all other fees prescribed by law there is imposed an excise tax for the issuance of every certificate of title, or other proof of ownership, for every </w:t>
      </w:r>
      <w:r w:rsidRPr="00B0128A">
        <w:rPr>
          <w:strike/>
          <w:color w:val="auto"/>
          <w:u w:color="000000" w:themeColor="text1"/>
        </w:rPr>
        <w:t>motor vehicle, motorcycle,</w:t>
      </w:r>
      <w:r w:rsidRPr="00B0128A">
        <w:rPr>
          <w:color w:val="auto"/>
          <w:u w:color="000000" w:themeColor="text1"/>
        </w:rPr>
        <w:t xml:space="preserve"> boat, motor, or airplane, required to be registered, titled, or licensed.  The tax is five percent of the fair market value of the </w:t>
      </w:r>
      <w:r w:rsidRPr="00B0128A">
        <w:rPr>
          <w:strike/>
          <w:color w:val="auto"/>
          <w:u w:color="000000" w:themeColor="text1"/>
        </w:rPr>
        <w:t>motor vehicle, motorcycle,</w:t>
      </w:r>
      <w:r w:rsidRPr="00B0128A">
        <w:rPr>
          <w:color w:val="auto"/>
          <w:u w:color="000000" w:themeColor="text1"/>
        </w:rPr>
        <w:t xml:space="preserve"> airplane, boat, and motor. </w:t>
      </w:r>
    </w:p>
    <w:p w:rsidR="00807243" w:rsidRPr="00B0128A" w:rsidRDefault="00807243" w:rsidP="00807243">
      <w:pPr>
        <w:rPr>
          <w:color w:val="auto"/>
          <w:u w:color="000000" w:themeColor="text1"/>
        </w:rPr>
      </w:pPr>
      <w:r w:rsidRPr="00B0128A">
        <w:rPr>
          <w:color w:val="auto"/>
          <w:u w:color="000000" w:themeColor="text1"/>
        </w:rPr>
        <w:tab/>
        <w:t>(B)</w:t>
      </w:r>
      <w:r w:rsidRPr="00B0128A">
        <w:rPr>
          <w:color w:val="auto"/>
          <w:u w:color="000000" w:themeColor="text1"/>
        </w:rPr>
        <w:tab/>
        <w:t xml:space="preserve">Excluded from the tax are: </w:t>
      </w:r>
    </w:p>
    <w:p w:rsidR="00807243" w:rsidRPr="00B0128A" w:rsidRDefault="00807243" w:rsidP="00807243">
      <w:pPr>
        <w:rPr>
          <w:color w:val="auto"/>
          <w:u w:color="000000" w:themeColor="text1"/>
        </w:rPr>
      </w:pPr>
      <w:r w:rsidRPr="00B0128A">
        <w:rPr>
          <w:color w:val="auto"/>
          <w:u w:color="000000" w:themeColor="text1"/>
        </w:rPr>
        <w:tab/>
      </w:r>
      <w:r w:rsidRPr="00B0128A">
        <w:rPr>
          <w:color w:val="auto"/>
          <w:u w:color="000000" w:themeColor="text1"/>
        </w:rPr>
        <w:tab/>
        <w:t>(1)</w:t>
      </w:r>
      <w:r w:rsidRPr="00B0128A">
        <w:rPr>
          <w:color w:val="auto"/>
          <w:u w:color="000000" w:themeColor="text1"/>
        </w:rPr>
        <w:tab/>
      </w:r>
      <w:r w:rsidRPr="00B0128A">
        <w:rPr>
          <w:strike/>
          <w:color w:val="auto"/>
          <w:u w:color="000000" w:themeColor="text1"/>
        </w:rPr>
        <w:t>motor vehicles, motorcycles,</w:t>
      </w:r>
      <w:r w:rsidRPr="00B0128A">
        <w:rPr>
          <w:color w:val="auto"/>
          <w:u w:color="000000" w:themeColor="text1"/>
        </w:rPr>
        <w:t xml:space="preserve"> boats, motors, or airplanes: </w:t>
      </w:r>
    </w:p>
    <w:p w:rsidR="00807243" w:rsidRPr="00B0128A" w:rsidRDefault="00807243" w:rsidP="00807243">
      <w:pPr>
        <w:rPr>
          <w:color w:val="auto"/>
          <w:u w:color="000000" w:themeColor="text1"/>
        </w:rPr>
      </w:pPr>
      <w:r w:rsidRPr="00B0128A">
        <w:rPr>
          <w:color w:val="auto"/>
          <w:u w:color="000000" w:themeColor="text1"/>
        </w:rPr>
        <w:tab/>
      </w:r>
      <w:r w:rsidRPr="00B0128A">
        <w:rPr>
          <w:color w:val="auto"/>
          <w:u w:color="000000" w:themeColor="text1"/>
        </w:rPr>
        <w:tab/>
      </w:r>
      <w:r w:rsidRPr="00B0128A">
        <w:rPr>
          <w:color w:val="auto"/>
          <w:u w:color="000000" w:themeColor="text1"/>
        </w:rPr>
        <w:tab/>
        <w:t>(a)</w:t>
      </w:r>
      <w:r w:rsidRPr="00B0128A">
        <w:rPr>
          <w:color w:val="auto"/>
          <w:u w:color="000000" w:themeColor="text1"/>
        </w:rPr>
        <w:tab/>
        <w:t xml:space="preserve">transferred to members of the immediate family; </w:t>
      </w:r>
    </w:p>
    <w:p w:rsidR="00807243" w:rsidRPr="00B0128A" w:rsidRDefault="00807243" w:rsidP="00807243">
      <w:pPr>
        <w:rPr>
          <w:color w:val="auto"/>
          <w:u w:color="000000" w:themeColor="text1"/>
        </w:rPr>
      </w:pPr>
      <w:r w:rsidRPr="00B0128A">
        <w:rPr>
          <w:color w:val="auto"/>
          <w:u w:color="000000" w:themeColor="text1"/>
        </w:rPr>
        <w:tab/>
      </w:r>
      <w:r w:rsidRPr="00B0128A">
        <w:rPr>
          <w:color w:val="auto"/>
          <w:u w:color="000000" w:themeColor="text1"/>
        </w:rPr>
        <w:tab/>
      </w:r>
      <w:r w:rsidRPr="00B0128A">
        <w:rPr>
          <w:color w:val="auto"/>
          <w:u w:color="000000" w:themeColor="text1"/>
        </w:rPr>
        <w:tab/>
        <w:t>(b)</w:t>
      </w:r>
      <w:r w:rsidRPr="00B0128A">
        <w:rPr>
          <w:color w:val="auto"/>
          <w:u w:color="000000" w:themeColor="text1"/>
        </w:rPr>
        <w:tab/>
        <w:t xml:space="preserve">transferred to a legal heir, legatee, or distributee; </w:t>
      </w:r>
    </w:p>
    <w:p w:rsidR="00807243" w:rsidRPr="00B0128A" w:rsidRDefault="00807243" w:rsidP="00807243">
      <w:pPr>
        <w:rPr>
          <w:color w:val="auto"/>
          <w:u w:color="000000" w:themeColor="text1"/>
        </w:rPr>
      </w:pPr>
      <w:r w:rsidRPr="00B0128A">
        <w:rPr>
          <w:color w:val="auto"/>
          <w:u w:color="000000" w:themeColor="text1"/>
        </w:rPr>
        <w:tab/>
      </w:r>
      <w:r w:rsidRPr="00B0128A">
        <w:rPr>
          <w:color w:val="auto"/>
          <w:u w:color="000000" w:themeColor="text1"/>
        </w:rPr>
        <w:tab/>
      </w:r>
      <w:r w:rsidRPr="00B0128A">
        <w:rPr>
          <w:color w:val="auto"/>
          <w:u w:color="000000" w:themeColor="text1"/>
        </w:rPr>
        <w:tab/>
        <w:t>(c)</w:t>
      </w:r>
      <w:r w:rsidRPr="00B0128A">
        <w:rPr>
          <w:color w:val="auto"/>
          <w:u w:color="000000" w:themeColor="text1"/>
        </w:rPr>
        <w:tab/>
        <w:t xml:space="preserve">transferred from an individual to a partnership upon formation of a partnership, or from a stockholder to a corporation upon formation of a corporation; </w:t>
      </w:r>
    </w:p>
    <w:p w:rsidR="00807243" w:rsidRPr="00B0128A" w:rsidRDefault="00807243" w:rsidP="00807243">
      <w:pPr>
        <w:rPr>
          <w:color w:val="auto"/>
          <w:u w:color="000000" w:themeColor="text1"/>
        </w:rPr>
      </w:pPr>
      <w:r w:rsidRPr="00B0128A">
        <w:rPr>
          <w:color w:val="auto"/>
          <w:u w:color="000000" w:themeColor="text1"/>
        </w:rPr>
        <w:tab/>
      </w:r>
      <w:r w:rsidRPr="00B0128A">
        <w:rPr>
          <w:color w:val="auto"/>
          <w:u w:color="000000" w:themeColor="text1"/>
        </w:rPr>
        <w:tab/>
      </w:r>
      <w:r w:rsidRPr="00B0128A">
        <w:rPr>
          <w:color w:val="auto"/>
          <w:u w:color="000000" w:themeColor="text1"/>
        </w:rPr>
        <w:tab/>
        <w:t>(d)</w:t>
      </w:r>
      <w:r w:rsidRPr="00B0128A">
        <w:rPr>
          <w:color w:val="auto"/>
          <w:u w:color="000000" w:themeColor="text1"/>
        </w:rPr>
        <w:tab/>
        <w:t xml:space="preserve">transferred to a licensed motor vehicle or motorcycle dealer for the purpose of resale; </w:t>
      </w:r>
    </w:p>
    <w:p w:rsidR="00807243" w:rsidRPr="00B0128A" w:rsidRDefault="00807243" w:rsidP="00807243">
      <w:pPr>
        <w:rPr>
          <w:color w:val="auto"/>
          <w:u w:color="000000" w:themeColor="text1"/>
        </w:rPr>
      </w:pPr>
      <w:r w:rsidRPr="00B0128A">
        <w:rPr>
          <w:color w:val="auto"/>
          <w:u w:color="000000" w:themeColor="text1"/>
        </w:rPr>
        <w:tab/>
      </w:r>
      <w:r w:rsidRPr="00B0128A">
        <w:rPr>
          <w:color w:val="auto"/>
          <w:u w:color="000000" w:themeColor="text1"/>
        </w:rPr>
        <w:tab/>
      </w:r>
      <w:r w:rsidRPr="00B0128A">
        <w:rPr>
          <w:color w:val="auto"/>
          <w:u w:color="000000" w:themeColor="text1"/>
        </w:rPr>
        <w:tab/>
        <w:t>(e)</w:t>
      </w:r>
      <w:r w:rsidRPr="00B0128A">
        <w:rPr>
          <w:color w:val="auto"/>
          <w:u w:color="000000" w:themeColor="text1"/>
        </w:rPr>
        <w:tab/>
        <w:t xml:space="preserve">transferred to a financial institution for the purpose of resale; </w:t>
      </w:r>
    </w:p>
    <w:p w:rsidR="00807243" w:rsidRPr="00B0128A" w:rsidRDefault="00807243" w:rsidP="00807243">
      <w:pPr>
        <w:rPr>
          <w:color w:val="auto"/>
          <w:u w:color="000000" w:themeColor="text1"/>
        </w:rPr>
      </w:pPr>
      <w:r w:rsidRPr="00B0128A">
        <w:rPr>
          <w:color w:val="auto"/>
          <w:u w:color="000000" w:themeColor="text1"/>
        </w:rPr>
        <w:tab/>
      </w:r>
      <w:r w:rsidRPr="00B0128A">
        <w:rPr>
          <w:color w:val="auto"/>
          <w:u w:color="000000" w:themeColor="text1"/>
        </w:rPr>
        <w:tab/>
      </w:r>
      <w:r w:rsidRPr="00B0128A">
        <w:rPr>
          <w:color w:val="auto"/>
          <w:u w:color="000000" w:themeColor="text1"/>
        </w:rPr>
        <w:tab/>
        <w:t>(f)</w:t>
      </w:r>
      <w:r w:rsidRPr="00B0128A">
        <w:rPr>
          <w:color w:val="auto"/>
          <w:u w:color="000000" w:themeColor="text1"/>
        </w:rPr>
        <w:tab/>
        <w:t xml:space="preserve">transferred as a result of repossession to any other secured party, for the purpose of resale; </w:t>
      </w:r>
    </w:p>
    <w:p w:rsidR="00807243" w:rsidRPr="00B0128A" w:rsidRDefault="00807243" w:rsidP="00807243">
      <w:pPr>
        <w:rPr>
          <w:color w:val="auto"/>
          <w:u w:color="000000" w:themeColor="text1"/>
        </w:rPr>
      </w:pPr>
      <w:r w:rsidRPr="00B0128A">
        <w:rPr>
          <w:color w:val="auto"/>
          <w:u w:color="000000" w:themeColor="text1"/>
        </w:rPr>
        <w:tab/>
      </w:r>
      <w:r w:rsidRPr="00B0128A">
        <w:rPr>
          <w:color w:val="auto"/>
          <w:u w:color="000000" w:themeColor="text1"/>
        </w:rPr>
        <w:tab/>
        <w:t>(2)</w:t>
      </w:r>
      <w:r w:rsidRPr="00B0128A">
        <w:rPr>
          <w:color w:val="auto"/>
          <w:u w:color="000000" w:themeColor="text1"/>
        </w:rPr>
        <w:tab/>
        <w:t xml:space="preserve">the fair market value of a </w:t>
      </w:r>
      <w:r w:rsidRPr="00B0128A">
        <w:rPr>
          <w:strike/>
          <w:color w:val="auto"/>
          <w:u w:color="000000" w:themeColor="text1"/>
        </w:rPr>
        <w:t>motor vehicle, motorcycle,</w:t>
      </w:r>
      <w:r w:rsidRPr="00B0128A">
        <w:rPr>
          <w:color w:val="auto"/>
          <w:u w:color="000000" w:themeColor="text1"/>
        </w:rPr>
        <w:t xml:space="preserve"> boat, motor, or airplane, transferred to the seller or secured party in partial payment; </w:t>
      </w:r>
    </w:p>
    <w:p w:rsidR="00807243" w:rsidRPr="00B0128A" w:rsidRDefault="00807243" w:rsidP="00807243">
      <w:pPr>
        <w:rPr>
          <w:color w:val="auto"/>
          <w:u w:color="000000" w:themeColor="text1"/>
        </w:rPr>
      </w:pPr>
      <w:r w:rsidRPr="00B0128A">
        <w:rPr>
          <w:color w:val="auto"/>
          <w:u w:color="000000" w:themeColor="text1"/>
        </w:rPr>
        <w:tab/>
      </w:r>
      <w:r w:rsidRPr="00B0128A">
        <w:rPr>
          <w:color w:val="auto"/>
          <w:u w:color="000000" w:themeColor="text1"/>
        </w:rPr>
        <w:tab/>
        <w:t>(3)</w:t>
      </w:r>
      <w:r w:rsidRPr="00B0128A">
        <w:rPr>
          <w:color w:val="auto"/>
          <w:u w:color="000000" w:themeColor="text1"/>
        </w:rPr>
        <w:tab/>
        <w:t xml:space="preserve">gross proceeds of transfers of </w:t>
      </w:r>
      <w:r w:rsidRPr="00B0128A">
        <w:rPr>
          <w:strike/>
          <w:color w:val="auto"/>
          <w:u w:color="000000" w:themeColor="text1"/>
        </w:rPr>
        <w:t>motor vehicles, motorcycles,</w:t>
      </w:r>
      <w:r w:rsidRPr="00B0128A">
        <w:rPr>
          <w:color w:val="auto"/>
          <w:u w:color="000000" w:themeColor="text1"/>
        </w:rPr>
        <w:t xml:space="preserve"> or airplanes specifically exempted by Section 12</w:t>
      </w:r>
      <w:r w:rsidRPr="00B0128A">
        <w:rPr>
          <w:color w:val="auto"/>
          <w:u w:color="000000" w:themeColor="text1"/>
        </w:rPr>
        <w:noBreakHyphen/>
        <w:t>36</w:t>
      </w:r>
      <w:r w:rsidRPr="00B0128A">
        <w:rPr>
          <w:color w:val="auto"/>
          <w:u w:color="000000" w:themeColor="text1"/>
        </w:rPr>
        <w:noBreakHyphen/>
        <w:t xml:space="preserve">2120 from the sales or use tax; </w:t>
      </w:r>
    </w:p>
    <w:p w:rsidR="00807243" w:rsidRPr="00B0128A" w:rsidRDefault="00807243" w:rsidP="00807243">
      <w:pPr>
        <w:rPr>
          <w:color w:val="auto"/>
          <w:u w:color="000000" w:themeColor="text1"/>
        </w:rPr>
      </w:pPr>
      <w:r w:rsidRPr="00B0128A">
        <w:rPr>
          <w:color w:val="auto"/>
          <w:u w:color="000000" w:themeColor="text1"/>
        </w:rPr>
        <w:tab/>
      </w:r>
      <w:r w:rsidRPr="00B0128A">
        <w:rPr>
          <w:color w:val="auto"/>
          <w:u w:color="000000" w:themeColor="text1"/>
        </w:rPr>
        <w:tab/>
        <w:t>(4)</w:t>
      </w:r>
      <w:r w:rsidRPr="00B0128A">
        <w:rPr>
          <w:color w:val="auto"/>
          <w:u w:color="000000" w:themeColor="text1"/>
        </w:rPr>
        <w:tab/>
      </w:r>
      <w:r w:rsidRPr="00B0128A">
        <w:rPr>
          <w:strike/>
          <w:color w:val="auto"/>
          <w:u w:color="000000" w:themeColor="text1"/>
        </w:rPr>
        <w:t>motor vehicles, motorcycles,</w:t>
      </w:r>
      <w:r w:rsidRPr="00B0128A">
        <w:rPr>
          <w:color w:val="auto"/>
          <w:u w:color="000000" w:themeColor="text1"/>
        </w:rPr>
        <w:t xml:space="preserve"> boats, motors, or airplanes, where a sales or use tax has been paid on the transaction necessitating the transfer. </w:t>
      </w:r>
    </w:p>
    <w:p w:rsidR="00807243" w:rsidRPr="00B0128A" w:rsidRDefault="00807243" w:rsidP="00807243">
      <w:pPr>
        <w:rPr>
          <w:color w:val="auto"/>
          <w:u w:color="000000" w:themeColor="text1"/>
        </w:rPr>
      </w:pPr>
      <w:r w:rsidRPr="00B0128A">
        <w:rPr>
          <w:color w:val="auto"/>
          <w:u w:color="000000" w:themeColor="text1"/>
        </w:rPr>
        <w:tab/>
        <w:t>(C)</w:t>
      </w:r>
      <w:r w:rsidRPr="00B0128A">
        <w:rPr>
          <w:color w:val="auto"/>
          <w:u w:color="000000" w:themeColor="text1"/>
        </w:rPr>
        <w:tab/>
        <w:t>‘Fair market value’ means the total purchase price less any trade</w:t>
      </w:r>
      <w:r w:rsidRPr="00B0128A">
        <w:rPr>
          <w:color w:val="auto"/>
          <w:u w:color="000000" w:themeColor="text1"/>
        </w:rPr>
        <w:noBreakHyphen/>
        <w:t>in, or the valuation shown in a national publication of used values adopted by the department, less any trade</w:t>
      </w:r>
      <w:r w:rsidRPr="00B0128A">
        <w:rPr>
          <w:color w:val="auto"/>
          <w:u w:color="000000" w:themeColor="text1"/>
        </w:rPr>
        <w:noBreakHyphen/>
        <w:t xml:space="preserve">in. </w:t>
      </w:r>
    </w:p>
    <w:p w:rsidR="00807243" w:rsidRPr="00B0128A" w:rsidRDefault="00807243" w:rsidP="00807243">
      <w:pPr>
        <w:rPr>
          <w:color w:val="auto"/>
          <w:u w:color="000000" w:themeColor="text1"/>
        </w:rPr>
      </w:pPr>
      <w:r w:rsidRPr="00B0128A">
        <w:rPr>
          <w:color w:val="auto"/>
          <w:u w:color="000000" w:themeColor="text1"/>
        </w:rPr>
        <w:tab/>
        <w:t>(D)</w:t>
      </w:r>
      <w:r w:rsidRPr="00B0128A">
        <w:rPr>
          <w:color w:val="auto"/>
          <w:u w:color="000000" w:themeColor="text1"/>
        </w:rPr>
        <w:tab/>
        <w:t xml:space="preserve">‘Total purchase price’ means the price of a </w:t>
      </w:r>
      <w:r w:rsidRPr="00B0128A">
        <w:rPr>
          <w:strike/>
          <w:color w:val="auto"/>
          <w:u w:color="000000" w:themeColor="text1"/>
        </w:rPr>
        <w:t>motor vehicle, motorcycle,</w:t>
      </w:r>
      <w:r w:rsidRPr="00B0128A">
        <w:rPr>
          <w:color w:val="auto"/>
          <w:u w:color="000000" w:themeColor="text1"/>
        </w:rPr>
        <w:t xml:space="preserve"> boat, motor, or airplane agreed upon by the buyer and seller with an allowance for a trade</w:t>
      </w:r>
      <w:r w:rsidRPr="00B0128A">
        <w:rPr>
          <w:color w:val="auto"/>
          <w:u w:color="000000" w:themeColor="text1"/>
        </w:rPr>
        <w:noBreakHyphen/>
        <w:t xml:space="preserve">in, if applicable. </w:t>
      </w:r>
    </w:p>
    <w:p w:rsidR="00807243" w:rsidRPr="00B0128A" w:rsidRDefault="00807243" w:rsidP="00807243">
      <w:pPr>
        <w:rPr>
          <w:color w:val="auto"/>
          <w:u w:color="000000" w:themeColor="text1"/>
        </w:rPr>
      </w:pPr>
      <w:r w:rsidRPr="00B0128A">
        <w:rPr>
          <w:color w:val="auto"/>
          <w:u w:color="000000" w:themeColor="text1"/>
        </w:rPr>
        <w:tab/>
        <w:t>(E)</w:t>
      </w:r>
      <w:r w:rsidRPr="00B0128A">
        <w:rPr>
          <w:color w:val="auto"/>
          <w:u w:color="000000" w:themeColor="text1"/>
        </w:rPr>
        <w:tab/>
        <w:t xml:space="preserve">‘Immediate family’ means spouse, parents, children, sisters, brothers, grandparents, and grandchildren. </w:t>
      </w:r>
    </w:p>
    <w:p w:rsidR="00807243" w:rsidRPr="00B0128A" w:rsidRDefault="00807243" w:rsidP="00807243">
      <w:pPr>
        <w:rPr>
          <w:color w:val="auto"/>
          <w:u w:color="000000" w:themeColor="text1"/>
        </w:rPr>
      </w:pPr>
      <w:r w:rsidRPr="00B0128A">
        <w:rPr>
          <w:color w:val="auto"/>
          <w:u w:color="000000" w:themeColor="text1"/>
        </w:rPr>
        <w:tab/>
        <w:t>(F)</w:t>
      </w:r>
      <w:r w:rsidRPr="00B0128A">
        <w:rPr>
          <w:color w:val="auto"/>
          <w:u w:color="000000" w:themeColor="text1"/>
        </w:rPr>
        <w:tab/>
        <w:t xml:space="preserve">The department shall require every applicant for a certificate of title to supply information it considers necessary as to the time of purchase, the purchase price, and other information relative to the determination of fair market value.  If the excise tax is based upon total purchase price as defined in this section, the department shall require a submission of a bill of sale and the signature of the owner subject to the perjury statutes of this State. </w:t>
      </w:r>
    </w:p>
    <w:p w:rsidR="00807243" w:rsidRPr="00B0128A" w:rsidRDefault="00807243" w:rsidP="00807243">
      <w:pPr>
        <w:rPr>
          <w:color w:val="auto"/>
          <w:u w:color="000000" w:themeColor="text1"/>
        </w:rPr>
      </w:pPr>
      <w:r w:rsidRPr="00B0128A">
        <w:rPr>
          <w:color w:val="auto"/>
          <w:u w:color="000000" w:themeColor="text1"/>
        </w:rPr>
        <w:tab/>
        <w:t>(G)</w:t>
      </w:r>
      <w:r w:rsidRPr="00B0128A">
        <w:rPr>
          <w:color w:val="auto"/>
          <w:u w:color="000000" w:themeColor="text1"/>
        </w:rPr>
        <w:tab/>
        <w:t xml:space="preserve">The Department of Motor Vehicles and the Division of Aeronautics of the </w:t>
      </w:r>
      <w:r w:rsidRPr="00B0128A">
        <w:rPr>
          <w:strike/>
          <w:color w:val="auto"/>
          <w:u w:color="000000" w:themeColor="text1"/>
        </w:rPr>
        <w:t>Department of Commerce</w:t>
      </w:r>
      <w:r w:rsidRPr="00B0128A">
        <w:rPr>
          <w:color w:val="auto"/>
          <w:u w:color="000000" w:themeColor="text1"/>
        </w:rPr>
        <w:t xml:space="preserve"> </w:t>
      </w:r>
      <w:r w:rsidRPr="00B0128A">
        <w:rPr>
          <w:color w:val="auto"/>
          <w:u w:val="single"/>
        </w:rPr>
        <w:t>Budget and Control Board</w:t>
      </w:r>
      <w:r w:rsidRPr="00B0128A">
        <w:rPr>
          <w:color w:val="auto"/>
        </w:rPr>
        <w:t xml:space="preserve"> </w:t>
      </w:r>
      <w:r w:rsidRPr="00B0128A">
        <w:rPr>
          <w:color w:val="auto"/>
          <w:u w:color="000000" w:themeColor="text1"/>
        </w:rPr>
        <w:t xml:space="preserve">may not issue a license or transfer of title without first procuring from the Department of Revenue information showing that the excise tax has been collected.  The Department of Natural Resources may not license any boat or register any motor without first procuring from the Department of Revenue information showing that the excise tax has been collected.” </w:t>
      </w:r>
    </w:p>
    <w:p w:rsidR="00807243" w:rsidRPr="00B0128A" w:rsidRDefault="00807243" w:rsidP="00807243">
      <w:pPr>
        <w:rPr>
          <w:color w:val="auto"/>
          <w:u w:color="000000" w:themeColor="text1"/>
        </w:rPr>
      </w:pPr>
      <w:r>
        <w:rPr>
          <w:u w:color="000000" w:themeColor="text1"/>
        </w:rPr>
        <w:tab/>
      </w:r>
      <w:r w:rsidRPr="00B0128A">
        <w:rPr>
          <w:color w:val="auto"/>
          <w:u w:color="000000" w:themeColor="text1"/>
        </w:rPr>
        <w:t>D.</w:t>
      </w:r>
      <w:r w:rsidR="004B2B64">
        <w:rPr>
          <w:color w:val="auto"/>
          <w:u w:color="000000" w:themeColor="text1"/>
        </w:rPr>
        <w:tab/>
      </w:r>
      <w:r w:rsidRPr="00B0128A">
        <w:rPr>
          <w:color w:val="auto"/>
          <w:u w:color="000000" w:themeColor="text1"/>
        </w:rPr>
        <w:tab/>
        <w:t>Section 12</w:t>
      </w:r>
      <w:r w:rsidRPr="00B0128A">
        <w:rPr>
          <w:color w:val="auto"/>
          <w:u w:color="000000" w:themeColor="text1"/>
        </w:rPr>
        <w:noBreakHyphen/>
        <w:t>36</w:t>
      </w:r>
      <w:r w:rsidRPr="00B0128A">
        <w:rPr>
          <w:color w:val="auto"/>
          <w:u w:color="000000" w:themeColor="text1"/>
        </w:rPr>
        <w:noBreakHyphen/>
        <w:t>150 of the 1976 Code is amended to read:</w:t>
      </w:r>
    </w:p>
    <w:p w:rsidR="00807243" w:rsidRPr="00B0128A" w:rsidRDefault="00807243" w:rsidP="00807243">
      <w:pPr>
        <w:rPr>
          <w:color w:val="auto"/>
          <w:u w:color="000000" w:themeColor="text1"/>
        </w:rPr>
      </w:pPr>
      <w:r w:rsidRPr="00B0128A">
        <w:rPr>
          <w:color w:val="auto"/>
          <w:u w:color="000000" w:themeColor="text1"/>
        </w:rPr>
        <w:tab/>
        <w:t>“Section 12</w:t>
      </w:r>
      <w:r w:rsidRPr="00B0128A">
        <w:rPr>
          <w:color w:val="auto"/>
          <w:u w:color="000000" w:themeColor="text1"/>
        </w:rPr>
        <w:noBreakHyphen/>
        <w:t>36</w:t>
      </w:r>
      <w:r w:rsidRPr="00B0128A">
        <w:rPr>
          <w:color w:val="auto"/>
          <w:u w:color="000000" w:themeColor="text1"/>
        </w:rPr>
        <w:noBreakHyphen/>
        <w:t>150.</w:t>
      </w:r>
      <w:r w:rsidRPr="00B0128A">
        <w:rPr>
          <w:color w:val="auto"/>
          <w:u w:color="000000" w:themeColor="text1"/>
        </w:rPr>
        <w:tab/>
        <w:t xml:space="preserve">‘Transient construction property’ means </w:t>
      </w:r>
      <w:r w:rsidRPr="00B0128A">
        <w:rPr>
          <w:strike/>
          <w:color w:val="auto"/>
          <w:u w:color="000000" w:themeColor="text1"/>
        </w:rPr>
        <w:t>motor vehicles,</w:t>
      </w:r>
      <w:r w:rsidRPr="00B0128A">
        <w:rPr>
          <w:color w:val="auto"/>
          <w:u w:color="000000" w:themeColor="text1"/>
        </w:rPr>
        <w:t xml:space="preserve"> machines, machinery, tools, or other equipment, other tangible personal property brought, imported, or caused to be brought into this State for use, or stored for use, in constructing, building, or repairing any building, highway, street, sidewalk, bridge, culvert, sewer or water system, drainage or dredging system, railway system, reservoir or dam, power plant, pipeline, transmission line, tower, dock, wharf, excavation, grading or other improvement or structure, or any part of it.”</w:t>
      </w:r>
    </w:p>
    <w:p w:rsidR="00807243" w:rsidRPr="00B0128A" w:rsidRDefault="00807243" w:rsidP="00807243">
      <w:pPr>
        <w:rPr>
          <w:color w:val="auto"/>
          <w:u w:color="000000" w:themeColor="text1"/>
        </w:rPr>
      </w:pPr>
      <w:r>
        <w:rPr>
          <w:u w:color="000000" w:themeColor="text1"/>
        </w:rPr>
        <w:tab/>
      </w:r>
      <w:r w:rsidRPr="00B0128A">
        <w:rPr>
          <w:color w:val="auto"/>
          <w:u w:color="000000" w:themeColor="text1"/>
        </w:rPr>
        <w:t>E.</w:t>
      </w:r>
      <w:r w:rsidRPr="00B0128A">
        <w:rPr>
          <w:color w:val="auto"/>
          <w:u w:color="000000" w:themeColor="text1"/>
        </w:rPr>
        <w:tab/>
      </w:r>
      <w:r w:rsidR="004B2B64">
        <w:rPr>
          <w:color w:val="auto"/>
          <w:u w:color="000000" w:themeColor="text1"/>
        </w:rPr>
        <w:tab/>
      </w:r>
      <w:r w:rsidRPr="00B0128A">
        <w:rPr>
          <w:color w:val="auto"/>
          <w:u w:color="000000" w:themeColor="text1"/>
        </w:rPr>
        <w:t>Section 12</w:t>
      </w:r>
      <w:r w:rsidRPr="00B0128A">
        <w:rPr>
          <w:color w:val="auto"/>
          <w:u w:color="000000" w:themeColor="text1"/>
        </w:rPr>
        <w:noBreakHyphen/>
        <w:t>36</w:t>
      </w:r>
      <w:r w:rsidRPr="00B0128A">
        <w:rPr>
          <w:color w:val="auto"/>
          <w:u w:color="000000" w:themeColor="text1"/>
        </w:rPr>
        <w:noBreakHyphen/>
        <w:t>930(A) of the 1976 Code is amended to read:</w:t>
      </w:r>
    </w:p>
    <w:p w:rsidR="00807243" w:rsidRPr="00B0128A" w:rsidRDefault="00807243" w:rsidP="00807243">
      <w:pPr>
        <w:rPr>
          <w:color w:val="auto"/>
          <w:u w:color="000000" w:themeColor="text1"/>
        </w:rPr>
      </w:pPr>
      <w:r w:rsidRPr="00B0128A">
        <w:rPr>
          <w:color w:val="auto"/>
          <w:u w:color="000000" w:themeColor="text1"/>
        </w:rPr>
        <w:tab/>
        <w:t>“Section 12-36-930.</w:t>
      </w:r>
      <w:r w:rsidRPr="00B0128A">
        <w:rPr>
          <w:color w:val="auto"/>
          <w:u w:color="000000" w:themeColor="text1"/>
        </w:rPr>
        <w:tab/>
        <w:t>(A)</w:t>
      </w:r>
      <w:r w:rsidRPr="00B0128A">
        <w:rPr>
          <w:color w:val="auto"/>
          <w:u w:color="000000" w:themeColor="text1"/>
        </w:rPr>
        <w:tab/>
        <w:t xml:space="preserve">The tax imposed by this article on sales of </w:t>
      </w:r>
      <w:r w:rsidRPr="00B0128A">
        <w:rPr>
          <w:strike/>
          <w:color w:val="auto"/>
          <w:u w:color="000000" w:themeColor="text1"/>
        </w:rPr>
        <w:t>motor vehicles, as defined in Section 56</w:t>
      </w:r>
      <w:r w:rsidRPr="00B0128A">
        <w:rPr>
          <w:strike/>
          <w:color w:val="auto"/>
          <w:u w:color="000000" w:themeColor="text1"/>
        </w:rPr>
        <w:noBreakHyphen/>
        <w:t>1</w:t>
      </w:r>
      <w:r w:rsidRPr="00B0128A">
        <w:rPr>
          <w:strike/>
          <w:color w:val="auto"/>
          <w:u w:color="000000" w:themeColor="text1"/>
        </w:rPr>
        <w:noBreakHyphen/>
        <w:t>10,</w:t>
      </w:r>
      <w:r w:rsidRPr="00B0128A">
        <w:rPr>
          <w:color w:val="auto"/>
          <w:u w:color="000000" w:themeColor="text1"/>
        </w:rPr>
        <w:t xml:space="preserve"> trailers, semitrailers, or pole trailers of a type to be registered and licensed, to a resident of another state, is the lesser of: </w:t>
      </w:r>
    </w:p>
    <w:p w:rsidR="00807243" w:rsidRPr="00B0128A" w:rsidRDefault="00807243" w:rsidP="00807243">
      <w:pPr>
        <w:rPr>
          <w:color w:val="auto"/>
          <w:u w:color="000000" w:themeColor="text1"/>
        </w:rPr>
      </w:pPr>
      <w:r w:rsidRPr="00B0128A">
        <w:rPr>
          <w:color w:val="auto"/>
          <w:u w:color="000000" w:themeColor="text1"/>
        </w:rPr>
        <w:tab/>
      </w:r>
      <w:r w:rsidRPr="00B0128A">
        <w:rPr>
          <w:color w:val="auto"/>
          <w:u w:color="000000" w:themeColor="text1"/>
        </w:rPr>
        <w:tab/>
        <w:t>(1)</w:t>
      </w:r>
      <w:r w:rsidRPr="00B0128A">
        <w:rPr>
          <w:color w:val="auto"/>
          <w:u w:color="000000" w:themeColor="text1"/>
        </w:rPr>
        <w:tab/>
        <w:t xml:space="preserve">an amount equal to the sales tax, which would be imposed in the purchasers state of residence, or </w:t>
      </w:r>
    </w:p>
    <w:p w:rsidR="00807243" w:rsidRPr="00B0128A" w:rsidRDefault="00807243" w:rsidP="00807243">
      <w:pPr>
        <w:rPr>
          <w:color w:val="auto"/>
          <w:u w:color="000000" w:themeColor="text1"/>
        </w:rPr>
      </w:pPr>
      <w:r w:rsidRPr="00B0128A">
        <w:rPr>
          <w:color w:val="auto"/>
          <w:u w:color="000000" w:themeColor="text1"/>
        </w:rPr>
        <w:tab/>
      </w:r>
      <w:r w:rsidRPr="00B0128A">
        <w:rPr>
          <w:color w:val="auto"/>
          <w:u w:color="000000" w:themeColor="text1"/>
        </w:rPr>
        <w:tab/>
        <w:t>(2)</w:t>
      </w:r>
      <w:r w:rsidRPr="00B0128A">
        <w:rPr>
          <w:color w:val="auto"/>
          <w:u w:color="000000" w:themeColor="text1"/>
        </w:rPr>
        <w:tab/>
        <w:t>the tax that would be imposed under this chapter.”</w:t>
      </w:r>
    </w:p>
    <w:p w:rsidR="00807243" w:rsidRPr="00B0128A" w:rsidRDefault="00807243" w:rsidP="00807243">
      <w:pPr>
        <w:rPr>
          <w:color w:val="auto"/>
          <w:u w:color="000000" w:themeColor="text1"/>
        </w:rPr>
      </w:pPr>
      <w:r>
        <w:rPr>
          <w:u w:color="000000" w:themeColor="text1"/>
        </w:rPr>
        <w:tab/>
      </w:r>
      <w:r w:rsidRPr="00B0128A">
        <w:rPr>
          <w:color w:val="auto"/>
          <w:u w:color="000000" w:themeColor="text1"/>
        </w:rPr>
        <w:t>F.</w:t>
      </w:r>
      <w:r w:rsidRPr="00B0128A">
        <w:rPr>
          <w:color w:val="auto"/>
          <w:u w:color="000000" w:themeColor="text1"/>
        </w:rPr>
        <w:tab/>
      </w:r>
      <w:r w:rsidR="004B2B64">
        <w:rPr>
          <w:color w:val="auto"/>
          <w:u w:color="000000" w:themeColor="text1"/>
        </w:rPr>
        <w:tab/>
      </w:r>
      <w:r w:rsidRPr="00B0128A">
        <w:rPr>
          <w:color w:val="auto"/>
          <w:u w:color="000000" w:themeColor="text1"/>
        </w:rPr>
        <w:t>Sections 12</w:t>
      </w:r>
      <w:r w:rsidRPr="00B0128A">
        <w:rPr>
          <w:color w:val="auto"/>
          <w:u w:color="000000" w:themeColor="text1"/>
        </w:rPr>
        <w:noBreakHyphen/>
        <w:t>36</w:t>
      </w:r>
      <w:r w:rsidRPr="00B0128A">
        <w:rPr>
          <w:color w:val="auto"/>
          <w:u w:color="000000" w:themeColor="text1"/>
        </w:rPr>
        <w:noBreakHyphen/>
        <w:t>90(1)(c)(v), 12</w:t>
      </w:r>
      <w:r w:rsidRPr="00B0128A">
        <w:rPr>
          <w:color w:val="auto"/>
          <w:u w:color="000000" w:themeColor="text1"/>
        </w:rPr>
        <w:noBreakHyphen/>
        <w:t>36</w:t>
      </w:r>
      <w:r w:rsidRPr="00B0128A">
        <w:rPr>
          <w:color w:val="auto"/>
          <w:u w:color="000000" w:themeColor="text1"/>
        </w:rPr>
        <w:noBreakHyphen/>
        <w:t>90(2)(e), and 12</w:t>
      </w:r>
      <w:r w:rsidRPr="00B0128A">
        <w:rPr>
          <w:color w:val="auto"/>
          <w:u w:color="000000" w:themeColor="text1"/>
        </w:rPr>
        <w:noBreakHyphen/>
        <w:t>36</w:t>
      </w:r>
      <w:r w:rsidRPr="00B0128A">
        <w:rPr>
          <w:color w:val="auto"/>
          <w:u w:color="000000" w:themeColor="text1"/>
        </w:rPr>
        <w:noBreakHyphen/>
        <w:t xml:space="preserve">110(1)(c)(v) are repealed.  </w:t>
      </w:r>
    </w:p>
    <w:p w:rsidR="00807243" w:rsidRPr="00B0128A" w:rsidRDefault="00807243" w:rsidP="00807243">
      <w:pPr>
        <w:rPr>
          <w:color w:val="auto"/>
          <w:u w:color="000000" w:themeColor="text1"/>
        </w:rPr>
      </w:pPr>
      <w:r>
        <w:rPr>
          <w:u w:color="000000" w:themeColor="text1"/>
        </w:rPr>
        <w:tab/>
      </w:r>
      <w:r w:rsidRPr="00B0128A">
        <w:rPr>
          <w:color w:val="auto"/>
          <w:u w:color="000000" w:themeColor="text1"/>
        </w:rPr>
        <w:t>G.</w:t>
      </w:r>
      <w:r w:rsidR="004B2B64">
        <w:rPr>
          <w:color w:val="auto"/>
          <w:u w:color="000000" w:themeColor="text1"/>
        </w:rPr>
        <w:tab/>
      </w:r>
      <w:r w:rsidRPr="00B0128A">
        <w:rPr>
          <w:color w:val="auto"/>
          <w:u w:color="000000" w:themeColor="text1"/>
        </w:rPr>
        <w:t>Chapter 3, Title 56 of the 1976 Code is amended by adding:</w:t>
      </w:r>
    </w:p>
    <w:p w:rsidR="00807243" w:rsidRPr="00B0128A" w:rsidRDefault="00807243" w:rsidP="00807243">
      <w:pPr>
        <w:rPr>
          <w:color w:val="auto"/>
          <w:u w:color="000000" w:themeColor="text1"/>
        </w:rPr>
      </w:pPr>
      <w:r w:rsidRPr="00B0128A">
        <w:rPr>
          <w:color w:val="auto"/>
          <w:u w:color="000000" w:themeColor="text1"/>
        </w:rPr>
        <w:tab/>
        <w:t>“Section 56</w:t>
      </w:r>
      <w:r w:rsidRPr="00B0128A">
        <w:rPr>
          <w:color w:val="auto"/>
          <w:u w:color="000000" w:themeColor="text1"/>
        </w:rPr>
        <w:noBreakHyphen/>
        <w:t>3</w:t>
      </w:r>
      <w:r w:rsidRPr="00B0128A">
        <w:rPr>
          <w:color w:val="auto"/>
          <w:u w:color="000000" w:themeColor="text1"/>
        </w:rPr>
        <w:noBreakHyphen/>
        <w:t>450.</w:t>
      </w:r>
      <w:r w:rsidRPr="00B0128A">
        <w:rPr>
          <w:color w:val="auto"/>
          <w:u w:color="000000" w:themeColor="text1"/>
        </w:rPr>
        <w:tab/>
        <w:t>(A)</w:t>
      </w:r>
      <w:r w:rsidRPr="00B0128A">
        <w:rPr>
          <w:color w:val="auto"/>
          <w:u w:color="000000" w:themeColor="text1"/>
        </w:rPr>
        <w:tab/>
        <w:t>For the purposes of this section, ‘recreational vehicle’ shall include, but is not limited to</w:t>
      </w:r>
      <w:r w:rsidR="004B2B64">
        <w:rPr>
          <w:color w:val="auto"/>
          <w:u w:color="000000" w:themeColor="text1"/>
        </w:rPr>
        <w:t>,</w:t>
      </w:r>
      <w:r w:rsidRPr="00B0128A">
        <w:rPr>
          <w:color w:val="auto"/>
          <w:u w:color="000000" w:themeColor="text1"/>
        </w:rPr>
        <w:t xml:space="preserve"> tent campers, travel trailers, park models, park trailers, motor homes, and fifth wheels.</w:t>
      </w:r>
    </w:p>
    <w:p w:rsidR="00807243" w:rsidRPr="00B0128A" w:rsidRDefault="00807243" w:rsidP="00807243">
      <w:pPr>
        <w:rPr>
          <w:color w:val="auto"/>
          <w:u w:color="000000" w:themeColor="text1"/>
        </w:rPr>
      </w:pPr>
      <w:r w:rsidRPr="00B0128A">
        <w:rPr>
          <w:color w:val="auto"/>
          <w:u w:color="000000" w:themeColor="text1"/>
        </w:rPr>
        <w:tab/>
        <w:t>(B)(1)</w:t>
      </w:r>
      <w:r w:rsidRPr="00B0128A">
        <w:rPr>
          <w:color w:val="auto"/>
          <w:u w:color="000000" w:themeColor="text1"/>
        </w:rPr>
        <w:tab/>
        <w:t>A person registering a motor vehicle, motorcycle, or recreational vehicle must pay an initial road impact registration fee equal to five percent of the gross proceeds of the sale of the motor vehicle, not to exceed three hundred dollars.  The initial road impact registration fee shall not be collected on renewals of registration as required by law.</w:t>
      </w:r>
    </w:p>
    <w:p w:rsidR="00807243" w:rsidRPr="00B0128A" w:rsidRDefault="00807243" w:rsidP="00807243">
      <w:pPr>
        <w:rPr>
          <w:color w:val="auto"/>
          <w:u w:color="000000" w:themeColor="text1"/>
        </w:rPr>
      </w:pPr>
      <w:r w:rsidRPr="00B0128A">
        <w:rPr>
          <w:color w:val="auto"/>
          <w:u w:color="000000" w:themeColor="text1"/>
        </w:rPr>
        <w:tab/>
      </w:r>
      <w:r w:rsidRPr="00B0128A">
        <w:rPr>
          <w:color w:val="auto"/>
          <w:u w:color="000000" w:themeColor="text1"/>
        </w:rPr>
        <w:tab/>
      </w:r>
      <w:r w:rsidRPr="00B0128A">
        <w:rPr>
          <w:color w:val="auto"/>
          <w:u w:color="000000" w:themeColor="text1"/>
        </w:rPr>
        <w:tab/>
        <w:t>(2)</w:t>
      </w:r>
      <w:r w:rsidRPr="00B0128A">
        <w:rPr>
          <w:color w:val="auto"/>
          <w:u w:color="000000" w:themeColor="text1"/>
        </w:rPr>
        <w:tab/>
        <w:t>In the case of a lease, a person registering the motor vehicle, motorcycle, or recreational vehicle must pay an initial road impact registration fee equal to five percent of the gross proceeds of the lease, not to exceed three hundred dollars.</w:t>
      </w:r>
    </w:p>
    <w:p w:rsidR="00807243" w:rsidRPr="00B0128A" w:rsidRDefault="00807243" w:rsidP="00807243">
      <w:pPr>
        <w:rPr>
          <w:color w:val="auto"/>
          <w:u w:color="000000" w:themeColor="text1"/>
        </w:rPr>
      </w:pPr>
      <w:r w:rsidRPr="00B0128A">
        <w:rPr>
          <w:color w:val="auto"/>
          <w:u w:color="000000" w:themeColor="text1"/>
        </w:rPr>
        <w:tab/>
        <w:t>(C)(1)</w:t>
      </w:r>
      <w:r w:rsidRPr="00B0128A">
        <w:rPr>
          <w:color w:val="auto"/>
          <w:u w:color="000000" w:themeColor="text1"/>
        </w:rPr>
        <w:tab/>
        <w:t xml:space="preserve">Except for a person subject to the provisions contained in subsection (B), there is imposed a proof of ownership road maintenance fee for the issuance of every certificate of title, or other proof of ownership, for every motor vehicle, motorcycle, or recreational vehicle.  The fee is equal to five percent of the fair market value of the motor vehicle, not to exceed three hundred dollars. </w:t>
      </w:r>
    </w:p>
    <w:p w:rsidR="00807243" w:rsidRPr="00B0128A" w:rsidRDefault="00807243" w:rsidP="00807243">
      <w:pPr>
        <w:rPr>
          <w:color w:val="auto"/>
          <w:u w:color="000000" w:themeColor="text1"/>
        </w:rPr>
      </w:pPr>
      <w:r w:rsidRPr="00B0128A">
        <w:rPr>
          <w:color w:val="auto"/>
          <w:u w:color="000000" w:themeColor="text1"/>
        </w:rPr>
        <w:tab/>
      </w:r>
      <w:r w:rsidRPr="00B0128A">
        <w:rPr>
          <w:color w:val="auto"/>
          <w:u w:color="000000" w:themeColor="text1"/>
        </w:rPr>
        <w:tab/>
        <w:t>(2)</w:t>
      </w:r>
      <w:r w:rsidRPr="00B0128A">
        <w:rPr>
          <w:color w:val="auto"/>
          <w:u w:color="000000" w:themeColor="text1"/>
        </w:rPr>
        <w:tab/>
        <w:t xml:space="preserve">Excluded from the fee are: </w:t>
      </w:r>
    </w:p>
    <w:p w:rsidR="00807243" w:rsidRPr="00B0128A" w:rsidRDefault="00807243" w:rsidP="00807243">
      <w:pPr>
        <w:rPr>
          <w:color w:val="auto"/>
          <w:u w:color="000000" w:themeColor="text1"/>
        </w:rPr>
      </w:pPr>
      <w:r w:rsidRPr="00B0128A">
        <w:rPr>
          <w:color w:val="auto"/>
          <w:u w:color="000000" w:themeColor="text1"/>
        </w:rPr>
        <w:tab/>
      </w:r>
      <w:r w:rsidRPr="00B0128A">
        <w:rPr>
          <w:color w:val="auto"/>
          <w:u w:color="000000" w:themeColor="text1"/>
        </w:rPr>
        <w:tab/>
      </w:r>
      <w:r w:rsidRPr="00B0128A">
        <w:rPr>
          <w:color w:val="auto"/>
          <w:u w:color="000000" w:themeColor="text1"/>
        </w:rPr>
        <w:tab/>
        <w:t>(a)</w:t>
      </w:r>
      <w:r w:rsidRPr="00B0128A">
        <w:rPr>
          <w:color w:val="auto"/>
          <w:u w:color="000000" w:themeColor="text1"/>
        </w:rPr>
        <w:tab/>
        <w:t xml:space="preserve">motor vehicles, motorcycles, and recreational vehicles, including tent campers, travel trailers, park models, park trailers, motor homes, and fifth wheels: </w:t>
      </w:r>
    </w:p>
    <w:p w:rsidR="00807243" w:rsidRPr="00B0128A" w:rsidRDefault="00807243" w:rsidP="00807243">
      <w:pPr>
        <w:rPr>
          <w:color w:val="auto"/>
          <w:u w:color="000000" w:themeColor="text1"/>
        </w:rPr>
      </w:pPr>
      <w:r w:rsidRPr="00B0128A">
        <w:rPr>
          <w:color w:val="auto"/>
          <w:u w:color="000000" w:themeColor="text1"/>
        </w:rPr>
        <w:tab/>
      </w:r>
      <w:r w:rsidRPr="00B0128A">
        <w:rPr>
          <w:color w:val="auto"/>
          <w:u w:color="000000" w:themeColor="text1"/>
        </w:rPr>
        <w:tab/>
      </w:r>
      <w:r w:rsidRPr="00B0128A">
        <w:rPr>
          <w:color w:val="auto"/>
          <w:u w:color="000000" w:themeColor="text1"/>
        </w:rPr>
        <w:tab/>
      </w:r>
      <w:r w:rsidRPr="00B0128A">
        <w:rPr>
          <w:color w:val="auto"/>
          <w:u w:color="000000" w:themeColor="text1"/>
        </w:rPr>
        <w:tab/>
        <w:t>(i)</w:t>
      </w:r>
      <w:r w:rsidRPr="00B0128A">
        <w:rPr>
          <w:color w:val="auto"/>
          <w:u w:color="000000" w:themeColor="text1"/>
        </w:rPr>
        <w:tab/>
      </w:r>
      <w:r w:rsidRPr="00B0128A">
        <w:rPr>
          <w:color w:val="auto"/>
          <w:u w:color="000000" w:themeColor="text1"/>
        </w:rPr>
        <w:tab/>
        <w:t xml:space="preserve">transferred to members of the immediate family; </w:t>
      </w:r>
    </w:p>
    <w:p w:rsidR="00807243" w:rsidRPr="00B0128A" w:rsidRDefault="00807243" w:rsidP="00807243">
      <w:pPr>
        <w:rPr>
          <w:color w:val="auto"/>
          <w:u w:color="000000" w:themeColor="text1"/>
        </w:rPr>
      </w:pPr>
      <w:r w:rsidRPr="00B0128A">
        <w:rPr>
          <w:color w:val="auto"/>
          <w:u w:color="000000" w:themeColor="text1"/>
        </w:rPr>
        <w:tab/>
      </w:r>
      <w:r w:rsidRPr="00B0128A">
        <w:rPr>
          <w:color w:val="auto"/>
          <w:u w:color="000000" w:themeColor="text1"/>
        </w:rPr>
        <w:tab/>
      </w:r>
      <w:r w:rsidRPr="00B0128A">
        <w:rPr>
          <w:color w:val="auto"/>
          <w:u w:color="000000" w:themeColor="text1"/>
        </w:rPr>
        <w:tab/>
      </w:r>
      <w:r w:rsidRPr="00B0128A">
        <w:rPr>
          <w:color w:val="auto"/>
          <w:u w:color="000000" w:themeColor="text1"/>
        </w:rPr>
        <w:tab/>
        <w:t>(ii)</w:t>
      </w:r>
      <w:r w:rsidRPr="00B0128A">
        <w:rPr>
          <w:color w:val="auto"/>
          <w:u w:color="000000" w:themeColor="text1"/>
        </w:rPr>
        <w:tab/>
        <w:t xml:space="preserve">transferred to a legal heir, legatee, or distributee; </w:t>
      </w:r>
    </w:p>
    <w:p w:rsidR="00807243" w:rsidRPr="00B0128A" w:rsidRDefault="00807243" w:rsidP="00807243">
      <w:pPr>
        <w:rPr>
          <w:color w:val="auto"/>
          <w:u w:color="000000" w:themeColor="text1"/>
        </w:rPr>
      </w:pPr>
      <w:r w:rsidRPr="00B0128A">
        <w:rPr>
          <w:color w:val="auto"/>
          <w:u w:color="000000" w:themeColor="text1"/>
        </w:rPr>
        <w:tab/>
      </w:r>
      <w:r w:rsidRPr="00B0128A">
        <w:rPr>
          <w:color w:val="auto"/>
          <w:u w:color="000000" w:themeColor="text1"/>
        </w:rPr>
        <w:tab/>
      </w:r>
      <w:r w:rsidRPr="00B0128A">
        <w:rPr>
          <w:color w:val="auto"/>
          <w:u w:color="000000" w:themeColor="text1"/>
        </w:rPr>
        <w:tab/>
      </w:r>
      <w:r w:rsidRPr="00B0128A">
        <w:rPr>
          <w:color w:val="auto"/>
          <w:u w:color="000000" w:themeColor="text1"/>
        </w:rPr>
        <w:tab/>
        <w:t>(iii)</w:t>
      </w:r>
      <w:r w:rsidRPr="00B0128A">
        <w:rPr>
          <w:color w:val="auto"/>
          <w:u w:color="000000" w:themeColor="text1"/>
        </w:rPr>
        <w:tab/>
        <w:t xml:space="preserve">transferred from an individual to a partnership upon formation of a partnership, or from a stockholder to a corporation upon formation of a corporation; </w:t>
      </w:r>
    </w:p>
    <w:p w:rsidR="00807243" w:rsidRPr="00B0128A" w:rsidRDefault="00807243" w:rsidP="00807243">
      <w:pPr>
        <w:rPr>
          <w:color w:val="auto"/>
          <w:u w:color="000000" w:themeColor="text1"/>
        </w:rPr>
      </w:pPr>
      <w:r w:rsidRPr="00B0128A">
        <w:rPr>
          <w:color w:val="auto"/>
          <w:u w:color="000000" w:themeColor="text1"/>
        </w:rPr>
        <w:tab/>
      </w:r>
      <w:r w:rsidRPr="00B0128A">
        <w:rPr>
          <w:color w:val="auto"/>
          <w:u w:color="000000" w:themeColor="text1"/>
        </w:rPr>
        <w:tab/>
      </w:r>
      <w:r w:rsidRPr="00B0128A">
        <w:rPr>
          <w:color w:val="auto"/>
          <w:u w:color="000000" w:themeColor="text1"/>
        </w:rPr>
        <w:tab/>
      </w:r>
      <w:r w:rsidRPr="00B0128A">
        <w:rPr>
          <w:color w:val="auto"/>
          <w:u w:color="000000" w:themeColor="text1"/>
        </w:rPr>
        <w:tab/>
        <w:t>(iv)</w:t>
      </w:r>
      <w:r w:rsidRPr="00B0128A">
        <w:rPr>
          <w:color w:val="auto"/>
          <w:u w:color="000000" w:themeColor="text1"/>
        </w:rPr>
        <w:tab/>
        <w:t xml:space="preserve">transferred to a licensed motor vehicle or motorcycle dealer for the purpose of resale; </w:t>
      </w:r>
    </w:p>
    <w:p w:rsidR="00807243" w:rsidRPr="00B0128A" w:rsidRDefault="00807243" w:rsidP="00807243">
      <w:pPr>
        <w:rPr>
          <w:color w:val="auto"/>
          <w:u w:color="000000" w:themeColor="text1"/>
        </w:rPr>
      </w:pPr>
      <w:r w:rsidRPr="00B0128A">
        <w:rPr>
          <w:color w:val="auto"/>
          <w:u w:color="000000" w:themeColor="text1"/>
        </w:rPr>
        <w:tab/>
      </w:r>
      <w:r w:rsidRPr="00B0128A">
        <w:rPr>
          <w:color w:val="auto"/>
          <w:u w:color="000000" w:themeColor="text1"/>
        </w:rPr>
        <w:tab/>
      </w:r>
      <w:r w:rsidRPr="00B0128A">
        <w:rPr>
          <w:color w:val="auto"/>
          <w:u w:color="000000" w:themeColor="text1"/>
        </w:rPr>
        <w:tab/>
      </w:r>
      <w:r w:rsidRPr="00B0128A">
        <w:rPr>
          <w:color w:val="auto"/>
          <w:u w:color="000000" w:themeColor="text1"/>
        </w:rPr>
        <w:tab/>
        <w:t>(v)</w:t>
      </w:r>
      <w:r w:rsidRPr="00B0128A">
        <w:rPr>
          <w:color w:val="auto"/>
          <w:u w:color="000000" w:themeColor="text1"/>
        </w:rPr>
        <w:tab/>
        <w:t xml:space="preserve">transferred to a financial institution for the purpose of resale; </w:t>
      </w:r>
    </w:p>
    <w:p w:rsidR="00807243" w:rsidRPr="00B0128A" w:rsidRDefault="00807243" w:rsidP="00807243">
      <w:pPr>
        <w:rPr>
          <w:color w:val="auto"/>
          <w:u w:color="000000" w:themeColor="text1"/>
        </w:rPr>
      </w:pPr>
      <w:r w:rsidRPr="00B0128A">
        <w:rPr>
          <w:color w:val="auto"/>
          <w:u w:color="000000" w:themeColor="text1"/>
        </w:rPr>
        <w:tab/>
      </w:r>
      <w:r w:rsidRPr="00B0128A">
        <w:rPr>
          <w:color w:val="auto"/>
          <w:u w:color="000000" w:themeColor="text1"/>
        </w:rPr>
        <w:tab/>
      </w:r>
      <w:r w:rsidRPr="00B0128A">
        <w:rPr>
          <w:color w:val="auto"/>
          <w:u w:color="000000" w:themeColor="text1"/>
        </w:rPr>
        <w:tab/>
      </w:r>
      <w:r w:rsidRPr="00B0128A">
        <w:rPr>
          <w:color w:val="auto"/>
          <w:u w:color="000000" w:themeColor="text1"/>
        </w:rPr>
        <w:tab/>
        <w:t>(vi)</w:t>
      </w:r>
      <w:r w:rsidRPr="00B0128A">
        <w:rPr>
          <w:color w:val="auto"/>
          <w:u w:color="000000" w:themeColor="text1"/>
        </w:rPr>
        <w:tab/>
        <w:t xml:space="preserve">transferred as a result of repossession to any other secured party, for the purpose of resale; </w:t>
      </w:r>
    </w:p>
    <w:p w:rsidR="00807243" w:rsidRPr="00B0128A" w:rsidRDefault="00807243" w:rsidP="00807243">
      <w:pPr>
        <w:rPr>
          <w:color w:val="auto"/>
          <w:u w:color="000000" w:themeColor="text1"/>
        </w:rPr>
      </w:pPr>
      <w:r w:rsidRPr="00B0128A">
        <w:rPr>
          <w:color w:val="auto"/>
          <w:u w:color="000000" w:themeColor="text1"/>
        </w:rPr>
        <w:tab/>
      </w:r>
      <w:r w:rsidRPr="00B0128A">
        <w:rPr>
          <w:color w:val="auto"/>
          <w:u w:color="000000" w:themeColor="text1"/>
        </w:rPr>
        <w:tab/>
      </w:r>
      <w:r w:rsidRPr="00B0128A">
        <w:rPr>
          <w:color w:val="auto"/>
          <w:u w:color="000000" w:themeColor="text1"/>
        </w:rPr>
        <w:tab/>
        <w:t>(b)</w:t>
      </w:r>
      <w:r w:rsidRPr="00B0128A">
        <w:rPr>
          <w:color w:val="auto"/>
          <w:u w:color="000000" w:themeColor="text1"/>
        </w:rPr>
        <w:tab/>
        <w:t>the fair market value of a motor vehicle, motor cycle, or recreational vehicle transferred to the seller or secured party in partial payment.</w:t>
      </w:r>
    </w:p>
    <w:p w:rsidR="00807243" w:rsidRPr="00B0128A" w:rsidRDefault="00807243" w:rsidP="00807243">
      <w:pPr>
        <w:rPr>
          <w:color w:val="auto"/>
          <w:u w:color="000000" w:themeColor="text1"/>
        </w:rPr>
      </w:pPr>
      <w:r w:rsidRPr="00B0128A">
        <w:rPr>
          <w:color w:val="auto"/>
          <w:u w:color="000000" w:themeColor="text1"/>
        </w:rPr>
        <w:tab/>
      </w:r>
      <w:r w:rsidRPr="00B0128A">
        <w:rPr>
          <w:color w:val="auto"/>
          <w:u w:color="000000" w:themeColor="text1"/>
        </w:rPr>
        <w:tab/>
        <w:t>(3)</w:t>
      </w:r>
      <w:r w:rsidRPr="00B0128A">
        <w:rPr>
          <w:color w:val="auto"/>
          <w:u w:color="000000" w:themeColor="text1"/>
        </w:rPr>
        <w:tab/>
        <w:t>For the purposes of this subsection:</w:t>
      </w:r>
    </w:p>
    <w:p w:rsidR="00807243" w:rsidRPr="00B0128A" w:rsidRDefault="00807243" w:rsidP="00807243">
      <w:pPr>
        <w:rPr>
          <w:color w:val="auto"/>
          <w:u w:color="000000" w:themeColor="text1"/>
        </w:rPr>
      </w:pPr>
      <w:r w:rsidRPr="00B0128A">
        <w:rPr>
          <w:color w:val="auto"/>
          <w:u w:color="000000" w:themeColor="text1"/>
        </w:rPr>
        <w:tab/>
      </w:r>
      <w:r w:rsidRPr="00B0128A">
        <w:rPr>
          <w:color w:val="auto"/>
          <w:u w:color="000000" w:themeColor="text1"/>
        </w:rPr>
        <w:tab/>
      </w:r>
      <w:r w:rsidRPr="00B0128A">
        <w:rPr>
          <w:color w:val="auto"/>
          <w:u w:color="000000" w:themeColor="text1"/>
        </w:rPr>
        <w:tab/>
        <w:t>(a)</w:t>
      </w:r>
      <w:r w:rsidRPr="00B0128A">
        <w:rPr>
          <w:color w:val="auto"/>
          <w:u w:color="000000" w:themeColor="text1"/>
        </w:rPr>
        <w:tab/>
        <w:t>‘Fair market value’ means the total purchase price less any trade</w:t>
      </w:r>
      <w:r w:rsidRPr="00B0128A">
        <w:rPr>
          <w:color w:val="auto"/>
          <w:u w:color="000000" w:themeColor="text1"/>
        </w:rPr>
        <w:noBreakHyphen/>
        <w:t>in, or the valuation shown in a national publication of used values adopted by the department, less any trade</w:t>
      </w:r>
      <w:r w:rsidRPr="00B0128A">
        <w:rPr>
          <w:color w:val="auto"/>
          <w:u w:color="000000" w:themeColor="text1"/>
        </w:rPr>
        <w:noBreakHyphen/>
        <w:t xml:space="preserve">in. </w:t>
      </w:r>
    </w:p>
    <w:p w:rsidR="00807243" w:rsidRPr="00B0128A" w:rsidRDefault="00807243" w:rsidP="00807243">
      <w:pPr>
        <w:rPr>
          <w:color w:val="auto"/>
          <w:u w:color="000000" w:themeColor="text1"/>
        </w:rPr>
      </w:pPr>
      <w:r w:rsidRPr="00B0128A">
        <w:rPr>
          <w:color w:val="auto"/>
          <w:u w:color="000000" w:themeColor="text1"/>
        </w:rPr>
        <w:tab/>
      </w:r>
      <w:r w:rsidRPr="00B0128A">
        <w:rPr>
          <w:color w:val="auto"/>
          <w:u w:color="000000" w:themeColor="text1"/>
        </w:rPr>
        <w:tab/>
      </w:r>
      <w:r w:rsidRPr="00B0128A">
        <w:rPr>
          <w:color w:val="auto"/>
          <w:u w:color="000000" w:themeColor="text1"/>
        </w:rPr>
        <w:tab/>
        <w:t>(b)</w:t>
      </w:r>
      <w:r w:rsidRPr="00B0128A">
        <w:rPr>
          <w:color w:val="auto"/>
          <w:u w:color="000000" w:themeColor="text1"/>
        </w:rPr>
        <w:tab/>
        <w:t>‘Total purchase price’ means the price of a motor vehicle, motorcycle, or recreational vehicle agreed upon by the buyer and seller with an allowance for a trade</w:t>
      </w:r>
      <w:r w:rsidRPr="00B0128A">
        <w:rPr>
          <w:color w:val="auto"/>
          <w:u w:color="000000" w:themeColor="text1"/>
        </w:rPr>
        <w:noBreakHyphen/>
        <w:t xml:space="preserve">in, if applicable. </w:t>
      </w:r>
    </w:p>
    <w:p w:rsidR="00807243" w:rsidRPr="00B0128A" w:rsidRDefault="00807243" w:rsidP="00807243">
      <w:pPr>
        <w:rPr>
          <w:color w:val="auto"/>
          <w:u w:color="000000" w:themeColor="text1"/>
        </w:rPr>
      </w:pPr>
      <w:r w:rsidRPr="00B0128A">
        <w:rPr>
          <w:color w:val="auto"/>
          <w:u w:color="000000" w:themeColor="text1"/>
        </w:rPr>
        <w:tab/>
      </w:r>
      <w:r w:rsidRPr="00B0128A">
        <w:rPr>
          <w:color w:val="auto"/>
          <w:u w:color="000000" w:themeColor="text1"/>
        </w:rPr>
        <w:tab/>
      </w:r>
      <w:r w:rsidRPr="00B0128A">
        <w:rPr>
          <w:color w:val="auto"/>
          <w:u w:color="000000" w:themeColor="text1"/>
        </w:rPr>
        <w:tab/>
        <w:t>(c)</w:t>
      </w:r>
      <w:r w:rsidRPr="00B0128A">
        <w:rPr>
          <w:color w:val="auto"/>
          <w:u w:color="000000" w:themeColor="text1"/>
        </w:rPr>
        <w:tab/>
        <w:t xml:space="preserve">‘Immediate family’ means spouse, parents, children, sisters, brothers, grandparents, and grandchildren. </w:t>
      </w:r>
    </w:p>
    <w:p w:rsidR="00807243" w:rsidRPr="00B0128A" w:rsidRDefault="00807243" w:rsidP="00807243">
      <w:pPr>
        <w:rPr>
          <w:color w:val="auto"/>
          <w:u w:color="000000" w:themeColor="text1"/>
        </w:rPr>
      </w:pPr>
      <w:r w:rsidRPr="00B0128A">
        <w:rPr>
          <w:color w:val="auto"/>
          <w:u w:color="000000" w:themeColor="text1"/>
        </w:rPr>
        <w:tab/>
      </w:r>
      <w:r w:rsidRPr="00B0128A">
        <w:rPr>
          <w:color w:val="auto"/>
          <w:u w:color="000000" w:themeColor="text1"/>
        </w:rPr>
        <w:tab/>
        <w:t>(4)</w:t>
      </w:r>
      <w:r w:rsidRPr="00B0128A">
        <w:rPr>
          <w:color w:val="auto"/>
          <w:u w:color="000000" w:themeColor="text1"/>
        </w:rPr>
        <w:tab/>
        <w:t>The department shall require every applicant for a certificate of title, or other proof of title, to supply information it considers necessary as to the time of purchase, the purchase price, and other information relative to the determination of fair market value.  If the fee is based upon total purchase price as defined in this section, the department shall require a submission of a bill of sale and the signature of the owner subject to the perjury statutes of this State.</w:t>
      </w:r>
    </w:p>
    <w:p w:rsidR="00807243" w:rsidRPr="00B0128A" w:rsidRDefault="00807243" w:rsidP="00807243">
      <w:pPr>
        <w:rPr>
          <w:color w:val="auto"/>
          <w:u w:color="000000" w:themeColor="text1"/>
        </w:rPr>
      </w:pPr>
      <w:r w:rsidRPr="00B0128A">
        <w:rPr>
          <w:color w:val="auto"/>
          <w:u w:color="000000" w:themeColor="text1"/>
        </w:rPr>
        <w:tab/>
      </w:r>
      <w:r w:rsidRPr="00B0128A">
        <w:rPr>
          <w:color w:val="auto"/>
          <w:u w:color="000000" w:themeColor="text1"/>
        </w:rPr>
        <w:tab/>
        <w:t>(5)</w:t>
      </w:r>
      <w:r w:rsidRPr="00B0128A">
        <w:rPr>
          <w:color w:val="auto"/>
          <w:u w:color="000000" w:themeColor="text1"/>
        </w:rPr>
        <w:tab/>
        <w:t>The fees contained in this section apply only to the last sale before the application for title.</w:t>
      </w:r>
    </w:p>
    <w:p w:rsidR="00807243" w:rsidRPr="00B0128A" w:rsidRDefault="00807243" w:rsidP="00807243">
      <w:pPr>
        <w:rPr>
          <w:color w:val="auto"/>
          <w:u w:color="000000" w:themeColor="text1"/>
        </w:rPr>
      </w:pPr>
      <w:r w:rsidRPr="00B0128A">
        <w:rPr>
          <w:color w:val="auto"/>
          <w:u w:color="000000" w:themeColor="text1"/>
        </w:rPr>
        <w:tab/>
        <w:t>(D)(1)</w:t>
      </w:r>
      <w:r w:rsidRPr="00B0128A">
        <w:rPr>
          <w:color w:val="auto"/>
          <w:u w:color="000000" w:themeColor="text1"/>
        </w:rPr>
        <w:tab/>
        <w:t xml:space="preserve">Upon the sale of a motor vehicle, motorcycle, or recreational vehicle to a resident of another state, the seller must collect from the purchaser a transfer fee equal to the lesser of: </w:t>
      </w:r>
    </w:p>
    <w:p w:rsidR="00807243" w:rsidRPr="00B0128A" w:rsidRDefault="00807243" w:rsidP="00807243">
      <w:pPr>
        <w:rPr>
          <w:color w:val="auto"/>
          <w:u w:color="000000" w:themeColor="text1"/>
        </w:rPr>
      </w:pPr>
      <w:r w:rsidRPr="00B0128A">
        <w:rPr>
          <w:color w:val="auto"/>
          <w:u w:color="000000" w:themeColor="text1"/>
        </w:rPr>
        <w:tab/>
      </w:r>
      <w:r w:rsidRPr="00B0128A">
        <w:rPr>
          <w:color w:val="auto"/>
          <w:u w:color="000000" w:themeColor="text1"/>
        </w:rPr>
        <w:tab/>
      </w:r>
      <w:r w:rsidRPr="00B0128A">
        <w:rPr>
          <w:color w:val="auto"/>
          <w:u w:color="000000" w:themeColor="text1"/>
        </w:rPr>
        <w:tab/>
        <w:t>(a)</w:t>
      </w:r>
      <w:r w:rsidRPr="00B0128A">
        <w:rPr>
          <w:color w:val="auto"/>
          <w:u w:color="000000" w:themeColor="text1"/>
        </w:rPr>
        <w:tab/>
        <w:t xml:space="preserve">an amount equal to a similar fee or tax on the transaction, which would be imposed in the purchasers state of residence, or </w:t>
      </w:r>
    </w:p>
    <w:p w:rsidR="00807243" w:rsidRPr="00B0128A" w:rsidRDefault="00807243" w:rsidP="00807243">
      <w:pPr>
        <w:rPr>
          <w:color w:val="auto"/>
          <w:u w:color="000000" w:themeColor="text1"/>
        </w:rPr>
      </w:pPr>
      <w:r w:rsidRPr="00B0128A">
        <w:rPr>
          <w:color w:val="auto"/>
          <w:u w:color="000000" w:themeColor="text1"/>
        </w:rPr>
        <w:tab/>
      </w:r>
      <w:r w:rsidRPr="00B0128A">
        <w:rPr>
          <w:color w:val="auto"/>
          <w:u w:color="000000" w:themeColor="text1"/>
        </w:rPr>
        <w:tab/>
      </w:r>
      <w:r w:rsidRPr="00B0128A">
        <w:rPr>
          <w:color w:val="auto"/>
          <w:u w:color="000000" w:themeColor="text1"/>
        </w:rPr>
        <w:tab/>
        <w:t>(b)</w:t>
      </w:r>
      <w:r w:rsidRPr="00B0128A">
        <w:rPr>
          <w:color w:val="auto"/>
          <w:u w:color="000000" w:themeColor="text1"/>
        </w:rPr>
        <w:tab/>
        <w:t xml:space="preserve">the initial road impact registration fee that would be imposed under this section. </w:t>
      </w:r>
    </w:p>
    <w:p w:rsidR="00807243" w:rsidRPr="00B0128A" w:rsidRDefault="00807243" w:rsidP="00807243">
      <w:pPr>
        <w:rPr>
          <w:color w:val="auto"/>
          <w:u w:color="000000" w:themeColor="text1"/>
        </w:rPr>
      </w:pPr>
      <w:r w:rsidRPr="00B0128A">
        <w:rPr>
          <w:color w:val="auto"/>
          <w:u w:color="000000" w:themeColor="text1"/>
        </w:rPr>
        <w:tab/>
      </w:r>
      <w:r w:rsidRPr="00B0128A">
        <w:rPr>
          <w:color w:val="auto"/>
          <w:u w:color="000000" w:themeColor="text1"/>
        </w:rPr>
        <w:tab/>
        <w:t>(2)</w:t>
      </w:r>
      <w:r w:rsidRPr="00B0128A">
        <w:rPr>
          <w:color w:val="auto"/>
          <w:u w:color="000000" w:themeColor="text1"/>
        </w:rPr>
        <w:tab/>
        <w:t xml:space="preserve">At the time of the sale, the seller shall: </w:t>
      </w:r>
    </w:p>
    <w:p w:rsidR="00807243" w:rsidRPr="00B0128A" w:rsidRDefault="00807243" w:rsidP="00807243">
      <w:pPr>
        <w:rPr>
          <w:color w:val="auto"/>
          <w:u w:color="000000" w:themeColor="text1"/>
        </w:rPr>
      </w:pPr>
      <w:r w:rsidRPr="00B0128A">
        <w:rPr>
          <w:color w:val="auto"/>
          <w:u w:color="000000" w:themeColor="text1"/>
        </w:rPr>
        <w:tab/>
      </w:r>
      <w:r w:rsidRPr="00B0128A">
        <w:rPr>
          <w:color w:val="auto"/>
          <w:u w:color="000000" w:themeColor="text1"/>
        </w:rPr>
        <w:tab/>
      </w:r>
      <w:r w:rsidRPr="00B0128A">
        <w:rPr>
          <w:color w:val="auto"/>
          <w:u w:color="000000" w:themeColor="text1"/>
        </w:rPr>
        <w:tab/>
        <w:t>(a)</w:t>
      </w:r>
      <w:r w:rsidRPr="00B0128A">
        <w:rPr>
          <w:color w:val="auto"/>
          <w:u w:color="000000" w:themeColor="text1"/>
        </w:rPr>
        <w:tab/>
        <w:t xml:space="preserve">obtain from the purchaser a notarized statement of the purchasers intent to license the motor vehicle, motorcycle, or recreational vehicle, including tent campers, travel trailers, park models, park trailers, motor homes, and fifth wheels, within ten days, in the purchasers state of residence;  and </w:t>
      </w:r>
    </w:p>
    <w:p w:rsidR="00807243" w:rsidRPr="00B0128A" w:rsidRDefault="00807243" w:rsidP="00807243">
      <w:pPr>
        <w:rPr>
          <w:color w:val="auto"/>
          <w:u w:color="000000" w:themeColor="text1"/>
        </w:rPr>
      </w:pPr>
      <w:r w:rsidRPr="00B0128A">
        <w:rPr>
          <w:color w:val="auto"/>
          <w:u w:color="000000" w:themeColor="text1"/>
        </w:rPr>
        <w:tab/>
      </w:r>
      <w:r w:rsidRPr="00B0128A">
        <w:rPr>
          <w:color w:val="auto"/>
          <w:u w:color="000000" w:themeColor="text1"/>
        </w:rPr>
        <w:tab/>
      </w:r>
      <w:r w:rsidRPr="00B0128A">
        <w:rPr>
          <w:color w:val="auto"/>
          <w:u w:color="000000" w:themeColor="text1"/>
        </w:rPr>
        <w:tab/>
        <w:t>(b)</w:t>
      </w:r>
      <w:r w:rsidRPr="00B0128A">
        <w:rPr>
          <w:color w:val="auto"/>
          <w:u w:color="000000" w:themeColor="text1"/>
        </w:rPr>
        <w:tab/>
        <w:t xml:space="preserve">retain a signed copy of the notarized statement.  The purchaser shall give a copy to the appropriate agency of the purchasers state of residence. </w:t>
      </w:r>
    </w:p>
    <w:p w:rsidR="00807243" w:rsidRPr="00B0128A" w:rsidRDefault="00807243" w:rsidP="00807243">
      <w:pPr>
        <w:rPr>
          <w:color w:val="auto"/>
          <w:u w:color="000000" w:themeColor="text1"/>
        </w:rPr>
      </w:pPr>
      <w:r w:rsidRPr="00B0128A">
        <w:rPr>
          <w:color w:val="auto"/>
          <w:u w:color="000000" w:themeColor="text1"/>
        </w:rPr>
        <w:tab/>
      </w:r>
      <w:r w:rsidRPr="00B0128A">
        <w:rPr>
          <w:color w:val="auto"/>
          <w:u w:color="000000" w:themeColor="text1"/>
        </w:rPr>
        <w:tab/>
        <w:t>(3)</w:t>
      </w:r>
      <w:r w:rsidRPr="00B0128A">
        <w:rPr>
          <w:color w:val="auto"/>
          <w:u w:color="000000" w:themeColor="text1"/>
        </w:rPr>
        <w:tab/>
        <w:t xml:space="preserve">No fee is due if a nonresident will not receive credit in his state of residence for the fee paid to this State under this section. </w:t>
      </w:r>
    </w:p>
    <w:p w:rsidR="00807243" w:rsidRPr="00B0128A" w:rsidRDefault="00807243" w:rsidP="00807243">
      <w:pPr>
        <w:rPr>
          <w:color w:val="auto"/>
          <w:u w:color="000000" w:themeColor="text1"/>
        </w:rPr>
      </w:pPr>
      <w:r w:rsidRPr="00B0128A">
        <w:rPr>
          <w:color w:val="auto"/>
          <w:u w:color="000000" w:themeColor="text1"/>
        </w:rPr>
        <w:tab/>
        <w:t>(E)</w:t>
      </w:r>
      <w:r w:rsidRPr="00B0128A">
        <w:rPr>
          <w:color w:val="auto"/>
          <w:u w:color="000000" w:themeColor="text1"/>
        </w:rPr>
        <w:tab/>
        <w:t>Beginning with Fiscal Year 2015</w:t>
      </w:r>
      <w:r w:rsidRPr="00B0128A">
        <w:rPr>
          <w:color w:val="auto"/>
          <w:u w:color="000000" w:themeColor="text1"/>
        </w:rPr>
        <w:noBreakHyphen/>
        <w:t>16, the revenue generated pursuant to this section shall be credited to:</w:t>
      </w:r>
    </w:p>
    <w:p w:rsidR="00807243" w:rsidRPr="00B0128A" w:rsidRDefault="00807243" w:rsidP="00807243">
      <w:pPr>
        <w:rPr>
          <w:color w:val="auto"/>
          <w:u w:color="000000" w:themeColor="text1"/>
        </w:rPr>
      </w:pPr>
      <w:r w:rsidRPr="00B0128A">
        <w:rPr>
          <w:color w:val="auto"/>
          <w:u w:color="000000" w:themeColor="text1"/>
        </w:rPr>
        <w:tab/>
      </w:r>
      <w:r w:rsidRPr="00B0128A">
        <w:rPr>
          <w:color w:val="auto"/>
          <w:u w:color="000000" w:themeColor="text1"/>
        </w:rPr>
        <w:tab/>
        <w:t>(1)</w:t>
      </w:r>
      <w:r w:rsidRPr="00B0128A">
        <w:rPr>
          <w:color w:val="auto"/>
          <w:u w:color="000000" w:themeColor="text1"/>
        </w:rPr>
        <w:tab/>
        <w:t xml:space="preserve">the South Carolina Education Improvement Act Fund, an amount that shall not exceed the amount that the South Carolina Education Improvement Act Fund </w:t>
      </w:r>
      <w:r w:rsidR="007D4D21" w:rsidRPr="00B0128A">
        <w:rPr>
          <w:color w:val="auto"/>
          <w:u w:color="000000" w:themeColor="text1"/>
        </w:rPr>
        <w:t>received</w:t>
      </w:r>
      <w:r w:rsidRPr="00B0128A">
        <w:rPr>
          <w:color w:val="auto"/>
          <w:u w:color="000000" w:themeColor="text1"/>
        </w:rPr>
        <w:t xml:space="preserve"> in Fiscal Year 2013-14 from the sale of transportation devices that were subject to the provisions of Section 12-36-2110; and</w:t>
      </w:r>
    </w:p>
    <w:p w:rsidR="00807243" w:rsidRPr="00B0128A" w:rsidRDefault="00807243" w:rsidP="00807243">
      <w:pPr>
        <w:rPr>
          <w:color w:val="auto"/>
          <w:u w:color="000000" w:themeColor="text1"/>
        </w:rPr>
      </w:pPr>
      <w:r w:rsidRPr="00B0128A">
        <w:rPr>
          <w:color w:val="auto"/>
          <w:u w:color="000000" w:themeColor="text1"/>
        </w:rPr>
        <w:tab/>
      </w:r>
      <w:r w:rsidRPr="00B0128A">
        <w:rPr>
          <w:color w:val="auto"/>
          <w:u w:color="000000" w:themeColor="text1"/>
        </w:rPr>
        <w:tab/>
        <w:t>(2)</w:t>
      </w:r>
      <w:r w:rsidRPr="00B0128A">
        <w:rPr>
          <w:color w:val="auto"/>
          <w:u w:color="000000" w:themeColor="text1"/>
        </w:rPr>
        <w:tab/>
        <w:t xml:space="preserve">the remainder of the revenue generated after the South Carolina Education Improvement Act </w:t>
      </w:r>
      <w:r w:rsidR="00A53529">
        <w:rPr>
          <w:color w:val="auto"/>
          <w:u w:color="000000" w:themeColor="text1"/>
        </w:rPr>
        <w:t>F</w:t>
      </w:r>
      <w:r w:rsidRPr="00B0128A">
        <w:rPr>
          <w:color w:val="auto"/>
          <w:u w:color="000000" w:themeColor="text1"/>
        </w:rPr>
        <w:t xml:space="preserve">und has </w:t>
      </w:r>
      <w:r w:rsidR="007D4D21" w:rsidRPr="00B0128A">
        <w:rPr>
          <w:color w:val="auto"/>
          <w:u w:color="000000" w:themeColor="text1"/>
        </w:rPr>
        <w:t>received</w:t>
      </w:r>
      <w:r w:rsidRPr="00B0128A">
        <w:rPr>
          <w:color w:val="auto"/>
          <w:u w:color="000000" w:themeColor="text1"/>
        </w:rPr>
        <w:t xml:space="preserve"> the proper amount of revenue shall be distributed to the Department of Transportation.  Upon receiving the revenue distribution pursuant to this item, the Department of Transportation shall transfer fifty percent of that revenue to the South Carolina State Transportation Infrastructure Bank.  Revenue transferred to the bank pursuant to this item may not be used for projects approved by the bank before July 1, 2013.  The bank shall submit all projects proposed to be financed by revenue generated pursuant to this section to the Joint Bond Review Committee as provided in Section 11-43-180, prior to approving a project for financing.  The other fifty percent of the revenue transferred to the department pursuant to this item shall be retained by the department and credited to the State Non-Federal Aid Highway Fund to be used exclusively for highway, road, and bridge maintenance, construction, and repair.”</w:t>
      </w:r>
    </w:p>
    <w:p w:rsidR="00807243" w:rsidRPr="00B0128A" w:rsidRDefault="00807243" w:rsidP="00807243">
      <w:pPr>
        <w:rPr>
          <w:color w:val="auto"/>
          <w:u w:color="000000" w:themeColor="text1"/>
        </w:rPr>
      </w:pPr>
      <w:r>
        <w:rPr>
          <w:u w:color="000000" w:themeColor="text1"/>
        </w:rPr>
        <w:tab/>
      </w:r>
      <w:r w:rsidRPr="00B0128A">
        <w:rPr>
          <w:color w:val="auto"/>
          <w:u w:color="000000" w:themeColor="text1"/>
        </w:rPr>
        <w:t>H.</w:t>
      </w:r>
      <w:r w:rsidRPr="00B0128A">
        <w:rPr>
          <w:color w:val="auto"/>
          <w:u w:color="000000" w:themeColor="text1"/>
        </w:rPr>
        <w:tab/>
      </w:r>
      <w:r w:rsidR="00A53529">
        <w:rPr>
          <w:color w:val="auto"/>
          <w:u w:color="000000" w:themeColor="text1"/>
        </w:rPr>
        <w:tab/>
      </w:r>
      <w:r w:rsidRPr="00B0128A">
        <w:rPr>
          <w:color w:val="auto"/>
          <w:u w:color="000000" w:themeColor="text1"/>
        </w:rPr>
        <w:t>This SECTION takes effect on July 1, 2015.</w:t>
      </w:r>
    </w:p>
    <w:p w:rsidR="00807243" w:rsidRPr="00B0128A" w:rsidRDefault="00807243" w:rsidP="00807243">
      <w:pPr>
        <w:rPr>
          <w:color w:val="auto"/>
          <w:u w:color="000000" w:themeColor="text1"/>
        </w:rPr>
      </w:pPr>
      <w:r w:rsidRPr="00B0128A">
        <w:rPr>
          <w:color w:val="auto"/>
          <w:u w:color="000000" w:themeColor="text1"/>
        </w:rPr>
        <w:tab/>
        <w:t>SECTION</w:t>
      </w:r>
      <w:r w:rsidRPr="00B0128A">
        <w:rPr>
          <w:color w:val="auto"/>
          <w:u w:color="000000" w:themeColor="text1"/>
        </w:rPr>
        <w:tab/>
        <w:t>2.</w:t>
      </w:r>
      <w:r w:rsidRPr="00B0128A">
        <w:rPr>
          <w:color w:val="auto"/>
          <w:u w:color="000000" w:themeColor="text1"/>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807243" w:rsidRPr="00B0128A" w:rsidRDefault="00807243" w:rsidP="00807243">
      <w:pPr>
        <w:rPr>
          <w:color w:val="auto"/>
          <w:u w:color="000000" w:themeColor="text1"/>
        </w:rPr>
      </w:pPr>
      <w:r w:rsidRPr="00B0128A">
        <w:rPr>
          <w:color w:val="auto"/>
          <w:u w:color="000000" w:themeColor="text1"/>
        </w:rPr>
        <w:tab/>
        <w:t>SECTION</w:t>
      </w:r>
      <w:r w:rsidRPr="00B0128A">
        <w:rPr>
          <w:color w:val="auto"/>
          <w:u w:color="000000" w:themeColor="text1"/>
        </w:rPr>
        <w:tab/>
        <w:t>3.</w:t>
      </w:r>
      <w:r w:rsidRPr="00B0128A">
        <w:rPr>
          <w:color w:val="auto"/>
          <w:u w:color="000000" w:themeColor="text1"/>
        </w:rPr>
        <w:tab/>
        <w:t>The General Assembly finds that the sections presented in this act constitute one subject as required by Article III, Section 17 of the South Carolina Constitution, in particular finding that each change and each topic relates directly to or in conjunction with other sections to the subject of directing additional funding for transportation infrastructure projects as clearly enumerated in the title.</w:t>
      </w:r>
    </w:p>
    <w:p w:rsidR="00807243" w:rsidRPr="00B0128A" w:rsidRDefault="00807243" w:rsidP="00807243">
      <w:pPr>
        <w:rPr>
          <w:color w:val="auto"/>
          <w:u w:color="000000" w:themeColor="text1"/>
        </w:rPr>
      </w:pPr>
      <w:r w:rsidRPr="00B0128A">
        <w:rPr>
          <w:color w:val="auto"/>
          <w:u w:color="000000" w:themeColor="text1"/>
        </w:rPr>
        <w:tab/>
        <w:t>The General Assembly further finds that a common purpose or relationship exists among the sections, representing a potential plurality but not disunity of topics, notwithstanding that reasonable minds might differ in identifying more than one topic contained in the act.</w:t>
      </w:r>
    </w:p>
    <w:p w:rsidR="00807243" w:rsidRPr="00B0128A" w:rsidRDefault="00807243" w:rsidP="00807243">
      <w:pPr>
        <w:rPr>
          <w:color w:val="auto"/>
          <w:u w:color="000000" w:themeColor="text1"/>
        </w:rPr>
      </w:pPr>
      <w:r>
        <w:rPr>
          <w:u w:color="000000" w:themeColor="text1"/>
        </w:rPr>
        <w:tab/>
      </w:r>
      <w:r w:rsidRPr="00B0128A">
        <w:rPr>
          <w:color w:val="auto"/>
          <w:u w:color="000000" w:themeColor="text1"/>
        </w:rPr>
        <w:t>SECTION</w:t>
      </w:r>
      <w:r w:rsidRPr="00B0128A">
        <w:rPr>
          <w:color w:val="auto"/>
          <w:u w:color="000000" w:themeColor="text1"/>
        </w:rPr>
        <w:tab/>
        <w:t>4.</w:t>
      </w:r>
      <w:r w:rsidRPr="00B0128A">
        <w:rPr>
          <w:color w:val="auto"/>
          <w:u w:color="000000" w:themeColor="text1"/>
        </w:rPr>
        <w:tab/>
        <w:t>This act takes effect upon approval of the Governor./</w:t>
      </w:r>
    </w:p>
    <w:p w:rsidR="00807243" w:rsidRPr="00B0128A" w:rsidRDefault="00807243" w:rsidP="00807243">
      <w:pPr>
        <w:rPr>
          <w:snapToGrid w:val="0"/>
          <w:color w:val="auto"/>
        </w:rPr>
      </w:pPr>
      <w:r w:rsidRPr="00B0128A">
        <w:rPr>
          <w:snapToGrid w:val="0"/>
          <w:color w:val="auto"/>
        </w:rPr>
        <w:tab/>
        <w:t>Renumber sections to conform.</w:t>
      </w:r>
    </w:p>
    <w:p w:rsidR="00807243" w:rsidRDefault="00807243" w:rsidP="00807243">
      <w:pPr>
        <w:rPr>
          <w:snapToGrid w:val="0"/>
        </w:rPr>
      </w:pPr>
      <w:r w:rsidRPr="00B0128A">
        <w:rPr>
          <w:snapToGrid w:val="0"/>
          <w:color w:val="auto"/>
        </w:rPr>
        <w:tab/>
        <w:t>Amend title to conform.</w:t>
      </w:r>
    </w:p>
    <w:p w:rsidR="00807243" w:rsidRDefault="00807243" w:rsidP="00807243">
      <w:pPr>
        <w:pStyle w:val="Header"/>
        <w:tabs>
          <w:tab w:val="clear" w:pos="8640"/>
          <w:tab w:val="left" w:pos="4320"/>
        </w:tabs>
      </w:pPr>
    </w:p>
    <w:p w:rsidR="00807243" w:rsidRDefault="00807243" w:rsidP="00807243">
      <w:pPr>
        <w:pStyle w:val="Header"/>
        <w:tabs>
          <w:tab w:val="clear" w:pos="8640"/>
          <w:tab w:val="left" w:pos="4320"/>
        </w:tabs>
      </w:pPr>
      <w:r>
        <w:tab/>
        <w:t>Senator CLEARY explained the amendment.</w:t>
      </w:r>
    </w:p>
    <w:p w:rsidR="00807243" w:rsidRDefault="00807243" w:rsidP="00807243">
      <w:pPr>
        <w:pStyle w:val="Header"/>
        <w:tabs>
          <w:tab w:val="clear" w:pos="8640"/>
          <w:tab w:val="left" w:pos="4320"/>
        </w:tabs>
      </w:pPr>
    </w:p>
    <w:p w:rsidR="00807243" w:rsidRDefault="00807243" w:rsidP="00807243">
      <w:r>
        <w:tab/>
        <w:t>The amendment was adopted.</w:t>
      </w:r>
    </w:p>
    <w:p w:rsidR="00807243" w:rsidRDefault="00807243" w:rsidP="00807243">
      <w:pPr>
        <w:pStyle w:val="Header"/>
        <w:tabs>
          <w:tab w:val="clear" w:pos="8640"/>
          <w:tab w:val="left" w:pos="4320"/>
        </w:tabs>
      </w:pPr>
    </w:p>
    <w:p w:rsidR="00807243" w:rsidRDefault="00807243" w:rsidP="00807243">
      <w:pPr>
        <w:rPr>
          <w:snapToGrid w:val="0"/>
        </w:rPr>
      </w:pPr>
      <w:r>
        <w:rPr>
          <w:snapToGrid w:val="0"/>
        </w:rPr>
        <w:tab/>
        <w:t>The Committee on Finance proposed the following amendment (3412R001.RWC)</w:t>
      </w:r>
      <w:r w:rsidRPr="00FC25C0">
        <w:rPr>
          <w:snapToGrid w:val="0"/>
        </w:rPr>
        <w:t>, which was adopted</w:t>
      </w:r>
      <w:r>
        <w:rPr>
          <w:snapToGrid w:val="0"/>
        </w:rPr>
        <w:t>:</w:t>
      </w:r>
    </w:p>
    <w:p w:rsidR="00807243" w:rsidRPr="00FC25C0" w:rsidRDefault="00807243" w:rsidP="00807243">
      <w:pPr>
        <w:rPr>
          <w:snapToGrid w:val="0"/>
          <w:color w:val="auto"/>
          <w:u w:color="000000" w:themeColor="text1"/>
        </w:rPr>
      </w:pPr>
      <w:r w:rsidRPr="00FC25C0">
        <w:rPr>
          <w:snapToGrid w:val="0"/>
          <w:color w:val="auto"/>
        </w:rPr>
        <w:tab/>
      </w:r>
      <w:r w:rsidRPr="00FC25C0">
        <w:rPr>
          <w:snapToGrid w:val="0"/>
          <w:color w:val="auto"/>
          <w:u w:color="000000" w:themeColor="text1"/>
        </w:rPr>
        <w:t>Amend the bill, as and if amended, by striking all after the enacting words and inserting:</w:t>
      </w:r>
    </w:p>
    <w:p w:rsidR="00807243" w:rsidRPr="00FC25C0" w:rsidRDefault="00807243" w:rsidP="00807243">
      <w:pPr>
        <w:rPr>
          <w:snapToGrid w:val="0"/>
          <w:color w:val="auto"/>
          <w:u w:color="000000" w:themeColor="text1"/>
        </w:rPr>
      </w:pPr>
      <w:r>
        <w:rPr>
          <w:snapToGrid w:val="0"/>
          <w:u w:color="000000" w:themeColor="text1"/>
        </w:rPr>
        <w:tab/>
      </w:r>
      <w:r w:rsidRPr="00FC25C0">
        <w:rPr>
          <w:snapToGrid w:val="0"/>
          <w:color w:val="auto"/>
          <w:u w:color="000000" w:themeColor="text1"/>
        </w:rPr>
        <w:t>/</w:t>
      </w:r>
      <w:r w:rsidRPr="00FC25C0">
        <w:rPr>
          <w:snapToGrid w:val="0"/>
          <w:color w:val="auto"/>
          <w:u w:color="000000" w:themeColor="text1"/>
        </w:rPr>
        <w:tab/>
        <w:t>SECTION</w:t>
      </w:r>
      <w:r w:rsidRPr="00FC25C0">
        <w:rPr>
          <w:snapToGrid w:val="0"/>
          <w:color w:val="auto"/>
          <w:u w:color="000000" w:themeColor="text1"/>
        </w:rPr>
        <w:tab/>
        <w:t>1.</w:t>
      </w:r>
      <w:r w:rsidRPr="00FC25C0">
        <w:rPr>
          <w:snapToGrid w:val="0"/>
          <w:color w:val="auto"/>
          <w:u w:color="000000" w:themeColor="text1"/>
        </w:rPr>
        <w:tab/>
        <w:t>A.</w:t>
      </w:r>
      <w:r w:rsidRPr="00FC25C0">
        <w:rPr>
          <w:snapToGrid w:val="0"/>
          <w:color w:val="auto"/>
          <w:u w:color="000000" w:themeColor="text1"/>
        </w:rPr>
        <w:tab/>
        <w:t>Section 12</w:t>
      </w:r>
      <w:r w:rsidRPr="00FC25C0">
        <w:rPr>
          <w:snapToGrid w:val="0"/>
          <w:color w:val="auto"/>
          <w:u w:color="000000" w:themeColor="text1"/>
        </w:rPr>
        <w:noBreakHyphen/>
        <w:t>36</w:t>
      </w:r>
      <w:r w:rsidRPr="00FC25C0">
        <w:rPr>
          <w:snapToGrid w:val="0"/>
          <w:color w:val="auto"/>
          <w:u w:color="000000" w:themeColor="text1"/>
        </w:rPr>
        <w:noBreakHyphen/>
        <w:t>2110(A) of the 1976 Code is amended to read:</w:t>
      </w:r>
    </w:p>
    <w:p w:rsidR="00807243" w:rsidRPr="00FC25C0" w:rsidRDefault="00807243" w:rsidP="00807243">
      <w:pPr>
        <w:rPr>
          <w:color w:val="auto"/>
          <w:u w:color="000000" w:themeColor="text1"/>
        </w:rPr>
      </w:pPr>
      <w:r w:rsidRPr="00FC25C0">
        <w:rPr>
          <w:snapToGrid w:val="0"/>
          <w:color w:val="auto"/>
          <w:u w:color="000000" w:themeColor="text1"/>
        </w:rPr>
        <w:tab/>
        <w:t>“Section 12</w:t>
      </w:r>
      <w:r w:rsidRPr="00FC25C0">
        <w:rPr>
          <w:snapToGrid w:val="0"/>
          <w:color w:val="auto"/>
          <w:u w:color="000000" w:themeColor="text1"/>
        </w:rPr>
        <w:noBreakHyphen/>
        <w:t>36</w:t>
      </w:r>
      <w:r w:rsidRPr="00FC25C0">
        <w:rPr>
          <w:snapToGrid w:val="0"/>
          <w:color w:val="auto"/>
          <w:u w:color="000000" w:themeColor="text1"/>
        </w:rPr>
        <w:noBreakHyphen/>
        <w:t>2110.</w:t>
      </w:r>
      <w:r w:rsidRPr="00FC25C0">
        <w:rPr>
          <w:snapToGrid w:val="0"/>
          <w:color w:val="auto"/>
          <w:u w:color="000000" w:themeColor="text1"/>
        </w:rPr>
        <w:tab/>
        <w:t>(A)</w:t>
      </w:r>
      <w:r w:rsidRPr="00FC25C0">
        <w:rPr>
          <w:snapToGrid w:val="0"/>
          <w:color w:val="auto"/>
          <w:u w:color="000000" w:themeColor="text1"/>
        </w:rPr>
        <w:tab/>
      </w:r>
      <w:r w:rsidRPr="00FC25C0">
        <w:rPr>
          <w:color w:val="auto"/>
          <w:u w:color="000000" w:themeColor="text1"/>
        </w:rPr>
        <w:t xml:space="preserve">The maximum tax imposed by this chapter is three hundred dollars for each sale made after June 30, 1984, or lease executed after August 31, 1985, of each: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(1)</w:t>
      </w:r>
      <w:r w:rsidRPr="00FC25C0">
        <w:rPr>
          <w:color w:val="auto"/>
          <w:u w:color="000000" w:themeColor="text1"/>
        </w:rPr>
        <w:tab/>
        <w:t xml:space="preserve">aircraft, including unassembled aircraft which is to be assembled by the purchaser, but not items to be added to the unassembled aircraft;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r>
      <w:r w:rsidRPr="00FC25C0">
        <w:rPr>
          <w:strike/>
          <w:color w:val="auto"/>
          <w:u w:color="000000" w:themeColor="text1"/>
        </w:rPr>
        <w:t>(2)</w:t>
      </w:r>
      <w:r w:rsidRPr="00FC25C0">
        <w:rPr>
          <w:color w:val="auto"/>
          <w:u w:color="000000" w:themeColor="text1"/>
        </w:rPr>
        <w:tab/>
      </w:r>
      <w:r w:rsidRPr="00FC25C0">
        <w:rPr>
          <w:strike/>
          <w:color w:val="auto"/>
          <w:u w:color="000000" w:themeColor="text1"/>
        </w:rPr>
        <w:t>motor vehicle;</w:t>
      </w:r>
      <w:r w:rsidRPr="00FC25C0">
        <w:rPr>
          <w:color w:val="auto"/>
          <w:u w:color="000000" w:themeColor="text1"/>
        </w:rPr>
        <w:t xml:space="preserve">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r>
      <w:r w:rsidRPr="00FC25C0">
        <w:rPr>
          <w:strike/>
          <w:color w:val="auto"/>
          <w:u w:color="000000" w:themeColor="text1"/>
        </w:rPr>
        <w:t>(3)</w:t>
      </w:r>
      <w:r w:rsidRPr="00FC25C0">
        <w:rPr>
          <w:color w:val="auto"/>
          <w:u w:val="single" w:color="000000" w:themeColor="text1"/>
        </w:rPr>
        <w:t>(2)</w:t>
      </w:r>
      <w:r w:rsidRPr="00FC25C0">
        <w:rPr>
          <w:color w:val="auto"/>
          <w:u w:color="000000" w:themeColor="text1"/>
        </w:rPr>
        <w:tab/>
        <w:t xml:space="preserve">motorcycle;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r>
      <w:r w:rsidRPr="00FC25C0">
        <w:rPr>
          <w:strike/>
          <w:color w:val="auto"/>
          <w:u w:color="000000" w:themeColor="text1"/>
        </w:rPr>
        <w:t>(4)</w:t>
      </w:r>
      <w:r w:rsidRPr="00FC25C0">
        <w:rPr>
          <w:color w:val="auto"/>
          <w:u w:val="single" w:color="000000" w:themeColor="text1"/>
        </w:rPr>
        <w:t>(3)</w:t>
      </w:r>
      <w:r w:rsidRPr="00FC25C0">
        <w:rPr>
          <w:color w:val="auto"/>
          <w:u w:color="000000" w:themeColor="text1"/>
        </w:rPr>
        <w:tab/>
        <w:t xml:space="preserve">boat;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r>
      <w:r w:rsidRPr="00FC25C0">
        <w:rPr>
          <w:strike/>
          <w:color w:val="auto"/>
          <w:u w:color="000000" w:themeColor="text1"/>
        </w:rPr>
        <w:t>(5)</w:t>
      </w:r>
      <w:r w:rsidRPr="00FC25C0">
        <w:rPr>
          <w:color w:val="auto"/>
          <w:u w:val="single" w:color="000000" w:themeColor="text1"/>
        </w:rPr>
        <w:t>(4)</w:t>
      </w:r>
      <w:r w:rsidRPr="00FC25C0">
        <w:rPr>
          <w:color w:val="auto"/>
          <w:u w:color="000000" w:themeColor="text1"/>
        </w:rPr>
        <w:tab/>
        <w:t>trailer or semitrailer, pulled by a truck tractor, as defined in Section 56</w:t>
      </w:r>
      <w:r w:rsidRPr="00FC25C0">
        <w:rPr>
          <w:color w:val="auto"/>
          <w:u w:color="000000" w:themeColor="text1"/>
        </w:rPr>
        <w:noBreakHyphen/>
        <w:t>3</w:t>
      </w:r>
      <w:r w:rsidRPr="00FC25C0">
        <w:rPr>
          <w:color w:val="auto"/>
          <w:u w:color="000000" w:themeColor="text1"/>
        </w:rPr>
        <w:noBreakHyphen/>
        <w:t>20, and horse trailers, but not including house trailers or campers as defined in Section 56</w:t>
      </w:r>
      <w:r w:rsidRPr="00FC25C0">
        <w:rPr>
          <w:color w:val="auto"/>
          <w:u w:color="000000" w:themeColor="text1"/>
        </w:rPr>
        <w:noBreakHyphen/>
        <w:t>3</w:t>
      </w:r>
      <w:r w:rsidRPr="00FC25C0">
        <w:rPr>
          <w:color w:val="auto"/>
          <w:u w:color="000000" w:themeColor="text1"/>
        </w:rPr>
        <w:noBreakHyphen/>
        <w:t xml:space="preserve">710 or a fire safety education trailer;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r>
      <w:r w:rsidRPr="00FC25C0">
        <w:rPr>
          <w:strike/>
          <w:color w:val="auto"/>
          <w:u w:color="000000" w:themeColor="text1"/>
        </w:rPr>
        <w:t>(6)</w:t>
      </w:r>
      <w:r w:rsidRPr="00FC25C0">
        <w:rPr>
          <w:color w:val="auto"/>
          <w:u w:val="single" w:color="000000" w:themeColor="text1"/>
        </w:rPr>
        <w:t>(5)</w:t>
      </w:r>
      <w:r w:rsidRPr="00FC25C0">
        <w:rPr>
          <w:color w:val="auto"/>
          <w:u w:color="000000" w:themeColor="text1"/>
        </w:rPr>
        <w:tab/>
        <w:t xml:space="preserve">recreational vehicle, including tent campers, travel trailer, park model, park trailer, motor home, and fifth wheel;  or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r>
      <w:r w:rsidRPr="00FC25C0">
        <w:rPr>
          <w:strike/>
          <w:color w:val="auto"/>
          <w:u w:color="000000" w:themeColor="text1"/>
        </w:rPr>
        <w:t>(7)</w:t>
      </w:r>
      <w:r w:rsidRPr="00FC25C0">
        <w:rPr>
          <w:color w:val="auto"/>
          <w:u w:val="single" w:color="000000" w:themeColor="text1"/>
        </w:rPr>
        <w:t>(6)</w:t>
      </w:r>
      <w:r w:rsidRPr="00FC25C0">
        <w:rPr>
          <w:color w:val="auto"/>
          <w:u w:color="000000" w:themeColor="text1"/>
        </w:rPr>
        <w:tab/>
        <w:t>self</w:t>
      </w:r>
      <w:r w:rsidRPr="00FC25C0">
        <w:rPr>
          <w:color w:val="auto"/>
          <w:u w:color="000000" w:themeColor="text1"/>
        </w:rPr>
        <w:noBreakHyphen/>
        <w:t xml:space="preserve">propelled light construction equipment with compatible attachments limited to a maximum of one hundred sixty net engine horsepower. </w:t>
      </w:r>
    </w:p>
    <w:p w:rsidR="00807243" w:rsidRPr="00FC25C0" w:rsidRDefault="00807243" w:rsidP="00807243">
      <w:pPr>
        <w:rPr>
          <w:snapToGrid w:val="0"/>
          <w:color w:val="auto"/>
          <w:u w:color="000000" w:themeColor="text1"/>
        </w:rPr>
      </w:pPr>
      <w:r w:rsidRPr="00FC25C0">
        <w:rPr>
          <w:color w:val="auto"/>
          <w:u w:color="000000" w:themeColor="text1"/>
        </w:rPr>
        <w:tab/>
        <w:t>In the case of a lease, the total tax rate required by law applies on each payment until the total tax paid equals three hundred dollars.  Nothing in this section prohibits a taxpayer from paying the total tax due at the time of execution of the lease, or with any payment under the lease.  To qualify for the tax limitation provided by this section, a lease must be in writing and specifically state the term of, and remain in force for, a period in excess of ninety continuous days.”</w:t>
      </w:r>
    </w:p>
    <w:p w:rsidR="00807243" w:rsidRPr="00FC25C0" w:rsidRDefault="00807243" w:rsidP="00807243">
      <w:pPr>
        <w:rPr>
          <w:snapToGrid w:val="0"/>
          <w:color w:val="auto"/>
          <w:u w:color="000000" w:themeColor="text1"/>
        </w:rPr>
      </w:pPr>
      <w:r>
        <w:rPr>
          <w:snapToGrid w:val="0"/>
          <w:u w:color="000000" w:themeColor="text1"/>
        </w:rPr>
        <w:tab/>
      </w:r>
      <w:r w:rsidRPr="00FC25C0">
        <w:rPr>
          <w:snapToGrid w:val="0"/>
          <w:color w:val="auto"/>
          <w:u w:color="000000" w:themeColor="text1"/>
        </w:rPr>
        <w:t>B.</w:t>
      </w:r>
      <w:r w:rsidR="00A53529">
        <w:rPr>
          <w:snapToGrid w:val="0"/>
          <w:color w:val="auto"/>
          <w:u w:color="000000" w:themeColor="text1"/>
        </w:rPr>
        <w:tab/>
      </w:r>
      <w:r w:rsidRPr="00FC25C0">
        <w:rPr>
          <w:snapToGrid w:val="0"/>
          <w:color w:val="auto"/>
          <w:u w:color="000000" w:themeColor="text1"/>
        </w:rPr>
        <w:tab/>
        <w:t>Section 12</w:t>
      </w:r>
      <w:r w:rsidRPr="00FC25C0">
        <w:rPr>
          <w:snapToGrid w:val="0"/>
          <w:color w:val="auto"/>
          <w:u w:color="000000" w:themeColor="text1"/>
        </w:rPr>
        <w:noBreakHyphen/>
        <w:t>36</w:t>
      </w:r>
      <w:r w:rsidRPr="00FC25C0">
        <w:rPr>
          <w:snapToGrid w:val="0"/>
          <w:color w:val="auto"/>
          <w:u w:color="000000" w:themeColor="text1"/>
        </w:rPr>
        <w:noBreakHyphen/>
        <w:t>2120 of the 1976 Code is amended by adding an appropriately numbered new item to read:</w:t>
      </w:r>
    </w:p>
    <w:p w:rsidR="00807243" w:rsidRPr="00FC25C0" w:rsidRDefault="00807243" w:rsidP="00807243">
      <w:pPr>
        <w:rPr>
          <w:snapToGrid w:val="0"/>
          <w:color w:val="auto"/>
          <w:u w:color="000000" w:themeColor="text1"/>
        </w:rPr>
      </w:pPr>
      <w:r w:rsidRPr="00FC25C0">
        <w:rPr>
          <w:snapToGrid w:val="0"/>
          <w:color w:val="auto"/>
          <w:u w:color="000000" w:themeColor="text1"/>
        </w:rPr>
        <w:tab/>
        <w:t>“(  )</w:t>
      </w:r>
      <w:r w:rsidRPr="00FC25C0">
        <w:rPr>
          <w:snapToGrid w:val="0"/>
          <w:color w:val="auto"/>
          <w:u w:color="000000" w:themeColor="text1"/>
        </w:rPr>
        <w:tab/>
        <w:t>sales and leases of motor vehicles;”</w:t>
      </w:r>
    </w:p>
    <w:p w:rsidR="00807243" w:rsidRPr="00FC25C0" w:rsidRDefault="00807243" w:rsidP="00807243">
      <w:pPr>
        <w:rPr>
          <w:snapToGrid w:val="0"/>
          <w:color w:val="auto"/>
          <w:u w:color="000000" w:themeColor="text1"/>
        </w:rPr>
      </w:pPr>
      <w:r>
        <w:rPr>
          <w:snapToGrid w:val="0"/>
          <w:u w:color="000000" w:themeColor="text1"/>
        </w:rPr>
        <w:tab/>
      </w:r>
      <w:r w:rsidRPr="00FC25C0">
        <w:rPr>
          <w:snapToGrid w:val="0"/>
          <w:color w:val="auto"/>
          <w:u w:color="000000" w:themeColor="text1"/>
        </w:rPr>
        <w:t>C.</w:t>
      </w:r>
      <w:r w:rsidR="00A53529">
        <w:rPr>
          <w:snapToGrid w:val="0"/>
          <w:color w:val="auto"/>
          <w:u w:color="000000" w:themeColor="text1"/>
        </w:rPr>
        <w:tab/>
      </w:r>
      <w:r w:rsidRPr="00FC25C0">
        <w:rPr>
          <w:snapToGrid w:val="0"/>
          <w:color w:val="auto"/>
          <w:u w:color="000000" w:themeColor="text1"/>
        </w:rPr>
        <w:tab/>
        <w:t>Section 12</w:t>
      </w:r>
      <w:r w:rsidRPr="00FC25C0">
        <w:rPr>
          <w:snapToGrid w:val="0"/>
          <w:color w:val="auto"/>
          <w:u w:color="000000" w:themeColor="text1"/>
        </w:rPr>
        <w:noBreakHyphen/>
        <w:t>36</w:t>
      </w:r>
      <w:r w:rsidRPr="00FC25C0">
        <w:rPr>
          <w:snapToGrid w:val="0"/>
          <w:color w:val="auto"/>
          <w:u w:color="000000" w:themeColor="text1"/>
        </w:rPr>
        <w:noBreakHyphen/>
        <w:t>1710 of the 1976 Code is amended to read:</w:t>
      </w:r>
    </w:p>
    <w:p w:rsidR="00807243" w:rsidRPr="00FC25C0" w:rsidRDefault="00807243" w:rsidP="00807243">
      <w:pPr>
        <w:rPr>
          <w:color w:val="auto"/>
          <w:u w:color="000000" w:themeColor="text1"/>
        </w:rPr>
      </w:pPr>
      <w:r w:rsidRPr="00FC25C0">
        <w:rPr>
          <w:snapToGrid w:val="0"/>
          <w:color w:val="auto"/>
          <w:u w:color="000000" w:themeColor="text1"/>
        </w:rPr>
        <w:tab/>
        <w:t>“Section 12</w:t>
      </w:r>
      <w:r w:rsidRPr="00FC25C0">
        <w:rPr>
          <w:snapToGrid w:val="0"/>
          <w:color w:val="auto"/>
          <w:u w:color="000000" w:themeColor="text1"/>
        </w:rPr>
        <w:noBreakHyphen/>
        <w:t>36</w:t>
      </w:r>
      <w:r w:rsidRPr="00FC25C0">
        <w:rPr>
          <w:snapToGrid w:val="0"/>
          <w:color w:val="auto"/>
          <w:u w:color="000000" w:themeColor="text1"/>
        </w:rPr>
        <w:noBreakHyphen/>
        <w:t>1710.</w:t>
      </w:r>
      <w:r w:rsidRPr="00FC25C0">
        <w:rPr>
          <w:snapToGrid w:val="0"/>
          <w:color w:val="auto"/>
          <w:u w:color="000000" w:themeColor="text1"/>
        </w:rPr>
        <w:tab/>
      </w:r>
      <w:r w:rsidRPr="00FC25C0">
        <w:rPr>
          <w:color w:val="auto"/>
          <w:u w:color="000000" w:themeColor="text1"/>
        </w:rPr>
        <w:tab/>
        <w:t>(A)</w:t>
      </w:r>
      <w:r w:rsidRPr="00FC25C0">
        <w:rPr>
          <w:color w:val="auto"/>
          <w:u w:color="000000" w:themeColor="text1"/>
        </w:rPr>
        <w:tab/>
        <w:t xml:space="preserve">In addition to all other fees prescribed by law there is imposed an excise tax for the issuance of every certificate of title, or other proof of ownership, for every </w:t>
      </w:r>
      <w:r w:rsidRPr="00FC25C0">
        <w:rPr>
          <w:strike/>
          <w:color w:val="auto"/>
          <w:u w:color="000000" w:themeColor="text1"/>
        </w:rPr>
        <w:t>motor vehicle,</w:t>
      </w:r>
      <w:r w:rsidRPr="00FC25C0">
        <w:rPr>
          <w:color w:val="auto"/>
          <w:u w:color="000000" w:themeColor="text1"/>
        </w:rPr>
        <w:t xml:space="preserve"> motorcycle, boat, motor, or airplane, required to be registered, titled, or licensed.  The tax is five percent of the fair market value of the motor vehicle, motorcycle, airplane, boat, and motor. </w:t>
      </w:r>
    </w:p>
    <w:p w:rsidR="00807243" w:rsidRPr="00FC25C0" w:rsidRDefault="00807243" w:rsidP="00807243">
      <w:pPr>
        <w:rPr>
          <w:color w:val="auto"/>
          <w:u w:color="000000" w:themeColor="text1"/>
        </w:rPr>
      </w:pPr>
      <w:r w:rsidRPr="00FC25C0">
        <w:rPr>
          <w:color w:val="auto"/>
          <w:u w:color="000000" w:themeColor="text1"/>
        </w:rPr>
        <w:tab/>
        <w:t>(B)</w:t>
      </w:r>
      <w:r w:rsidRPr="00FC25C0">
        <w:rPr>
          <w:color w:val="auto"/>
          <w:u w:color="000000" w:themeColor="text1"/>
        </w:rPr>
        <w:tab/>
        <w:t xml:space="preserve">Excluded from the tax are: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(1)</w:t>
      </w:r>
      <w:r w:rsidRPr="00FC25C0">
        <w:rPr>
          <w:color w:val="auto"/>
          <w:u w:color="000000" w:themeColor="text1"/>
        </w:rPr>
        <w:tab/>
      </w:r>
      <w:r w:rsidRPr="00FC25C0">
        <w:rPr>
          <w:strike/>
          <w:color w:val="auto"/>
          <w:u w:color="000000" w:themeColor="text1"/>
        </w:rPr>
        <w:t>motor vehicles,</w:t>
      </w:r>
      <w:r w:rsidRPr="00FC25C0">
        <w:rPr>
          <w:color w:val="auto"/>
          <w:u w:color="000000" w:themeColor="text1"/>
        </w:rPr>
        <w:t xml:space="preserve"> motorcycles, boats, motors, or airplanes: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r>
      <w:r w:rsidRPr="00FC25C0">
        <w:rPr>
          <w:color w:val="auto"/>
          <w:u w:color="000000" w:themeColor="text1"/>
        </w:rPr>
        <w:tab/>
        <w:t>(a)</w:t>
      </w:r>
      <w:r w:rsidRPr="00FC25C0">
        <w:rPr>
          <w:color w:val="auto"/>
          <w:u w:color="000000" w:themeColor="text1"/>
        </w:rPr>
        <w:tab/>
        <w:t xml:space="preserve">transferred to members of the immediate family;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r>
      <w:r w:rsidRPr="00FC25C0">
        <w:rPr>
          <w:color w:val="auto"/>
          <w:u w:color="000000" w:themeColor="text1"/>
        </w:rPr>
        <w:tab/>
        <w:t>(b)</w:t>
      </w:r>
      <w:r w:rsidRPr="00FC25C0">
        <w:rPr>
          <w:color w:val="auto"/>
          <w:u w:color="000000" w:themeColor="text1"/>
        </w:rPr>
        <w:tab/>
        <w:t xml:space="preserve">transferred to a legal heir, legatee, or distributee;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r>
      <w:r w:rsidRPr="00FC25C0">
        <w:rPr>
          <w:color w:val="auto"/>
          <w:u w:color="000000" w:themeColor="text1"/>
        </w:rPr>
        <w:tab/>
        <w:t>(c)</w:t>
      </w:r>
      <w:r w:rsidRPr="00FC25C0">
        <w:rPr>
          <w:color w:val="auto"/>
          <w:u w:color="000000" w:themeColor="text1"/>
        </w:rPr>
        <w:tab/>
        <w:t xml:space="preserve">transferred from an individual to a partnership upon formation of a partnership, or from a stockholder to a corporation upon formation of a corporation;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r>
      <w:r w:rsidRPr="00FC25C0">
        <w:rPr>
          <w:color w:val="auto"/>
          <w:u w:color="000000" w:themeColor="text1"/>
        </w:rPr>
        <w:tab/>
        <w:t>(d)</w:t>
      </w:r>
      <w:r w:rsidRPr="00FC25C0">
        <w:rPr>
          <w:color w:val="auto"/>
          <w:u w:color="000000" w:themeColor="text1"/>
        </w:rPr>
        <w:tab/>
        <w:t xml:space="preserve">transferred to a licensed motor vehicle or motorcycle dealer for the purpose of resale;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r>
      <w:r w:rsidRPr="00FC25C0">
        <w:rPr>
          <w:color w:val="auto"/>
          <w:u w:color="000000" w:themeColor="text1"/>
        </w:rPr>
        <w:tab/>
        <w:t>(e)</w:t>
      </w:r>
      <w:r w:rsidRPr="00FC25C0">
        <w:rPr>
          <w:color w:val="auto"/>
          <w:u w:color="000000" w:themeColor="text1"/>
        </w:rPr>
        <w:tab/>
        <w:t xml:space="preserve">transferred to a financial institution for the purpose of resale;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r>
      <w:r w:rsidRPr="00FC25C0">
        <w:rPr>
          <w:color w:val="auto"/>
          <w:u w:color="000000" w:themeColor="text1"/>
        </w:rPr>
        <w:tab/>
        <w:t>(f)</w:t>
      </w:r>
      <w:r w:rsidRPr="00FC25C0">
        <w:rPr>
          <w:color w:val="auto"/>
          <w:u w:color="000000" w:themeColor="text1"/>
        </w:rPr>
        <w:tab/>
        <w:t xml:space="preserve">transferred as a result of repossession to any other secured party, for the purpose of resale;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(2)</w:t>
      </w:r>
      <w:r w:rsidRPr="00FC25C0">
        <w:rPr>
          <w:color w:val="auto"/>
          <w:u w:color="000000" w:themeColor="text1"/>
        </w:rPr>
        <w:tab/>
        <w:t xml:space="preserve">the fair market value of a </w:t>
      </w:r>
      <w:r w:rsidRPr="00FC25C0">
        <w:rPr>
          <w:strike/>
          <w:color w:val="auto"/>
          <w:u w:color="000000" w:themeColor="text1"/>
        </w:rPr>
        <w:t>motor vehicle,</w:t>
      </w:r>
      <w:r w:rsidRPr="00FC25C0">
        <w:rPr>
          <w:color w:val="auto"/>
          <w:u w:color="000000" w:themeColor="text1"/>
        </w:rPr>
        <w:t xml:space="preserve"> motorcycle, boat, motor, or airplane, transferred to the seller or secured party in partial payment;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(3)</w:t>
      </w:r>
      <w:r w:rsidRPr="00FC25C0">
        <w:rPr>
          <w:color w:val="auto"/>
          <w:u w:color="000000" w:themeColor="text1"/>
        </w:rPr>
        <w:tab/>
        <w:t xml:space="preserve">gross proceeds of transfers of </w:t>
      </w:r>
      <w:r w:rsidRPr="00FC25C0">
        <w:rPr>
          <w:strike/>
          <w:color w:val="auto"/>
          <w:u w:color="000000" w:themeColor="text1"/>
        </w:rPr>
        <w:t>motor vehicles,</w:t>
      </w:r>
      <w:r w:rsidRPr="00FC25C0">
        <w:rPr>
          <w:color w:val="auto"/>
          <w:u w:color="000000" w:themeColor="text1"/>
        </w:rPr>
        <w:t xml:space="preserve"> motorcycles, or airplanes specifically exempted by Section 12</w:t>
      </w:r>
      <w:r w:rsidRPr="00FC25C0">
        <w:rPr>
          <w:color w:val="auto"/>
          <w:u w:color="000000" w:themeColor="text1"/>
        </w:rPr>
        <w:noBreakHyphen/>
        <w:t>36</w:t>
      </w:r>
      <w:r w:rsidRPr="00FC25C0">
        <w:rPr>
          <w:color w:val="auto"/>
          <w:u w:color="000000" w:themeColor="text1"/>
        </w:rPr>
        <w:noBreakHyphen/>
        <w:t xml:space="preserve">2120 from the sales or use tax;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(4)</w:t>
      </w:r>
      <w:r w:rsidRPr="00FC25C0">
        <w:rPr>
          <w:color w:val="auto"/>
          <w:u w:color="000000" w:themeColor="text1"/>
        </w:rPr>
        <w:tab/>
      </w:r>
      <w:r w:rsidRPr="00FC25C0">
        <w:rPr>
          <w:strike/>
          <w:color w:val="auto"/>
          <w:u w:color="000000" w:themeColor="text1"/>
        </w:rPr>
        <w:t>motor vehicles,</w:t>
      </w:r>
      <w:r w:rsidRPr="00FC25C0">
        <w:rPr>
          <w:color w:val="auto"/>
          <w:u w:color="000000" w:themeColor="text1"/>
        </w:rPr>
        <w:t xml:space="preserve"> motorcycles, boats, motors, or airplanes, where a sales or use tax has been paid on the transaction necessitating the transfer. </w:t>
      </w:r>
    </w:p>
    <w:p w:rsidR="00807243" w:rsidRPr="00FC25C0" w:rsidRDefault="00807243" w:rsidP="00807243">
      <w:pPr>
        <w:rPr>
          <w:color w:val="auto"/>
          <w:u w:color="000000" w:themeColor="text1"/>
        </w:rPr>
      </w:pPr>
      <w:r w:rsidRPr="00FC25C0">
        <w:rPr>
          <w:color w:val="auto"/>
          <w:u w:color="000000" w:themeColor="text1"/>
        </w:rPr>
        <w:tab/>
        <w:t>(C)</w:t>
      </w:r>
      <w:r w:rsidRPr="00FC25C0">
        <w:rPr>
          <w:color w:val="auto"/>
          <w:u w:color="000000" w:themeColor="text1"/>
        </w:rPr>
        <w:tab/>
        <w:t>‘Fair market value’ means the total purchase price less any trade</w:t>
      </w:r>
      <w:r w:rsidRPr="00FC25C0">
        <w:rPr>
          <w:color w:val="auto"/>
          <w:u w:color="000000" w:themeColor="text1"/>
        </w:rPr>
        <w:noBreakHyphen/>
        <w:t>in, or the valuation shown in a national publication of used values adopted by the department, less any trade</w:t>
      </w:r>
      <w:r w:rsidRPr="00FC25C0">
        <w:rPr>
          <w:color w:val="auto"/>
          <w:u w:color="000000" w:themeColor="text1"/>
        </w:rPr>
        <w:noBreakHyphen/>
        <w:t xml:space="preserve">in. </w:t>
      </w:r>
    </w:p>
    <w:p w:rsidR="00807243" w:rsidRPr="00FC25C0" w:rsidRDefault="00807243" w:rsidP="00807243">
      <w:pPr>
        <w:rPr>
          <w:color w:val="auto"/>
          <w:u w:color="000000" w:themeColor="text1"/>
        </w:rPr>
      </w:pPr>
      <w:r w:rsidRPr="00FC25C0">
        <w:rPr>
          <w:color w:val="auto"/>
          <w:u w:color="000000" w:themeColor="text1"/>
        </w:rPr>
        <w:tab/>
        <w:t>(D)</w:t>
      </w:r>
      <w:r w:rsidRPr="00FC25C0">
        <w:rPr>
          <w:color w:val="auto"/>
          <w:u w:color="000000" w:themeColor="text1"/>
        </w:rPr>
        <w:tab/>
        <w:t xml:space="preserve">‘Total purchase price’ means the price of a </w:t>
      </w:r>
      <w:r w:rsidRPr="00FC25C0">
        <w:rPr>
          <w:strike/>
          <w:color w:val="auto"/>
          <w:u w:color="000000" w:themeColor="text1"/>
        </w:rPr>
        <w:t>motor vehicle,</w:t>
      </w:r>
      <w:r w:rsidRPr="00FC25C0">
        <w:rPr>
          <w:color w:val="auto"/>
          <w:u w:color="000000" w:themeColor="text1"/>
        </w:rPr>
        <w:t xml:space="preserve"> motorcycle, boat, motor, or airplane agreed upon by the buyer and seller with an allowance for a trade</w:t>
      </w:r>
      <w:r w:rsidRPr="00FC25C0">
        <w:rPr>
          <w:color w:val="auto"/>
          <w:u w:color="000000" w:themeColor="text1"/>
        </w:rPr>
        <w:noBreakHyphen/>
        <w:t xml:space="preserve">in, if applicable. </w:t>
      </w:r>
    </w:p>
    <w:p w:rsidR="00807243" w:rsidRPr="00FC25C0" w:rsidRDefault="00807243" w:rsidP="00807243">
      <w:pPr>
        <w:rPr>
          <w:color w:val="auto"/>
          <w:u w:color="000000" w:themeColor="text1"/>
        </w:rPr>
      </w:pPr>
      <w:r w:rsidRPr="00FC25C0">
        <w:rPr>
          <w:color w:val="auto"/>
          <w:u w:color="000000" w:themeColor="text1"/>
        </w:rPr>
        <w:tab/>
        <w:t>(E)</w:t>
      </w:r>
      <w:r w:rsidRPr="00FC25C0">
        <w:rPr>
          <w:color w:val="auto"/>
          <w:u w:color="000000" w:themeColor="text1"/>
        </w:rPr>
        <w:tab/>
        <w:t xml:space="preserve">‘Immediate family’ means spouse, parents, children, sisters, brothers, grandparents, and grandchildren. </w:t>
      </w:r>
    </w:p>
    <w:p w:rsidR="00807243" w:rsidRPr="00FC25C0" w:rsidRDefault="00807243" w:rsidP="00807243">
      <w:pPr>
        <w:rPr>
          <w:color w:val="auto"/>
          <w:u w:color="000000" w:themeColor="text1"/>
        </w:rPr>
      </w:pPr>
      <w:r w:rsidRPr="00FC25C0">
        <w:rPr>
          <w:color w:val="auto"/>
          <w:u w:color="000000" w:themeColor="text1"/>
        </w:rPr>
        <w:tab/>
        <w:t>(F)</w:t>
      </w:r>
      <w:r w:rsidRPr="00FC25C0">
        <w:rPr>
          <w:color w:val="auto"/>
          <w:u w:color="000000" w:themeColor="text1"/>
        </w:rPr>
        <w:tab/>
        <w:t xml:space="preserve">The department shall require every applicant for a certificate of title to supply information it considers necessary as to the time of purchase, the purchase price, and other information relative to the determination of fair market value.  If the excise tax is based upon total purchase price as defined in this section, the department shall require a submission of a bill of sale and the signature of the owner subject to the perjury statutes of this State. </w:t>
      </w:r>
    </w:p>
    <w:p w:rsidR="00807243" w:rsidRPr="00FC25C0" w:rsidRDefault="00807243" w:rsidP="00807243">
      <w:pPr>
        <w:rPr>
          <w:color w:val="auto"/>
          <w:u w:color="000000" w:themeColor="text1"/>
        </w:rPr>
      </w:pPr>
      <w:r w:rsidRPr="00FC25C0">
        <w:rPr>
          <w:color w:val="auto"/>
          <w:u w:color="000000" w:themeColor="text1"/>
        </w:rPr>
        <w:tab/>
        <w:t>(G)</w:t>
      </w:r>
      <w:r w:rsidRPr="00FC25C0">
        <w:rPr>
          <w:color w:val="auto"/>
          <w:u w:color="000000" w:themeColor="text1"/>
        </w:rPr>
        <w:tab/>
        <w:t xml:space="preserve">The Department of Motor Vehicles and the Division of Aeronautics of the Department of Commerce may not issue a license or transfer of title without first procuring from the Department of Revenue information showing that the excise tax has been collected.  The Department of Natural Resources may not license any boat or register any motor without first procuring from the Department of Revenue information showing that the excise tax has been collected.” </w:t>
      </w:r>
    </w:p>
    <w:p w:rsidR="00807243" w:rsidRPr="00FC25C0" w:rsidRDefault="00807243" w:rsidP="00A53529">
      <w:pPr>
        <w:keepNext/>
        <w:rPr>
          <w:color w:val="auto"/>
          <w:u w:color="000000" w:themeColor="text1"/>
        </w:rPr>
      </w:pPr>
      <w:r>
        <w:rPr>
          <w:u w:color="000000" w:themeColor="text1"/>
        </w:rPr>
        <w:tab/>
      </w:r>
      <w:r w:rsidRPr="00FC25C0">
        <w:rPr>
          <w:color w:val="auto"/>
          <w:u w:color="000000" w:themeColor="text1"/>
        </w:rPr>
        <w:t>D.</w:t>
      </w:r>
      <w:r w:rsidRPr="00FC25C0">
        <w:rPr>
          <w:color w:val="auto"/>
          <w:u w:color="000000" w:themeColor="text1"/>
        </w:rPr>
        <w:tab/>
      </w:r>
      <w:r w:rsidR="00A53529">
        <w:rPr>
          <w:color w:val="auto"/>
          <w:u w:color="000000" w:themeColor="text1"/>
        </w:rPr>
        <w:tab/>
      </w:r>
      <w:r w:rsidRPr="00FC25C0">
        <w:rPr>
          <w:color w:val="auto"/>
          <w:u w:color="000000" w:themeColor="text1"/>
        </w:rPr>
        <w:t>Section 12</w:t>
      </w:r>
      <w:r w:rsidRPr="00FC25C0">
        <w:rPr>
          <w:color w:val="auto"/>
          <w:u w:color="000000" w:themeColor="text1"/>
        </w:rPr>
        <w:noBreakHyphen/>
        <w:t>36</w:t>
      </w:r>
      <w:r w:rsidRPr="00FC25C0">
        <w:rPr>
          <w:color w:val="auto"/>
          <w:u w:color="000000" w:themeColor="text1"/>
        </w:rPr>
        <w:noBreakHyphen/>
        <w:t>150 of the 1976 Code is amended to read:</w:t>
      </w:r>
    </w:p>
    <w:p w:rsidR="00807243" w:rsidRPr="00FC25C0" w:rsidRDefault="00807243" w:rsidP="00A53529">
      <w:pPr>
        <w:keepNext/>
        <w:rPr>
          <w:color w:val="auto"/>
          <w:u w:color="000000" w:themeColor="text1"/>
        </w:rPr>
      </w:pPr>
      <w:r w:rsidRPr="00FC25C0">
        <w:rPr>
          <w:color w:val="auto"/>
          <w:u w:color="000000" w:themeColor="text1"/>
        </w:rPr>
        <w:tab/>
        <w:t>“Section 12</w:t>
      </w:r>
      <w:r w:rsidRPr="00FC25C0">
        <w:rPr>
          <w:color w:val="auto"/>
          <w:u w:color="000000" w:themeColor="text1"/>
        </w:rPr>
        <w:noBreakHyphen/>
        <w:t>36</w:t>
      </w:r>
      <w:r w:rsidRPr="00FC25C0">
        <w:rPr>
          <w:color w:val="auto"/>
          <w:u w:color="000000" w:themeColor="text1"/>
        </w:rPr>
        <w:noBreakHyphen/>
        <w:t>150.</w:t>
      </w:r>
      <w:r w:rsidRPr="00FC25C0">
        <w:rPr>
          <w:color w:val="auto"/>
          <w:u w:color="000000" w:themeColor="text1"/>
        </w:rPr>
        <w:tab/>
        <w:t xml:space="preserve">‘Transient construction property’ means </w:t>
      </w:r>
      <w:r w:rsidRPr="00FC25C0">
        <w:rPr>
          <w:strike/>
          <w:color w:val="auto"/>
          <w:u w:color="000000" w:themeColor="text1"/>
        </w:rPr>
        <w:t>motor vehicles,</w:t>
      </w:r>
      <w:r w:rsidRPr="00FC25C0">
        <w:rPr>
          <w:color w:val="auto"/>
          <w:u w:color="000000" w:themeColor="text1"/>
        </w:rPr>
        <w:t xml:space="preserve"> machines, machinery, tools, or other equipment, other tangible personal property brought, imported, or caused to be brought into this State for use, or stored for use, in constructing, building, or repairing any building, highway, street, sidewalk, bridge, culvert, sewer or water system, drainage or dredging system, railway system, reservoir or dam, power plant, pipeline, transmission line, tower, dock, wharf, excavation, grading or other improvement or structure, or any part of it.”</w:t>
      </w:r>
    </w:p>
    <w:p w:rsidR="00807243" w:rsidRPr="00FC25C0" w:rsidRDefault="00807243" w:rsidP="00807243">
      <w:pPr>
        <w:rPr>
          <w:color w:val="auto"/>
          <w:u w:color="000000" w:themeColor="text1"/>
        </w:rPr>
      </w:pPr>
      <w:r>
        <w:rPr>
          <w:u w:color="000000" w:themeColor="text1"/>
        </w:rPr>
        <w:tab/>
      </w:r>
      <w:r w:rsidRPr="00FC25C0">
        <w:rPr>
          <w:color w:val="auto"/>
          <w:u w:color="000000" w:themeColor="text1"/>
        </w:rPr>
        <w:t>E.</w:t>
      </w:r>
      <w:r w:rsidRPr="00FC25C0">
        <w:rPr>
          <w:color w:val="auto"/>
          <w:u w:color="000000" w:themeColor="text1"/>
        </w:rPr>
        <w:tab/>
      </w:r>
      <w:r w:rsidR="00A53529">
        <w:rPr>
          <w:color w:val="auto"/>
          <w:u w:color="000000" w:themeColor="text1"/>
        </w:rPr>
        <w:tab/>
      </w:r>
      <w:r w:rsidRPr="00FC25C0">
        <w:rPr>
          <w:color w:val="auto"/>
          <w:u w:color="000000" w:themeColor="text1"/>
        </w:rPr>
        <w:t>Section 12</w:t>
      </w:r>
      <w:r w:rsidRPr="00FC25C0">
        <w:rPr>
          <w:color w:val="auto"/>
          <w:u w:color="000000" w:themeColor="text1"/>
        </w:rPr>
        <w:noBreakHyphen/>
        <w:t>36</w:t>
      </w:r>
      <w:r w:rsidRPr="00FC25C0">
        <w:rPr>
          <w:color w:val="auto"/>
          <w:u w:color="000000" w:themeColor="text1"/>
        </w:rPr>
        <w:noBreakHyphen/>
        <w:t>930(A) of the 1976 Code is amended to read:</w:t>
      </w:r>
    </w:p>
    <w:p w:rsidR="00807243" w:rsidRPr="00FC25C0" w:rsidRDefault="00807243" w:rsidP="00807243">
      <w:pPr>
        <w:rPr>
          <w:color w:val="auto"/>
          <w:u w:color="000000" w:themeColor="text1"/>
        </w:rPr>
      </w:pPr>
      <w:r w:rsidRPr="00FC25C0">
        <w:rPr>
          <w:color w:val="auto"/>
          <w:u w:color="000000" w:themeColor="text1"/>
        </w:rPr>
        <w:tab/>
        <w:t>“Section 12</w:t>
      </w:r>
      <w:r w:rsidRPr="00FC25C0">
        <w:rPr>
          <w:color w:val="auto"/>
          <w:u w:color="000000" w:themeColor="text1"/>
        </w:rPr>
        <w:noBreakHyphen/>
        <w:t>36</w:t>
      </w:r>
      <w:r w:rsidRPr="00FC25C0">
        <w:rPr>
          <w:color w:val="auto"/>
          <w:u w:color="000000" w:themeColor="text1"/>
        </w:rPr>
        <w:noBreakHyphen/>
        <w:t>930.</w:t>
      </w:r>
      <w:r w:rsidRPr="00FC25C0">
        <w:rPr>
          <w:color w:val="auto"/>
          <w:u w:color="000000" w:themeColor="text1"/>
        </w:rPr>
        <w:tab/>
        <w:t>(A)</w:t>
      </w:r>
      <w:r w:rsidRPr="00FC25C0">
        <w:rPr>
          <w:color w:val="auto"/>
          <w:u w:color="000000" w:themeColor="text1"/>
        </w:rPr>
        <w:tab/>
        <w:t xml:space="preserve">The tax imposed by this article on sales of </w:t>
      </w:r>
      <w:r w:rsidRPr="00FC25C0">
        <w:rPr>
          <w:strike/>
          <w:color w:val="auto"/>
          <w:u w:color="000000" w:themeColor="text1"/>
        </w:rPr>
        <w:t>motor vehicles, as defined in Section 56</w:t>
      </w:r>
      <w:r w:rsidRPr="00FC25C0">
        <w:rPr>
          <w:strike/>
          <w:color w:val="auto"/>
          <w:u w:color="000000" w:themeColor="text1"/>
        </w:rPr>
        <w:noBreakHyphen/>
        <w:t>1</w:t>
      </w:r>
      <w:r w:rsidRPr="00FC25C0">
        <w:rPr>
          <w:strike/>
          <w:color w:val="auto"/>
          <w:u w:color="000000" w:themeColor="text1"/>
        </w:rPr>
        <w:noBreakHyphen/>
        <w:t>10,</w:t>
      </w:r>
      <w:r w:rsidRPr="00FC25C0">
        <w:rPr>
          <w:color w:val="auto"/>
          <w:u w:color="000000" w:themeColor="text1"/>
        </w:rPr>
        <w:t xml:space="preserve"> trailers, semitrailers, or pole trailers of a type to be registered and licensed, to a resident of another state, is the lesser of: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(1)</w:t>
      </w:r>
      <w:r w:rsidRPr="00FC25C0">
        <w:rPr>
          <w:color w:val="auto"/>
          <w:u w:color="000000" w:themeColor="text1"/>
        </w:rPr>
        <w:tab/>
        <w:t xml:space="preserve">an amount equal to the sales tax, which would be imposed in the purchasers state of residence, or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(2)</w:t>
      </w:r>
      <w:r w:rsidRPr="00FC25C0">
        <w:rPr>
          <w:color w:val="auto"/>
          <w:u w:color="000000" w:themeColor="text1"/>
        </w:rPr>
        <w:tab/>
        <w:t>the tax that would be imposed under this chapter.”</w:t>
      </w:r>
    </w:p>
    <w:p w:rsidR="00807243" w:rsidRPr="00FC25C0" w:rsidRDefault="00807243" w:rsidP="00807243">
      <w:pPr>
        <w:rPr>
          <w:color w:val="auto"/>
          <w:u w:color="000000" w:themeColor="text1"/>
        </w:rPr>
      </w:pPr>
      <w:r>
        <w:rPr>
          <w:u w:color="000000" w:themeColor="text1"/>
        </w:rPr>
        <w:tab/>
      </w:r>
      <w:r w:rsidRPr="00FC25C0">
        <w:rPr>
          <w:color w:val="auto"/>
          <w:u w:color="000000" w:themeColor="text1"/>
        </w:rPr>
        <w:t>F.</w:t>
      </w:r>
      <w:r w:rsidRPr="00FC25C0">
        <w:rPr>
          <w:color w:val="auto"/>
          <w:u w:color="000000" w:themeColor="text1"/>
        </w:rPr>
        <w:tab/>
      </w:r>
      <w:r w:rsidR="00A53529">
        <w:rPr>
          <w:color w:val="auto"/>
          <w:u w:color="000000" w:themeColor="text1"/>
        </w:rPr>
        <w:tab/>
      </w:r>
      <w:r w:rsidRPr="00FC25C0">
        <w:rPr>
          <w:color w:val="auto"/>
          <w:u w:color="000000" w:themeColor="text1"/>
        </w:rPr>
        <w:t>Sections 12</w:t>
      </w:r>
      <w:r w:rsidRPr="00FC25C0">
        <w:rPr>
          <w:color w:val="auto"/>
          <w:u w:color="000000" w:themeColor="text1"/>
        </w:rPr>
        <w:noBreakHyphen/>
        <w:t>36</w:t>
      </w:r>
      <w:r w:rsidRPr="00FC25C0">
        <w:rPr>
          <w:color w:val="auto"/>
          <w:u w:color="000000" w:themeColor="text1"/>
        </w:rPr>
        <w:noBreakHyphen/>
        <w:t>90(1)(c)(v), 12</w:t>
      </w:r>
      <w:r w:rsidRPr="00FC25C0">
        <w:rPr>
          <w:color w:val="auto"/>
          <w:u w:color="000000" w:themeColor="text1"/>
        </w:rPr>
        <w:noBreakHyphen/>
        <w:t>36</w:t>
      </w:r>
      <w:r w:rsidRPr="00FC25C0">
        <w:rPr>
          <w:color w:val="auto"/>
          <w:u w:color="000000" w:themeColor="text1"/>
        </w:rPr>
        <w:noBreakHyphen/>
        <w:t>90(2)(e), and 12</w:t>
      </w:r>
      <w:r w:rsidRPr="00FC25C0">
        <w:rPr>
          <w:color w:val="auto"/>
          <w:u w:color="000000" w:themeColor="text1"/>
        </w:rPr>
        <w:noBreakHyphen/>
        <w:t>36</w:t>
      </w:r>
      <w:r w:rsidRPr="00FC25C0">
        <w:rPr>
          <w:color w:val="auto"/>
          <w:u w:color="000000" w:themeColor="text1"/>
        </w:rPr>
        <w:noBreakHyphen/>
        <w:t xml:space="preserve">110(1)(c)(v) are repealed.  </w:t>
      </w:r>
    </w:p>
    <w:p w:rsidR="00807243" w:rsidRPr="00FC25C0" w:rsidRDefault="00807243" w:rsidP="00807243">
      <w:pPr>
        <w:rPr>
          <w:color w:val="auto"/>
          <w:u w:color="000000" w:themeColor="text1"/>
        </w:rPr>
      </w:pPr>
      <w:r>
        <w:rPr>
          <w:u w:color="000000" w:themeColor="text1"/>
        </w:rPr>
        <w:tab/>
      </w:r>
      <w:r w:rsidRPr="00FC25C0">
        <w:rPr>
          <w:color w:val="auto"/>
          <w:u w:color="000000" w:themeColor="text1"/>
        </w:rPr>
        <w:t>G.</w:t>
      </w:r>
      <w:r w:rsidRPr="00FC25C0">
        <w:rPr>
          <w:color w:val="auto"/>
          <w:u w:color="000000" w:themeColor="text1"/>
        </w:rPr>
        <w:tab/>
      </w:r>
      <w:r w:rsidR="00A53529">
        <w:rPr>
          <w:color w:val="auto"/>
          <w:u w:color="000000" w:themeColor="text1"/>
        </w:rPr>
        <w:tab/>
      </w:r>
      <w:r w:rsidRPr="00FC25C0">
        <w:rPr>
          <w:color w:val="auto"/>
          <w:u w:color="000000" w:themeColor="text1"/>
        </w:rPr>
        <w:t>Chapter 3, Title 56 of the 1976 Code is amended by adding:</w:t>
      </w:r>
    </w:p>
    <w:p w:rsidR="00807243" w:rsidRPr="00FC25C0" w:rsidRDefault="00807243" w:rsidP="00807243">
      <w:pPr>
        <w:rPr>
          <w:color w:val="auto"/>
          <w:u w:color="000000" w:themeColor="text1"/>
        </w:rPr>
      </w:pPr>
      <w:r w:rsidRPr="00FC25C0">
        <w:rPr>
          <w:color w:val="auto"/>
          <w:u w:color="000000" w:themeColor="text1"/>
        </w:rPr>
        <w:tab/>
        <w:t>“Section 56</w:t>
      </w:r>
      <w:r w:rsidRPr="00FC25C0">
        <w:rPr>
          <w:color w:val="auto"/>
          <w:u w:color="000000" w:themeColor="text1"/>
        </w:rPr>
        <w:noBreakHyphen/>
        <w:t>3</w:t>
      </w:r>
      <w:r w:rsidRPr="00FC25C0">
        <w:rPr>
          <w:color w:val="auto"/>
          <w:u w:color="000000" w:themeColor="text1"/>
        </w:rPr>
        <w:noBreakHyphen/>
        <w:t>450.</w:t>
      </w:r>
      <w:r w:rsidRPr="00FC25C0">
        <w:rPr>
          <w:color w:val="auto"/>
          <w:u w:color="000000" w:themeColor="text1"/>
        </w:rPr>
        <w:tab/>
        <w:t>(A)</w:t>
      </w:r>
      <w:r w:rsidRPr="00FC25C0">
        <w:rPr>
          <w:color w:val="auto"/>
          <w:u w:color="000000" w:themeColor="text1"/>
        </w:rPr>
        <w:tab/>
        <w:t>A person registering a motor vehicle for the first time after purchasing the motor vehicle must pay an initial road impact registration fee equal to equal to five percent of the gross proceeds of the sale of the motor vehicle, not to exceed three hundred dollars.  In the case of a lease, a person registering the motor vehicle for the first time after executing the lease must pay an initial registration fee of three hundred dollars.</w:t>
      </w:r>
    </w:p>
    <w:p w:rsidR="00807243" w:rsidRPr="00FC25C0" w:rsidRDefault="00807243" w:rsidP="00807243">
      <w:pPr>
        <w:rPr>
          <w:color w:val="auto"/>
          <w:u w:color="000000" w:themeColor="text1"/>
        </w:rPr>
      </w:pPr>
      <w:r w:rsidRPr="00FC25C0">
        <w:rPr>
          <w:color w:val="auto"/>
          <w:u w:color="000000" w:themeColor="text1"/>
        </w:rPr>
        <w:tab/>
        <w:t>(B)(1)</w:t>
      </w:r>
      <w:r w:rsidRPr="00FC25C0">
        <w:rPr>
          <w:color w:val="auto"/>
          <w:u w:color="000000" w:themeColor="text1"/>
        </w:rPr>
        <w:tab/>
        <w:t xml:space="preserve">There is imposed a proof of ownership road maintenance fee for the issuance of every certificate of title, or other proof of ownership, for every motor vehicle required to be registered, titled, or licensed.  The fee is five percent of the fair market value of the motor vehicle.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(2)</w:t>
      </w:r>
      <w:r w:rsidRPr="00FC25C0">
        <w:rPr>
          <w:color w:val="auto"/>
          <w:u w:color="000000" w:themeColor="text1"/>
        </w:rPr>
        <w:tab/>
        <w:t xml:space="preserve">Excluded from the fee are: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r>
      <w:r w:rsidRPr="00FC25C0">
        <w:rPr>
          <w:color w:val="auto"/>
          <w:u w:color="000000" w:themeColor="text1"/>
        </w:rPr>
        <w:tab/>
        <w:t>(a)</w:t>
      </w:r>
      <w:r w:rsidRPr="00FC25C0">
        <w:rPr>
          <w:color w:val="auto"/>
          <w:u w:color="000000" w:themeColor="text1"/>
        </w:rPr>
        <w:tab/>
        <w:t xml:space="preserve">motor vehicles: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r>
      <w:r w:rsidRPr="00FC25C0">
        <w:rPr>
          <w:color w:val="auto"/>
          <w:u w:color="000000" w:themeColor="text1"/>
        </w:rPr>
        <w:tab/>
      </w:r>
      <w:r w:rsidRPr="00FC25C0">
        <w:rPr>
          <w:color w:val="auto"/>
          <w:u w:color="000000" w:themeColor="text1"/>
        </w:rPr>
        <w:tab/>
        <w:t>(i)</w:t>
      </w:r>
      <w:r w:rsidRPr="00FC25C0">
        <w:rPr>
          <w:color w:val="auto"/>
          <w:u w:color="000000" w:themeColor="text1"/>
        </w:rPr>
        <w:tab/>
      </w:r>
      <w:r w:rsidRPr="00FC25C0">
        <w:rPr>
          <w:color w:val="auto"/>
          <w:u w:color="000000" w:themeColor="text1"/>
        </w:rPr>
        <w:tab/>
        <w:t xml:space="preserve">transferred to members of the immediate family;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r>
      <w:r w:rsidRPr="00FC25C0">
        <w:rPr>
          <w:color w:val="auto"/>
          <w:u w:color="000000" w:themeColor="text1"/>
        </w:rPr>
        <w:tab/>
      </w:r>
      <w:r w:rsidRPr="00FC25C0">
        <w:rPr>
          <w:color w:val="auto"/>
          <w:u w:color="000000" w:themeColor="text1"/>
        </w:rPr>
        <w:tab/>
        <w:t>(ii)</w:t>
      </w:r>
      <w:r w:rsidRPr="00FC25C0">
        <w:rPr>
          <w:color w:val="auto"/>
          <w:u w:color="000000" w:themeColor="text1"/>
        </w:rPr>
        <w:tab/>
        <w:t xml:space="preserve">transferred to a legal heir, legatee, or distributee;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r>
      <w:r w:rsidRPr="00FC25C0">
        <w:rPr>
          <w:color w:val="auto"/>
          <w:u w:color="000000" w:themeColor="text1"/>
        </w:rPr>
        <w:tab/>
      </w:r>
      <w:r w:rsidRPr="00FC25C0">
        <w:rPr>
          <w:color w:val="auto"/>
          <w:u w:color="000000" w:themeColor="text1"/>
        </w:rPr>
        <w:tab/>
        <w:t>(iii)</w:t>
      </w:r>
      <w:r w:rsidRPr="00FC25C0">
        <w:rPr>
          <w:color w:val="auto"/>
          <w:u w:color="000000" w:themeColor="text1"/>
        </w:rPr>
        <w:tab/>
        <w:t xml:space="preserve">transferred from an individual to a partnership upon formation of a partnership, or from a stockholder to a corporation upon formation of a corporation;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r>
      <w:r w:rsidRPr="00FC25C0">
        <w:rPr>
          <w:color w:val="auto"/>
          <w:u w:color="000000" w:themeColor="text1"/>
        </w:rPr>
        <w:tab/>
      </w:r>
      <w:r w:rsidRPr="00FC25C0">
        <w:rPr>
          <w:color w:val="auto"/>
          <w:u w:color="000000" w:themeColor="text1"/>
        </w:rPr>
        <w:tab/>
        <w:t>(iv)</w:t>
      </w:r>
      <w:r w:rsidRPr="00FC25C0">
        <w:rPr>
          <w:color w:val="auto"/>
          <w:u w:color="000000" w:themeColor="text1"/>
        </w:rPr>
        <w:tab/>
        <w:t xml:space="preserve">transferred to a licensed motor vehicle dealer for the purpose of resale;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r>
      <w:r w:rsidRPr="00FC25C0">
        <w:rPr>
          <w:color w:val="auto"/>
          <w:u w:color="000000" w:themeColor="text1"/>
        </w:rPr>
        <w:tab/>
      </w:r>
      <w:r w:rsidRPr="00FC25C0">
        <w:rPr>
          <w:color w:val="auto"/>
          <w:u w:color="000000" w:themeColor="text1"/>
        </w:rPr>
        <w:tab/>
        <w:t>(v)</w:t>
      </w:r>
      <w:r w:rsidRPr="00FC25C0">
        <w:rPr>
          <w:color w:val="auto"/>
          <w:u w:color="000000" w:themeColor="text1"/>
        </w:rPr>
        <w:tab/>
        <w:t xml:space="preserve">transferred to a financial institution for the purpose of resale;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r>
      <w:r w:rsidRPr="00FC25C0">
        <w:rPr>
          <w:color w:val="auto"/>
          <w:u w:color="000000" w:themeColor="text1"/>
        </w:rPr>
        <w:tab/>
      </w:r>
      <w:r w:rsidRPr="00FC25C0">
        <w:rPr>
          <w:color w:val="auto"/>
          <w:u w:color="000000" w:themeColor="text1"/>
        </w:rPr>
        <w:tab/>
        <w:t>(vi)</w:t>
      </w:r>
      <w:r w:rsidRPr="00FC25C0">
        <w:rPr>
          <w:color w:val="auto"/>
          <w:u w:color="000000" w:themeColor="text1"/>
        </w:rPr>
        <w:tab/>
        <w:t xml:space="preserve">transferred as a result of repossession to any other secured party, for the purpose of resale;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r>
      <w:r w:rsidRPr="00FC25C0">
        <w:rPr>
          <w:color w:val="auto"/>
          <w:u w:color="000000" w:themeColor="text1"/>
        </w:rPr>
        <w:tab/>
        <w:t>(b)</w:t>
      </w:r>
      <w:r w:rsidRPr="00FC25C0">
        <w:rPr>
          <w:color w:val="auto"/>
          <w:u w:color="000000" w:themeColor="text1"/>
        </w:rPr>
        <w:tab/>
        <w:t xml:space="preserve">the fair market value of a motor vehicle transferred to the seller or secured party in partial payment;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(3)</w:t>
      </w:r>
      <w:r w:rsidRPr="00FC25C0">
        <w:rPr>
          <w:color w:val="auto"/>
          <w:u w:color="000000" w:themeColor="text1"/>
        </w:rPr>
        <w:tab/>
        <w:t>For the purposes of this subsection:</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r>
      <w:r w:rsidRPr="00FC25C0">
        <w:rPr>
          <w:color w:val="auto"/>
          <w:u w:color="000000" w:themeColor="text1"/>
        </w:rPr>
        <w:tab/>
        <w:t>(a)</w:t>
      </w:r>
      <w:r w:rsidRPr="00FC25C0">
        <w:rPr>
          <w:color w:val="auto"/>
          <w:u w:color="000000" w:themeColor="text1"/>
        </w:rPr>
        <w:tab/>
        <w:t>‘Fair market value’ means the total purchase price less any trade</w:t>
      </w:r>
      <w:r w:rsidRPr="00FC25C0">
        <w:rPr>
          <w:color w:val="auto"/>
          <w:u w:color="000000" w:themeColor="text1"/>
        </w:rPr>
        <w:noBreakHyphen/>
        <w:t>in, or the valuation shown in a national publication of used values adopted by the department, less any trade</w:t>
      </w:r>
      <w:r w:rsidRPr="00FC25C0">
        <w:rPr>
          <w:color w:val="auto"/>
          <w:u w:color="000000" w:themeColor="text1"/>
        </w:rPr>
        <w:noBreakHyphen/>
        <w:t xml:space="preserve">in.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r>
      <w:r w:rsidRPr="00FC25C0">
        <w:rPr>
          <w:color w:val="auto"/>
          <w:u w:color="000000" w:themeColor="text1"/>
        </w:rPr>
        <w:tab/>
        <w:t>(b)</w:t>
      </w:r>
      <w:r w:rsidRPr="00FC25C0">
        <w:rPr>
          <w:color w:val="auto"/>
          <w:u w:color="000000" w:themeColor="text1"/>
        </w:rPr>
        <w:tab/>
        <w:t>‘Total purchase price’ means the price of a motor vehicle agreed upon by the buyer and seller with an allowance for a trade</w:t>
      </w:r>
      <w:r w:rsidRPr="00FC25C0">
        <w:rPr>
          <w:color w:val="auto"/>
          <w:u w:color="000000" w:themeColor="text1"/>
        </w:rPr>
        <w:noBreakHyphen/>
        <w:t xml:space="preserve">in, if applicable.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r>
      <w:r w:rsidRPr="00FC25C0">
        <w:rPr>
          <w:color w:val="auto"/>
          <w:u w:color="000000" w:themeColor="text1"/>
        </w:rPr>
        <w:tab/>
        <w:t>(c)</w:t>
      </w:r>
      <w:r w:rsidRPr="00FC25C0">
        <w:rPr>
          <w:color w:val="auto"/>
          <w:u w:color="000000" w:themeColor="text1"/>
        </w:rPr>
        <w:tab/>
        <w:t xml:space="preserve">‘Immediate family’ means spouse, parents, children, sisters, brothers, grandparents, and grandchildren.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(4)</w:t>
      </w:r>
      <w:r w:rsidRPr="00FC25C0">
        <w:rPr>
          <w:color w:val="auto"/>
          <w:u w:color="000000" w:themeColor="text1"/>
        </w:rPr>
        <w:tab/>
        <w:t xml:space="preserve">The department shall require every applicant for a certificate of title to supply information it considers necessary as to the time of purchase, the purchase price, and other information relative to the determination of fair market value.  If the fee is based upon total purchase price as defined in this section, the department shall require a submission of a bill of sale and the signature of the owner subject to the perjury statutes of this State. </w:t>
      </w:r>
    </w:p>
    <w:p w:rsidR="00807243" w:rsidRPr="00FC25C0" w:rsidRDefault="00807243" w:rsidP="00807243">
      <w:pPr>
        <w:rPr>
          <w:color w:val="auto"/>
          <w:u w:color="000000" w:themeColor="text1"/>
        </w:rPr>
      </w:pPr>
      <w:r w:rsidRPr="00FC25C0">
        <w:rPr>
          <w:color w:val="auto"/>
          <w:u w:color="000000" w:themeColor="text1"/>
        </w:rPr>
        <w:tab/>
        <w:t>(C)(1)</w:t>
      </w:r>
      <w:r w:rsidRPr="00FC25C0">
        <w:rPr>
          <w:color w:val="auto"/>
          <w:u w:color="000000" w:themeColor="text1"/>
        </w:rPr>
        <w:tab/>
        <w:t xml:space="preserve">Upon the sale of a motor vehicle to a resident of another state, the seller must collect from the purchaser a transfer fee equal to the lesser of: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r>
      <w:r w:rsidRPr="00FC25C0">
        <w:rPr>
          <w:color w:val="auto"/>
          <w:u w:color="000000" w:themeColor="text1"/>
        </w:rPr>
        <w:tab/>
        <w:t>(a)</w:t>
      </w:r>
      <w:r w:rsidRPr="00FC25C0">
        <w:rPr>
          <w:color w:val="auto"/>
          <w:u w:color="000000" w:themeColor="text1"/>
        </w:rPr>
        <w:tab/>
        <w:t xml:space="preserve">an amount equal to a similar fee or tax on the transaction, which would be imposed in the purchasers state of residence, or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r>
      <w:r w:rsidRPr="00FC25C0">
        <w:rPr>
          <w:color w:val="auto"/>
          <w:u w:color="000000" w:themeColor="text1"/>
        </w:rPr>
        <w:tab/>
        <w:t>(b)</w:t>
      </w:r>
      <w:r w:rsidRPr="00FC25C0">
        <w:rPr>
          <w:color w:val="auto"/>
          <w:u w:color="000000" w:themeColor="text1"/>
        </w:rPr>
        <w:tab/>
        <w:t xml:space="preserve">the initial road impact registration fee that would be imposed under this section.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(2)</w:t>
      </w:r>
      <w:r w:rsidRPr="00FC25C0">
        <w:rPr>
          <w:color w:val="auto"/>
          <w:u w:color="000000" w:themeColor="text1"/>
        </w:rPr>
        <w:tab/>
        <w:t xml:space="preserve">At the time of the sale, the seller shall: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r>
      <w:r w:rsidRPr="00FC25C0">
        <w:rPr>
          <w:color w:val="auto"/>
          <w:u w:color="000000" w:themeColor="text1"/>
        </w:rPr>
        <w:tab/>
        <w:t>(a)</w:t>
      </w:r>
      <w:r w:rsidRPr="00FC25C0">
        <w:rPr>
          <w:color w:val="auto"/>
          <w:u w:color="000000" w:themeColor="text1"/>
        </w:rPr>
        <w:tab/>
        <w:t xml:space="preserve">obtain from the purchaser a notarized statement of the purchasers intent to license the vehicle, within ten days, in the purchasers state of residence;  and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r>
      <w:r w:rsidRPr="00FC25C0">
        <w:rPr>
          <w:color w:val="auto"/>
          <w:u w:color="000000" w:themeColor="text1"/>
        </w:rPr>
        <w:tab/>
        <w:t>(b)</w:t>
      </w:r>
      <w:r w:rsidRPr="00FC25C0">
        <w:rPr>
          <w:color w:val="auto"/>
          <w:u w:color="000000" w:themeColor="text1"/>
        </w:rPr>
        <w:tab/>
        <w:t xml:space="preserve">retain a signed copy of the notarized statement.  The purchaser shall give a copy to the appropriate agency of the purchasers state of residence.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(3)</w:t>
      </w:r>
      <w:r w:rsidRPr="00FC25C0">
        <w:rPr>
          <w:color w:val="auto"/>
          <w:u w:color="000000" w:themeColor="text1"/>
        </w:rPr>
        <w:tab/>
        <w:t xml:space="preserve">No fee is due if a nonresident will not receive credit in his state of residence for the fee paid to this State under this section. </w:t>
      </w:r>
    </w:p>
    <w:p w:rsidR="00807243" w:rsidRPr="00FC25C0" w:rsidRDefault="00807243" w:rsidP="00807243">
      <w:pPr>
        <w:rPr>
          <w:color w:val="auto"/>
          <w:u w:color="000000" w:themeColor="text1"/>
        </w:rPr>
      </w:pPr>
      <w:r w:rsidRPr="00FC25C0">
        <w:rPr>
          <w:color w:val="auto"/>
          <w:u w:color="000000" w:themeColor="text1"/>
        </w:rPr>
        <w:tab/>
        <w:t>(D)(1)</w:t>
      </w:r>
      <w:r w:rsidRPr="00FC25C0">
        <w:rPr>
          <w:color w:val="auto"/>
          <w:u w:color="000000" w:themeColor="text1"/>
        </w:rPr>
        <w:tab/>
        <w:t>In fiscal year 2013</w:t>
      </w:r>
      <w:r w:rsidRPr="00FC25C0">
        <w:rPr>
          <w:color w:val="auto"/>
          <w:u w:color="000000" w:themeColor="text1"/>
        </w:rPr>
        <w:noBreakHyphen/>
        <w:t>14, the revenue generated pursuant to this section must be credited as follows:</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r>
      <w:r w:rsidRPr="00FC25C0">
        <w:rPr>
          <w:color w:val="auto"/>
          <w:u w:color="000000" w:themeColor="text1"/>
        </w:rPr>
        <w:tab/>
        <w:t>(a)</w:t>
      </w:r>
      <w:r w:rsidRPr="00FC25C0">
        <w:rPr>
          <w:color w:val="auto"/>
          <w:u w:color="000000" w:themeColor="text1"/>
        </w:rPr>
        <w:tab/>
        <w:t>twenty percent to the South Carolina Education Improvement Act fund as provided in Section 59</w:t>
      </w:r>
      <w:r w:rsidRPr="00FC25C0">
        <w:rPr>
          <w:color w:val="auto"/>
          <w:u w:color="000000" w:themeColor="text1"/>
        </w:rPr>
        <w:noBreakHyphen/>
        <w:t>21</w:t>
      </w:r>
      <w:r w:rsidRPr="00FC25C0">
        <w:rPr>
          <w:color w:val="auto"/>
          <w:u w:color="000000" w:themeColor="text1"/>
        </w:rPr>
        <w:noBreakHyphen/>
        <w:t>1010(B);</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r>
      <w:r w:rsidRPr="00FC25C0">
        <w:rPr>
          <w:color w:val="auto"/>
          <w:u w:color="000000" w:themeColor="text1"/>
        </w:rPr>
        <w:tab/>
        <w:t>(b)</w:t>
      </w:r>
      <w:r w:rsidRPr="00FC25C0">
        <w:rPr>
          <w:color w:val="auto"/>
          <w:u w:color="000000" w:themeColor="text1"/>
        </w:rPr>
        <w:tab/>
        <w:t>forty percent to the General Fund; and</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r>
      <w:r w:rsidRPr="00FC25C0">
        <w:rPr>
          <w:color w:val="auto"/>
          <w:u w:color="000000" w:themeColor="text1"/>
        </w:rPr>
        <w:tab/>
        <w:t>(c)</w:t>
      </w:r>
      <w:r w:rsidRPr="00FC25C0">
        <w:rPr>
          <w:color w:val="auto"/>
          <w:u w:color="000000" w:themeColor="text1"/>
        </w:rPr>
        <w:tab/>
        <w:t>forty percent to the Interstate and Bridge Improvement Fund at the South Carolina Transportation Infrastructure Bank.</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(2)</w:t>
      </w:r>
      <w:r w:rsidRPr="00FC25C0">
        <w:rPr>
          <w:color w:val="auto"/>
          <w:u w:color="000000" w:themeColor="text1"/>
        </w:rPr>
        <w:tab/>
        <w:t>For each fiscal year following Fiscal Year 2013</w:t>
      </w:r>
      <w:r w:rsidRPr="00FC25C0">
        <w:rPr>
          <w:color w:val="auto"/>
          <w:u w:color="000000" w:themeColor="text1"/>
        </w:rPr>
        <w:noBreakHyphen/>
        <w:t>14, the revenue generated pursuant to this section must be credited as follows:</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r>
      <w:r w:rsidRPr="00FC25C0">
        <w:rPr>
          <w:color w:val="auto"/>
          <w:u w:color="000000" w:themeColor="text1"/>
        </w:rPr>
        <w:tab/>
        <w:t>(a)</w:t>
      </w:r>
      <w:r w:rsidRPr="00FC25C0">
        <w:rPr>
          <w:color w:val="auto"/>
          <w:u w:color="000000" w:themeColor="text1"/>
        </w:rPr>
        <w:tab/>
        <w:t>twenty percent South Carolina Education Improvement Act fund as provided in Section 59</w:t>
      </w:r>
      <w:r w:rsidRPr="00FC25C0">
        <w:rPr>
          <w:color w:val="auto"/>
          <w:u w:color="000000" w:themeColor="text1"/>
        </w:rPr>
        <w:noBreakHyphen/>
        <w:t>21</w:t>
      </w:r>
      <w:r w:rsidRPr="00FC25C0">
        <w:rPr>
          <w:color w:val="auto"/>
          <w:u w:color="000000" w:themeColor="text1"/>
        </w:rPr>
        <w:noBreakHyphen/>
        <w:t>1010(B); and</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r>
      <w:r w:rsidRPr="00FC25C0">
        <w:rPr>
          <w:color w:val="auto"/>
          <w:u w:color="000000" w:themeColor="text1"/>
        </w:rPr>
        <w:tab/>
        <w:t>(b)</w:t>
      </w:r>
      <w:r w:rsidRPr="00FC25C0">
        <w:rPr>
          <w:color w:val="auto"/>
          <w:u w:color="000000" w:themeColor="text1"/>
        </w:rPr>
        <w:tab/>
        <w:t>eighty percent to the Interstate and Bridge Improvement Fund at the South Carolina Transportation Infrastructure Bank.”</w:t>
      </w:r>
    </w:p>
    <w:p w:rsidR="00807243" w:rsidRPr="00FC25C0" w:rsidRDefault="00807243" w:rsidP="00807243">
      <w:pPr>
        <w:rPr>
          <w:snapToGrid w:val="0"/>
          <w:color w:val="auto"/>
          <w:u w:color="000000" w:themeColor="text1"/>
        </w:rPr>
      </w:pPr>
      <w:r>
        <w:rPr>
          <w:u w:color="000000" w:themeColor="text1"/>
        </w:rPr>
        <w:tab/>
      </w:r>
      <w:r w:rsidRPr="00FC25C0">
        <w:rPr>
          <w:color w:val="auto"/>
          <w:u w:color="000000" w:themeColor="text1"/>
        </w:rPr>
        <w:t>SECTION</w:t>
      </w:r>
      <w:r w:rsidRPr="00FC25C0">
        <w:rPr>
          <w:color w:val="auto"/>
          <w:u w:color="000000" w:themeColor="text1"/>
        </w:rPr>
        <w:tab/>
        <w:t>2.</w:t>
      </w:r>
      <w:r w:rsidRPr="00FC25C0">
        <w:rPr>
          <w:snapToGrid w:val="0"/>
          <w:color w:val="auto"/>
          <w:u w:color="000000" w:themeColor="text1"/>
        </w:rPr>
        <w:tab/>
        <w:t>Article 3, Chapter 43, Title 11 of the 1976 Code is amended by adding:</w:t>
      </w:r>
    </w:p>
    <w:p w:rsidR="00807243" w:rsidRPr="00FC25C0" w:rsidRDefault="00807243" w:rsidP="00807243">
      <w:pPr>
        <w:rPr>
          <w:color w:val="auto"/>
          <w:u w:color="000000" w:themeColor="text1"/>
        </w:rPr>
      </w:pPr>
      <w:r w:rsidRPr="00FC25C0">
        <w:rPr>
          <w:snapToGrid w:val="0"/>
          <w:color w:val="auto"/>
          <w:u w:color="000000" w:themeColor="text1"/>
        </w:rPr>
        <w:tab/>
        <w:t>“Section 11</w:t>
      </w:r>
      <w:r w:rsidRPr="00FC25C0">
        <w:rPr>
          <w:snapToGrid w:val="0"/>
          <w:color w:val="auto"/>
          <w:u w:color="000000" w:themeColor="text1"/>
        </w:rPr>
        <w:noBreakHyphen/>
        <w:t>43</w:t>
      </w:r>
      <w:r w:rsidRPr="00FC25C0">
        <w:rPr>
          <w:snapToGrid w:val="0"/>
          <w:color w:val="auto"/>
          <w:u w:color="000000" w:themeColor="text1"/>
        </w:rPr>
        <w:noBreakHyphen/>
        <w:t>430.</w:t>
      </w:r>
      <w:r w:rsidRPr="00FC25C0">
        <w:rPr>
          <w:snapToGrid w:val="0"/>
          <w:color w:val="auto"/>
          <w:u w:color="000000" w:themeColor="text1"/>
        </w:rPr>
        <w:tab/>
      </w:r>
      <w:r w:rsidRPr="00FC25C0">
        <w:rPr>
          <w:color w:val="auto"/>
          <w:u w:color="000000" w:themeColor="text1"/>
        </w:rPr>
        <w:t>(A)There is established in the State Treasury the Interstate and Bridge Improvement Fund.  This fund is separate and distinct from the general fund of the State and all other funds, and any earnings shall be retained in the fund.  The fund shall consist of revenues collected pursuant to Section 56</w:t>
      </w:r>
      <w:r w:rsidRPr="00FC25C0">
        <w:rPr>
          <w:color w:val="auto"/>
          <w:u w:color="000000" w:themeColor="text1"/>
        </w:rPr>
        <w:noBreakHyphen/>
        <w:t>3</w:t>
      </w:r>
      <w:r w:rsidRPr="00FC25C0">
        <w:rPr>
          <w:color w:val="auto"/>
          <w:u w:color="000000" w:themeColor="text1"/>
        </w:rPr>
        <w:noBreakHyphen/>
        <w:t>450.  The fund must be utilized for existing mainline capacity, interstate, and bridge projects chosen by the Department of Transportation Commission in accordance with project ranking criteria contained in Section 57</w:t>
      </w:r>
      <w:r w:rsidRPr="00FC25C0">
        <w:rPr>
          <w:color w:val="auto"/>
          <w:u w:color="000000" w:themeColor="text1"/>
        </w:rPr>
        <w:noBreakHyphen/>
        <w:t>1</w:t>
      </w:r>
      <w:r w:rsidRPr="00FC25C0">
        <w:rPr>
          <w:color w:val="auto"/>
          <w:u w:color="000000" w:themeColor="text1"/>
        </w:rPr>
        <w:noBreakHyphen/>
        <w:t>370(B)(8), notwithstanding any law or regulation to the contrary.  The revenue in this account may not be used for any purpose other than those enumerated in this section.</w:t>
      </w:r>
    </w:p>
    <w:p w:rsidR="00807243" w:rsidRPr="00FC25C0" w:rsidRDefault="00807243" w:rsidP="00807243">
      <w:pPr>
        <w:rPr>
          <w:color w:val="auto"/>
          <w:u w:color="000000" w:themeColor="text1"/>
        </w:rPr>
      </w:pPr>
      <w:r w:rsidRPr="00FC25C0">
        <w:rPr>
          <w:color w:val="auto"/>
          <w:u w:color="000000" w:themeColor="text1"/>
        </w:rPr>
        <w:tab/>
        <w:t>(B)</w:t>
      </w:r>
      <w:r w:rsidRPr="00FC25C0">
        <w:rPr>
          <w:color w:val="auto"/>
          <w:u w:color="000000" w:themeColor="text1"/>
        </w:rPr>
        <w:tab/>
        <w:t>The revenue in the Interstate and Bridge Improvement Fund may be pledged to secure the issuance of bonds pursuant to this article, provided the proceeds of the bonds are applied as prescribed in subsection (A), except that proceeds of the bonds may be applied to defray costs of issuance, fund any reserve, or procure any surety or credit enhancement in connection with the issuance of the bonds.  Funds in excess of annual debt service and not restricted by covenant for any bonds issue pursuant to this subsection must be retained in the fund and may be expended on projects pursuant to subsection (A).”</w:t>
      </w:r>
    </w:p>
    <w:p w:rsidR="00807243" w:rsidRPr="00FC25C0" w:rsidRDefault="00807243" w:rsidP="00807243">
      <w:pPr>
        <w:rPr>
          <w:color w:val="auto"/>
          <w:szCs w:val="24"/>
          <w:u w:color="000000" w:themeColor="text1"/>
        </w:rPr>
      </w:pPr>
      <w:r>
        <w:rPr>
          <w:snapToGrid w:val="0"/>
          <w:u w:color="000000" w:themeColor="text1"/>
        </w:rPr>
        <w:tab/>
      </w:r>
      <w:r w:rsidRPr="00FC25C0">
        <w:rPr>
          <w:snapToGrid w:val="0"/>
          <w:color w:val="auto"/>
          <w:u w:color="000000" w:themeColor="text1"/>
        </w:rPr>
        <w:t>SECTION</w:t>
      </w:r>
      <w:r w:rsidRPr="00FC25C0">
        <w:rPr>
          <w:snapToGrid w:val="0"/>
          <w:color w:val="auto"/>
          <w:u w:color="000000" w:themeColor="text1"/>
        </w:rPr>
        <w:tab/>
        <w:t>3.</w:t>
      </w:r>
      <w:r w:rsidRPr="00FC25C0">
        <w:rPr>
          <w:snapToGrid w:val="0"/>
          <w:color w:val="auto"/>
          <w:u w:color="000000" w:themeColor="text1"/>
        </w:rPr>
        <w:tab/>
        <w:t>A.</w:t>
      </w:r>
      <w:r w:rsidRPr="00FC25C0">
        <w:rPr>
          <w:snapToGrid w:val="0"/>
          <w:color w:val="auto"/>
          <w:u w:color="000000" w:themeColor="text1"/>
        </w:rPr>
        <w:tab/>
      </w:r>
      <w:r w:rsidRPr="00FC25C0">
        <w:rPr>
          <w:snapToGrid w:val="0"/>
          <w:color w:val="auto"/>
          <w:u w:color="000000" w:themeColor="text1"/>
        </w:rPr>
        <w:tab/>
        <w:t>C</w:t>
      </w:r>
      <w:r w:rsidRPr="00FC25C0">
        <w:rPr>
          <w:color w:val="auto"/>
          <w:szCs w:val="24"/>
          <w:u w:color="000000" w:themeColor="text1"/>
        </w:rPr>
        <w:t xml:space="preserve">hapter 11, Title 57 of the 1976 Code is amended by adding: </w:t>
      </w:r>
    </w:p>
    <w:p w:rsidR="00807243" w:rsidRPr="00FC25C0" w:rsidRDefault="00807243" w:rsidP="00807243">
      <w:pPr>
        <w:jc w:val="center"/>
        <w:rPr>
          <w:color w:val="auto"/>
          <w:szCs w:val="24"/>
          <w:u w:color="000000" w:themeColor="text1"/>
        </w:rPr>
      </w:pPr>
      <w:r>
        <w:rPr>
          <w:szCs w:val="24"/>
          <w:u w:color="000000" w:themeColor="text1"/>
        </w:rPr>
        <w:tab/>
      </w:r>
      <w:r w:rsidRPr="00FC25C0">
        <w:rPr>
          <w:color w:val="auto"/>
          <w:szCs w:val="24"/>
          <w:u w:color="000000" w:themeColor="text1"/>
        </w:rPr>
        <w:t>“Article 5</w:t>
      </w:r>
    </w:p>
    <w:p w:rsidR="00807243" w:rsidRPr="00FC25C0" w:rsidRDefault="00807243" w:rsidP="00807243">
      <w:pPr>
        <w:jc w:val="center"/>
        <w:rPr>
          <w:color w:val="auto"/>
          <w:szCs w:val="24"/>
          <w:u w:color="000000" w:themeColor="text1"/>
        </w:rPr>
      </w:pPr>
      <w:r>
        <w:rPr>
          <w:szCs w:val="24"/>
          <w:u w:color="000000" w:themeColor="text1"/>
        </w:rPr>
        <w:tab/>
      </w:r>
      <w:r w:rsidRPr="00FC25C0">
        <w:rPr>
          <w:color w:val="auto"/>
          <w:szCs w:val="24"/>
          <w:u w:color="000000" w:themeColor="text1"/>
        </w:rPr>
        <w:t>State Bonds for Transportation Infrastructure Act</w:t>
      </w:r>
    </w:p>
    <w:p w:rsidR="00807243" w:rsidRPr="00FC25C0" w:rsidRDefault="00807243" w:rsidP="00807243">
      <w:pPr>
        <w:rPr>
          <w:color w:val="auto"/>
          <w:szCs w:val="24"/>
          <w:u w:color="000000" w:themeColor="text1"/>
        </w:rPr>
      </w:pPr>
      <w:r w:rsidRPr="00FC25C0">
        <w:rPr>
          <w:color w:val="auto"/>
          <w:szCs w:val="24"/>
          <w:u w:color="000000" w:themeColor="text1"/>
        </w:rPr>
        <w:tab/>
        <w:t>Section 57</w:t>
      </w:r>
      <w:r w:rsidRPr="00FC25C0">
        <w:rPr>
          <w:color w:val="auto"/>
          <w:szCs w:val="24"/>
          <w:u w:color="000000" w:themeColor="text1"/>
        </w:rPr>
        <w:noBreakHyphen/>
        <w:t>11</w:t>
      </w:r>
      <w:r w:rsidRPr="00FC25C0">
        <w:rPr>
          <w:color w:val="auto"/>
          <w:szCs w:val="24"/>
          <w:u w:color="000000" w:themeColor="text1"/>
        </w:rPr>
        <w:noBreakHyphen/>
        <w:t>510.</w:t>
      </w:r>
      <w:r w:rsidRPr="00FC25C0">
        <w:rPr>
          <w:color w:val="auto"/>
          <w:szCs w:val="24"/>
          <w:u w:color="000000" w:themeColor="text1"/>
        </w:rPr>
        <w:tab/>
        <w:t xml:space="preserve">This article may be cited as the ‘State Bonds for Transportation Infrastructure Act’. </w:t>
      </w:r>
    </w:p>
    <w:p w:rsidR="00807243" w:rsidRPr="00FC25C0" w:rsidRDefault="00807243" w:rsidP="00807243">
      <w:pPr>
        <w:rPr>
          <w:color w:val="auto"/>
          <w:szCs w:val="24"/>
          <w:u w:color="000000" w:themeColor="text1"/>
        </w:rPr>
      </w:pPr>
      <w:r w:rsidRPr="00FC25C0">
        <w:rPr>
          <w:color w:val="auto"/>
          <w:szCs w:val="24"/>
          <w:u w:color="000000" w:themeColor="text1"/>
        </w:rPr>
        <w:tab/>
        <w:t>Section 57</w:t>
      </w:r>
      <w:r w:rsidRPr="00FC25C0">
        <w:rPr>
          <w:color w:val="auto"/>
          <w:szCs w:val="24"/>
          <w:u w:color="000000" w:themeColor="text1"/>
        </w:rPr>
        <w:noBreakHyphen/>
        <w:t>11</w:t>
      </w:r>
      <w:r w:rsidRPr="00FC25C0">
        <w:rPr>
          <w:color w:val="auto"/>
          <w:szCs w:val="24"/>
          <w:u w:color="000000" w:themeColor="text1"/>
        </w:rPr>
        <w:noBreakHyphen/>
        <w:t>520.</w:t>
      </w:r>
      <w:r w:rsidRPr="00FC25C0">
        <w:rPr>
          <w:color w:val="auto"/>
          <w:szCs w:val="24"/>
          <w:u w:color="000000" w:themeColor="text1"/>
        </w:rPr>
        <w:tab/>
        <w:t xml:space="preserve">It is declared that, for the benefit of the people of the State, the increase of their commerce, welfare, and prosperity, and the improvement of their health and living conditions, it is essential that additional funds be made available for transportation infrastructure projects of this State.  </w:t>
      </w:r>
    </w:p>
    <w:p w:rsidR="00807243" w:rsidRPr="00FC25C0" w:rsidRDefault="00807243" w:rsidP="00807243">
      <w:pPr>
        <w:rPr>
          <w:color w:val="auto"/>
          <w:szCs w:val="24"/>
          <w:u w:color="000000" w:themeColor="text1"/>
        </w:rPr>
      </w:pPr>
      <w:r w:rsidRPr="00FC25C0">
        <w:rPr>
          <w:color w:val="auto"/>
          <w:szCs w:val="24"/>
          <w:u w:color="000000" w:themeColor="text1"/>
        </w:rPr>
        <w:tab/>
        <w:t>Section 57</w:t>
      </w:r>
      <w:r w:rsidRPr="00FC25C0">
        <w:rPr>
          <w:color w:val="auto"/>
          <w:szCs w:val="24"/>
          <w:u w:color="000000" w:themeColor="text1"/>
        </w:rPr>
        <w:noBreakHyphen/>
        <w:t>11</w:t>
      </w:r>
      <w:r w:rsidRPr="00FC25C0">
        <w:rPr>
          <w:color w:val="auto"/>
          <w:szCs w:val="24"/>
          <w:u w:color="000000" w:themeColor="text1"/>
        </w:rPr>
        <w:noBreakHyphen/>
        <w:t>530.</w:t>
      </w:r>
      <w:r w:rsidRPr="00FC25C0">
        <w:rPr>
          <w:color w:val="auto"/>
          <w:szCs w:val="24"/>
          <w:u w:color="000000" w:themeColor="text1"/>
        </w:rPr>
        <w:tab/>
        <w:t xml:space="preserve">As used in this article: </w:t>
      </w:r>
    </w:p>
    <w:p w:rsidR="00807243" w:rsidRPr="00FC25C0" w:rsidRDefault="00807243" w:rsidP="00807243">
      <w:pPr>
        <w:rPr>
          <w:color w:val="auto"/>
          <w:szCs w:val="24"/>
          <w:u w:color="000000" w:themeColor="text1"/>
        </w:rPr>
      </w:pPr>
      <w:r w:rsidRPr="00FC25C0">
        <w:rPr>
          <w:color w:val="auto"/>
          <w:szCs w:val="24"/>
          <w:u w:color="000000" w:themeColor="text1"/>
        </w:rPr>
        <w:tab/>
      </w:r>
      <w:r w:rsidRPr="00FC25C0">
        <w:rPr>
          <w:color w:val="auto"/>
          <w:szCs w:val="24"/>
          <w:u w:color="000000" w:themeColor="text1"/>
        </w:rPr>
        <w:tab/>
        <w:t>(1)</w:t>
      </w:r>
      <w:r w:rsidRPr="00FC25C0">
        <w:rPr>
          <w:color w:val="auto"/>
          <w:szCs w:val="24"/>
          <w:u w:color="000000" w:themeColor="text1"/>
        </w:rPr>
        <w:tab/>
        <w:t xml:space="preserve"> ‘Department’ means the South Carolina Department of Transportation. </w:t>
      </w:r>
    </w:p>
    <w:p w:rsidR="00807243" w:rsidRPr="00FC25C0" w:rsidRDefault="00807243" w:rsidP="00807243">
      <w:pPr>
        <w:rPr>
          <w:color w:val="auto"/>
          <w:szCs w:val="24"/>
          <w:u w:color="000000" w:themeColor="text1"/>
        </w:rPr>
      </w:pPr>
      <w:r w:rsidRPr="00FC25C0">
        <w:rPr>
          <w:color w:val="auto"/>
          <w:szCs w:val="24"/>
          <w:u w:color="000000" w:themeColor="text1"/>
        </w:rPr>
        <w:tab/>
      </w:r>
      <w:r w:rsidRPr="00FC25C0">
        <w:rPr>
          <w:color w:val="auto"/>
          <w:szCs w:val="24"/>
          <w:u w:color="000000" w:themeColor="text1"/>
        </w:rPr>
        <w:tab/>
        <w:t>(2)</w:t>
      </w:r>
      <w:r w:rsidRPr="00FC25C0">
        <w:rPr>
          <w:color w:val="auto"/>
          <w:szCs w:val="24"/>
          <w:u w:color="000000" w:themeColor="text1"/>
        </w:rPr>
        <w:tab/>
        <w:t>‘Transportation infrastructure purposes’ means those projects necessary to improve interstate highways and bridges along exiting mainline interstate highways throughout the state and for projects related to widening non</w:t>
      </w:r>
      <w:r w:rsidRPr="00FC25C0">
        <w:rPr>
          <w:color w:val="auto"/>
          <w:szCs w:val="24"/>
          <w:u w:color="000000" w:themeColor="text1"/>
        </w:rPr>
        <w:noBreakHyphen/>
        <w:t>interstate highways and repairing bridges along non</w:t>
      </w:r>
      <w:r w:rsidRPr="00FC25C0">
        <w:rPr>
          <w:color w:val="auto"/>
          <w:szCs w:val="24"/>
          <w:u w:color="000000" w:themeColor="text1"/>
        </w:rPr>
        <w:noBreakHyphen/>
        <w:t>interstate highways contained in existing major strategic corridors.</w:t>
      </w:r>
    </w:p>
    <w:p w:rsidR="00807243" w:rsidRPr="00FC25C0" w:rsidRDefault="00807243" w:rsidP="00807243">
      <w:pPr>
        <w:rPr>
          <w:color w:val="auto"/>
          <w:szCs w:val="24"/>
          <w:u w:color="000000" w:themeColor="text1"/>
        </w:rPr>
      </w:pPr>
      <w:r w:rsidRPr="00FC25C0">
        <w:rPr>
          <w:color w:val="auto"/>
          <w:szCs w:val="24"/>
          <w:u w:color="000000" w:themeColor="text1"/>
        </w:rPr>
        <w:tab/>
      </w:r>
      <w:r w:rsidRPr="00FC25C0">
        <w:rPr>
          <w:color w:val="auto"/>
          <w:szCs w:val="24"/>
          <w:u w:color="000000" w:themeColor="text1"/>
        </w:rPr>
        <w:tab/>
        <w:t>(3)</w:t>
      </w:r>
      <w:r w:rsidRPr="00FC25C0">
        <w:rPr>
          <w:color w:val="auto"/>
          <w:szCs w:val="24"/>
          <w:u w:color="000000" w:themeColor="text1"/>
        </w:rPr>
        <w:tab/>
        <w:t xml:space="preserve">‘State bonds for transportation infrastructure’ (SBTI) means general obligation bonds of the State of South Carolina issued under the authority of this article. </w:t>
      </w:r>
    </w:p>
    <w:p w:rsidR="00807243" w:rsidRPr="00FC25C0" w:rsidRDefault="00807243" w:rsidP="00807243">
      <w:pPr>
        <w:rPr>
          <w:color w:val="auto"/>
          <w:szCs w:val="24"/>
          <w:u w:color="000000" w:themeColor="text1"/>
        </w:rPr>
      </w:pPr>
      <w:r w:rsidRPr="00FC25C0">
        <w:rPr>
          <w:color w:val="auto"/>
          <w:szCs w:val="24"/>
          <w:u w:color="000000" w:themeColor="text1"/>
        </w:rPr>
        <w:tab/>
        <w:t>Section 57</w:t>
      </w:r>
      <w:r w:rsidRPr="00FC25C0">
        <w:rPr>
          <w:color w:val="auto"/>
          <w:szCs w:val="24"/>
          <w:u w:color="000000" w:themeColor="text1"/>
        </w:rPr>
        <w:noBreakHyphen/>
        <w:t>11</w:t>
      </w:r>
      <w:r w:rsidRPr="00FC25C0">
        <w:rPr>
          <w:color w:val="auto"/>
          <w:szCs w:val="24"/>
          <w:u w:color="000000" w:themeColor="text1"/>
        </w:rPr>
        <w:noBreakHyphen/>
        <w:t>540.</w:t>
      </w:r>
      <w:r w:rsidRPr="00FC25C0">
        <w:rPr>
          <w:color w:val="auto"/>
          <w:szCs w:val="24"/>
          <w:u w:color="000000" w:themeColor="text1"/>
        </w:rPr>
        <w:tab/>
        <w:t>In order to obtain funds for the Department of Transportation to be allocated for transportation infrastructure purposes, there must be issued from time to time SBTI bonds under the conditions prescribed by this article.  Bonds may be issued pursuant to this article no earlier than July 1, 2016.</w:t>
      </w:r>
    </w:p>
    <w:p w:rsidR="00807243" w:rsidRPr="00FC25C0" w:rsidRDefault="00807243" w:rsidP="00807243">
      <w:pPr>
        <w:rPr>
          <w:color w:val="auto"/>
          <w:szCs w:val="24"/>
          <w:u w:color="000000" w:themeColor="text1"/>
        </w:rPr>
      </w:pPr>
      <w:r w:rsidRPr="00FC25C0">
        <w:rPr>
          <w:color w:val="auto"/>
          <w:szCs w:val="24"/>
          <w:u w:color="000000" w:themeColor="text1"/>
        </w:rPr>
        <w:tab/>
        <w:t>Section 57</w:t>
      </w:r>
      <w:r w:rsidRPr="00FC25C0">
        <w:rPr>
          <w:color w:val="auto"/>
          <w:szCs w:val="24"/>
          <w:u w:color="000000" w:themeColor="text1"/>
        </w:rPr>
        <w:noBreakHyphen/>
        <w:t>11</w:t>
      </w:r>
      <w:r w:rsidRPr="00FC25C0">
        <w:rPr>
          <w:color w:val="auto"/>
          <w:szCs w:val="24"/>
          <w:u w:color="000000" w:themeColor="text1"/>
        </w:rPr>
        <w:noBreakHyphen/>
        <w:t>550.</w:t>
      </w:r>
      <w:r w:rsidRPr="00FC25C0">
        <w:rPr>
          <w:color w:val="auto"/>
          <w:szCs w:val="24"/>
          <w:u w:color="000000" w:themeColor="text1"/>
        </w:rPr>
        <w:tab/>
        <w:t xml:space="preserve">The maximum principal amount of SBTI bonds that may be issued pursuant to this article may not exceed five hundred million dollars except that this limitation does not apply to any SBTI bonds issued for the purpose of refunding issues of such bonds. The General Assembly directs the Department of Transportation to allocate up to five hundred million dollars for transportation infrastructure purposes </w:t>
      </w:r>
      <w:r w:rsidRPr="00FC25C0">
        <w:rPr>
          <w:color w:val="auto"/>
          <w:u w:color="000000" w:themeColor="text1"/>
        </w:rPr>
        <w:t>in accordance with project ranking criteria contained in Section 57</w:t>
      </w:r>
      <w:r w:rsidRPr="00FC25C0">
        <w:rPr>
          <w:color w:val="auto"/>
          <w:u w:color="000000" w:themeColor="text1"/>
        </w:rPr>
        <w:noBreakHyphen/>
        <w:t>1</w:t>
      </w:r>
      <w:r w:rsidRPr="00FC25C0">
        <w:rPr>
          <w:color w:val="auto"/>
          <w:u w:color="000000" w:themeColor="text1"/>
        </w:rPr>
        <w:noBreakHyphen/>
        <w:t>370(B)(8)</w:t>
      </w:r>
      <w:r w:rsidRPr="00FC25C0">
        <w:rPr>
          <w:color w:val="auto"/>
          <w:szCs w:val="24"/>
          <w:u w:color="000000" w:themeColor="text1"/>
        </w:rPr>
        <w:t>. The authority to issue bonds under this article expires four years from the date of the first bond issuance. The four</w:t>
      </w:r>
      <w:r w:rsidRPr="00FC25C0">
        <w:rPr>
          <w:color w:val="auto"/>
          <w:szCs w:val="24"/>
          <w:u w:color="000000" w:themeColor="text1"/>
        </w:rPr>
        <w:noBreakHyphen/>
        <w:t xml:space="preserve">year limitation, however, does not apply to bonds issued to retire bond anticipation notes or for the purpose of refunding issues of such bonds. </w:t>
      </w:r>
    </w:p>
    <w:p w:rsidR="00807243" w:rsidRPr="00FC25C0" w:rsidRDefault="00807243" w:rsidP="00807243">
      <w:pPr>
        <w:rPr>
          <w:color w:val="auto"/>
          <w:szCs w:val="24"/>
          <w:u w:color="000000" w:themeColor="text1"/>
        </w:rPr>
      </w:pPr>
      <w:r w:rsidRPr="00FC25C0">
        <w:rPr>
          <w:color w:val="auto"/>
          <w:szCs w:val="24"/>
          <w:u w:color="000000" w:themeColor="text1"/>
        </w:rPr>
        <w:tab/>
        <w:t>Section 57</w:t>
      </w:r>
      <w:r w:rsidRPr="00FC25C0">
        <w:rPr>
          <w:color w:val="auto"/>
          <w:szCs w:val="24"/>
          <w:u w:color="000000" w:themeColor="text1"/>
        </w:rPr>
        <w:noBreakHyphen/>
        <w:t>11</w:t>
      </w:r>
      <w:r w:rsidRPr="00FC25C0">
        <w:rPr>
          <w:color w:val="auto"/>
          <w:szCs w:val="24"/>
          <w:u w:color="000000" w:themeColor="text1"/>
        </w:rPr>
        <w:noBreakHyphen/>
        <w:t>560.</w:t>
      </w:r>
      <w:r w:rsidRPr="00FC25C0">
        <w:rPr>
          <w:color w:val="auto"/>
          <w:szCs w:val="24"/>
          <w:u w:color="000000" w:themeColor="text1"/>
        </w:rPr>
        <w:tab/>
        <w:t xml:space="preserve">The South Carolina Department of Transportation, by resolution, shall notify the State Budget and Control of the following: </w:t>
      </w:r>
    </w:p>
    <w:p w:rsidR="00807243" w:rsidRPr="00FC25C0" w:rsidRDefault="00807243" w:rsidP="00807243">
      <w:pPr>
        <w:rPr>
          <w:color w:val="auto"/>
          <w:szCs w:val="24"/>
          <w:u w:color="000000" w:themeColor="text1"/>
        </w:rPr>
      </w:pPr>
      <w:r w:rsidRPr="00FC25C0">
        <w:rPr>
          <w:color w:val="auto"/>
          <w:szCs w:val="24"/>
          <w:u w:color="000000" w:themeColor="text1"/>
        </w:rPr>
        <w:tab/>
      </w:r>
      <w:r w:rsidRPr="00FC25C0">
        <w:rPr>
          <w:color w:val="auto"/>
          <w:szCs w:val="24"/>
          <w:u w:color="000000" w:themeColor="text1"/>
        </w:rPr>
        <w:tab/>
        <w:t>(1)</w:t>
      </w:r>
      <w:r w:rsidRPr="00FC25C0">
        <w:rPr>
          <w:color w:val="auto"/>
          <w:szCs w:val="24"/>
          <w:u w:color="000000" w:themeColor="text1"/>
        </w:rPr>
        <w:tab/>
        <w:t>the amount and purposes for which SBTI bonds are to be issued;</w:t>
      </w:r>
    </w:p>
    <w:p w:rsidR="00807243" w:rsidRPr="00FC25C0" w:rsidRDefault="00807243" w:rsidP="00807243">
      <w:pPr>
        <w:rPr>
          <w:color w:val="auto"/>
          <w:szCs w:val="24"/>
          <w:u w:color="000000" w:themeColor="text1"/>
        </w:rPr>
      </w:pPr>
      <w:r w:rsidRPr="00FC25C0">
        <w:rPr>
          <w:color w:val="auto"/>
          <w:szCs w:val="24"/>
          <w:u w:color="000000" w:themeColor="text1"/>
        </w:rPr>
        <w:tab/>
      </w:r>
      <w:r w:rsidRPr="00FC25C0">
        <w:rPr>
          <w:color w:val="auto"/>
          <w:szCs w:val="24"/>
          <w:u w:color="000000" w:themeColor="text1"/>
        </w:rPr>
        <w:tab/>
        <w:t>(2)</w:t>
      </w:r>
      <w:r w:rsidRPr="00FC25C0">
        <w:rPr>
          <w:color w:val="auto"/>
          <w:szCs w:val="24"/>
          <w:u w:color="000000" w:themeColor="text1"/>
        </w:rPr>
        <w:tab/>
        <w:t xml:space="preserve">a tentative time schedule setting forth the period of time during which the sum requested will be expended; </w:t>
      </w:r>
    </w:p>
    <w:p w:rsidR="00807243" w:rsidRPr="00FC25C0" w:rsidRDefault="00807243" w:rsidP="00807243">
      <w:pPr>
        <w:rPr>
          <w:color w:val="auto"/>
          <w:szCs w:val="24"/>
          <w:u w:color="000000" w:themeColor="text1"/>
        </w:rPr>
      </w:pPr>
      <w:r w:rsidRPr="00FC25C0">
        <w:rPr>
          <w:color w:val="auto"/>
          <w:szCs w:val="24"/>
          <w:u w:color="000000" w:themeColor="text1"/>
        </w:rPr>
        <w:tab/>
      </w:r>
      <w:r w:rsidRPr="00FC25C0">
        <w:rPr>
          <w:color w:val="auto"/>
          <w:szCs w:val="24"/>
          <w:u w:color="000000" w:themeColor="text1"/>
        </w:rPr>
        <w:tab/>
        <w:t>(3)</w:t>
      </w:r>
      <w:r w:rsidRPr="00FC25C0">
        <w:rPr>
          <w:color w:val="auto"/>
          <w:szCs w:val="24"/>
          <w:u w:color="000000" w:themeColor="text1"/>
        </w:rPr>
        <w:tab/>
        <w:t xml:space="preserve">a debt service table showing the annual principal and interest requirements for all SBTI bonds then outstanding; and </w:t>
      </w:r>
    </w:p>
    <w:p w:rsidR="00807243" w:rsidRPr="00FC25C0" w:rsidRDefault="00807243" w:rsidP="00807243">
      <w:pPr>
        <w:rPr>
          <w:color w:val="auto"/>
          <w:szCs w:val="24"/>
          <w:u w:color="000000" w:themeColor="text1"/>
        </w:rPr>
      </w:pPr>
      <w:r w:rsidRPr="00FC25C0">
        <w:rPr>
          <w:color w:val="auto"/>
          <w:szCs w:val="24"/>
          <w:u w:color="000000" w:themeColor="text1"/>
        </w:rPr>
        <w:tab/>
      </w:r>
      <w:r w:rsidRPr="00FC25C0">
        <w:rPr>
          <w:color w:val="auto"/>
          <w:szCs w:val="24"/>
          <w:u w:color="000000" w:themeColor="text1"/>
        </w:rPr>
        <w:tab/>
        <w:t>(3)</w:t>
      </w:r>
      <w:r w:rsidRPr="00FC25C0">
        <w:rPr>
          <w:color w:val="auto"/>
          <w:szCs w:val="24"/>
          <w:u w:color="000000" w:themeColor="text1"/>
        </w:rPr>
        <w:tab/>
        <w:t xml:space="preserve"> the total amount of all SBTI bonds issued. </w:t>
      </w:r>
    </w:p>
    <w:p w:rsidR="00807243" w:rsidRPr="00FC25C0" w:rsidRDefault="00807243" w:rsidP="00807243">
      <w:pPr>
        <w:rPr>
          <w:color w:val="auto"/>
          <w:szCs w:val="24"/>
          <w:u w:color="000000" w:themeColor="text1"/>
        </w:rPr>
      </w:pPr>
      <w:r w:rsidRPr="00FC25C0">
        <w:rPr>
          <w:color w:val="auto"/>
          <w:szCs w:val="24"/>
          <w:u w:color="000000" w:themeColor="text1"/>
        </w:rPr>
        <w:tab/>
        <w:t xml:space="preserve">This notification must be presented to the State Budget and Control Board by January first of each year. </w:t>
      </w:r>
    </w:p>
    <w:p w:rsidR="00807243" w:rsidRPr="00FC25C0" w:rsidRDefault="00807243" w:rsidP="00807243">
      <w:pPr>
        <w:rPr>
          <w:color w:val="auto"/>
          <w:szCs w:val="24"/>
          <w:u w:color="000000" w:themeColor="text1"/>
        </w:rPr>
      </w:pPr>
      <w:r w:rsidRPr="00FC25C0">
        <w:rPr>
          <w:color w:val="auto"/>
          <w:szCs w:val="24"/>
          <w:u w:color="000000" w:themeColor="text1"/>
        </w:rPr>
        <w:tab/>
        <w:t>Section 57</w:t>
      </w:r>
      <w:r w:rsidRPr="00FC25C0">
        <w:rPr>
          <w:color w:val="auto"/>
          <w:szCs w:val="24"/>
          <w:u w:color="000000" w:themeColor="text1"/>
        </w:rPr>
        <w:noBreakHyphen/>
        <w:t>11</w:t>
      </w:r>
      <w:r w:rsidRPr="00FC25C0">
        <w:rPr>
          <w:color w:val="auto"/>
          <w:szCs w:val="24"/>
          <w:u w:color="000000" w:themeColor="text1"/>
        </w:rPr>
        <w:noBreakHyphen/>
        <w:t>570.</w:t>
      </w:r>
      <w:r w:rsidR="00A53529">
        <w:rPr>
          <w:color w:val="auto"/>
          <w:szCs w:val="24"/>
          <w:u w:color="000000" w:themeColor="text1"/>
        </w:rPr>
        <w:t xml:space="preserve"> </w:t>
      </w:r>
      <w:r w:rsidRPr="00FC25C0">
        <w:rPr>
          <w:color w:val="auto"/>
          <w:szCs w:val="24"/>
          <w:u w:color="000000" w:themeColor="text1"/>
        </w:rPr>
        <w:tab/>
        <w:t>Following the receipt of the notification presented pursuant to Section 57</w:t>
      </w:r>
      <w:r w:rsidRPr="00FC25C0">
        <w:rPr>
          <w:color w:val="auto"/>
          <w:szCs w:val="24"/>
          <w:u w:color="000000" w:themeColor="text1"/>
        </w:rPr>
        <w:noBreakHyphen/>
        <w:t>11</w:t>
      </w:r>
      <w:r w:rsidRPr="00FC25C0">
        <w:rPr>
          <w:color w:val="auto"/>
          <w:szCs w:val="24"/>
          <w:u w:color="000000" w:themeColor="text1"/>
        </w:rPr>
        <w:noBreakHyphen/>
        <w:t xml:space="preserve">560, the State Budget and Control Board, by resolution duly adopted, shall effect the issuance of SBTI bonds, or pending the issuance thereof, effect the issuance of bond anticipation notes pursuant to Chapter 17, Title 11. </w:t>
      </w:r>
    </w:p>
    <w:p w:rsidR="00807243" w:rsidRPr="00FC25C0" w:rsidRDefault="00807243" w:rsidP="00807243">
      <w:pPr>
        <w:rPr>
          <w:color w:val="auto"/>
          <w:szCs w:val="24"/>
          <w:u w:color="000000" w:themeColor="text1"/>
        </w:rPr>
      </w:pPr>
      <w:r w:rsidRPr="00FC25C0">
        <w:rPr>
          <w:color w:val="auto"/>
          <w:szCs w:val="24"/>
          <w:u w:color="000000" w:themeColor="text1"/>
        </w:rPr>
        <w:tab/>
        <w:t>Section 57</w:t>
      </w:r>
      <w:r w:rsidRPr="00FC25C0">
        <w:rPr>
          <w:color w:val="auto"/>
          <w:szCs w:val="24"/>
          <w:u w:color="000000" w:themeColor="text1"/>
        </w:rPr>
        <w:noBreakHyphen/>
        <w:t>11</w:t>
      </w:r>
      <w:r w:rsidRPr="00FC25C0">
        <w:rPr>
          <w:color w:val="auto"/>
          <w:szCs w:val="24"/>
          <w:u w:color="000000" w:themeColor="text1"/>
        </w:rPr>
        <w:noBreakHyphen/>
        <w:t>580.</w:t>
      </w:r>
      <w:r w:rsidRPr="00FC25C0">
        <w:rPr>
          <w:color w:val="auto"/>
          <w:szCs w:val="24"/>
          <w:u w:color="000000" w:themeColor="text1"/>
        </w:rPr>
        <w:tab/>
      </w:r>
      <w:r w:rsidR="00A53529">
        <w:rPr>
          <w:color w:val="auto"/>
          <w:szCs w:val="24"/>
          <w:u w:color="000000" w:themeColor="text1"/>
        </w:rPr>
        <w:tab/>
      </w:r>
      <w:r w:rsidRPr="00FC25C0">
        <w:rPr>
          <w:color w:val="auto"/>
          <w:szCs w:val="24"/>
          <w:u w:color="000000" w:themeColor="text1"/>
        </w:rPr>
        <w:t>Pursuant to the provisions of Section 13(6)(c), Article X of the Constitution of this State, as amended, and by enactment of this article, the General Assembly provides that general obligation debt may be issued pursuant to this article only at such times as:</w:t>
      </w:r>
    </w:p>
    <w:p w:rsidR="00807243" w:rsidRPr="00FC25C0" w:rsidRDefault="00807243" w:rsidP="00807243">
      <w:pPr>
        <w:rPr>
          <w:color w:val="auto"/>
          <w:szCs w:val="24"/>
          <w:u w:color="000000" w:themeColor="text1"/>
        </w:rPr>
      </w:pPr>
      <w:r w:rsidRPr="00FC25C0">
        <w:rPr>
          <w:color w:val="auto"/>
          <w:szCs w:val="24"/>
          <w:u w:color="000000" w:themeColor="text1"/>
        </w:rPr>
        <w:tab/>
        <w:t>(1)</w:t>
      </w:r>
      <w:r w:rsidRPr="00FC25C0">
        <w:rPr>
          <w:color w:val="auto"/>
          <w:szCs w:val="24"/>
          <w:u w:color="000000" w:themeColor="text1"/>
        </w:rPr>
        <w:tab/>
        <w:t>the maximum annual debt service on all general obligation bonds of the State, including the bonds issued pursuant to this article, but excluding economic development bonds authorized pursuant to Section 11</w:t>
      </w:r>
      <w:r w:rsidRPr="00FC25C0">
        <w:rPr>
          <w:color w:val="auto"/>
          <w:szCs w:val="24"/>
          <w:u w:color="000000" w:themeColor="text1"/>
        </w:rPr>
        <w:noBreakHyphen/>
        <w:t>41</w:t>
      </w:r>
      <w:r w:rsidRPr="00FC25C0">
        <w:rPr>
          <w:color w:val="auto"/>
          <w:szCs w:val="24"/>
          <w:u w:color="000000" w:themeColor="text1"/>
        </w:rPr>
        <w:noBreakHyphen/>
        <w:t>50(A), and Section 11</w:t>
      </w:r>
      <w:r w:rsidRPr="00FC25C0">
        <w:rPr>
          <w:color w:val="auto"/>
          <w:szCs w:val="24"/>
          <w:u w:color="000000" w:themeColor="text1"/>
        </w:rPr>
        <w:noBreakHyphen/>
        <w:t>41</w:t>
      </w:r>
      <w:r w:rsidRPr="00FC25C0">
        <w:rPr>
          <w:color w:val="auto"/>
          <w:szCs w:val="24"/>
          <w:u w:color="000000" w:themeColor="text1"/>
        </w:rPr>
        <w:noBreakHyphen/>
        <w:t>50(B) of Chapter 41, Title 11, research university infrastructure bonds authorized pursuant to Chapter 51, Title 11, highway bonds, state institution bonds, tax anticipation notes, and bond anticipation notes, will not exceed five percent of the general revenues of the State for the fiscal year next preceding, excluding revenues that are authorized to be pledged for state highway bonds and state institution bonds; and</w:t>
      </w:r>
    </w:p>
    <w:p w:rsidR="00807243" w:rsidRPr="00FC25C0" w:rsidRDefault="00807243" w:rsidP="00807243">
      <w:pPr>
        <w:rPr>
          <w:color w:val="auto"/>
          <w:szCs w:val="24"/>
          <w:u w:color="000000" w:themeColor="text1"/>
        </w:rPr>
      </w:pPr>
      <w:r w:rsidRPr="00FC25C0">
        <w:rPr>
          <w:color w:val="auto"/>
          <w:szCs w:val="24"/>
          <w:u w:color="000000" w:themeColor="text1"/>
        </w:rPr>
        <w:tab/>
        <w:t>(2)</w:t>
      </w:r>
      <w:r w:rsidRPr="00FC25C0">
        <w:rPr>
          <w:color w:val="auto"/>
          <w:szCs w:val="24"/>
          <w:u w:color="000000" w:themeColor="text1"/>
        </w:rPr>
        <w:tab/>
        <w:t>the maximum annual debt service on all general obligation bonds of the State, including the bonds issued pursuant to this article, and including economic development bonds issued pursuant to Section 11</w:t>
      </w:r>
      <w:r w:rsidRPr="00FC25C0">
        <w:rPr>
          <w:color w:val="auto"/>
          <w:szCs w:val="24"/>
          <w:u w:color="000000" w:themeColor="text1"/>
        </w:rPr>
        <w:noBreakHyphen/>
        <w:t>51</w:t>
      </w:r>
      <w:r w:rsidRPr="00FC25C0">
        <w:rPr>
          <w:color w:val="auto"/>
          <w:szCs w:val="24"/>
          <w:u w:color="000000" w:themeColor="text1"/>
        </w:rPr>
        <w:noBreakHyphen/>
        <w:t>50(A) and Section 11</w:t>
      </w:r>
      <w:r w:rsidRPr="00FC25C0">
        <w:rPr>
          <w:color w:val="auto"/>
          <w:szCs w:val="24"/>
          <w:u w:color="000000" w:themeColor="text1"/>
        </w:rPr>
        <w:noBreakHyphen/>
        <w:t>41</w:t>
      </w:r>
      <w:r w:rsidRPr="00FC25C0">
        <w:rPr>
          <w:color w:val="auto"/>
          <w:szCs w:val="24"/>
          <w:u w:color="000000" w:themeColor="text1"/>
        </w:rPr>
        <w:noBreakHyphen/>
        <w:t>50(C) of Chapter 41, Title 11 and research university infrastructure bonds issued pursuant to Chapter 51, Title 11, but excluding economic development bonds issued pursuant to Section 11</w:t>
      </w:r>
      <w:r w:rsidRPr="00FC25C0">
        <w:rPr>
          <w:color w:val="auto"/>
          <w:szCs w:val="24"/>
          <w:u w:color="000000" w:themeColor="text1"/>
        </w:rPr>
        <w:noBreakHyphen/>
        <w:t>41</w:t>
      </w:r>
      <w:r w:rsidRPr="00FC25C0">
        <w:rPr>
          <w:color w:val="auto"/>
          <w:szCs w:val="24"/>
          <w:u w:color="000000" w:themeColor="text1"/>
        </w:rPr>
        <w:noBreakHyphen/>
      </w:r>
      <w:r w:rsidRPr="00FC25C0">
        <w:rPr>
          <w:color w:val="auto"/>
          <w:szCs w:val="24"/>
          <w:u w:color="000000" w:themeColor="text1"/>
        </w:rPr>
        <w:noBreakHyphen/>
        <w:t>50(B) of Chapter 41, Title 11, highway bonds, state institution bonds, tax anticipation notes, and bond anticipation notes, will not exceed six percent of the general revenues of the State for the fiscal year next preceding, excluding revenues that are authorized to be pledged for state highway bonds and state institution bonds.</w:t>
      </w:r>
    </w:p>
    <w:p w:rsidR="00807243" w:rsidRPr="00FC25C0" w:rsidRDefault="00807243" w:rsidP="00807243">
      <w:pPr>
        <w:rPr>
          <w:color w:val="auto"/>
          <w:szCs w:val="24"/>
          <w:u w:color="000000" w:themeColor="text1"/>
        </w:rPr>
      </w:pPr>
      <w:r w:rsidRPr="00FC25C0">
        <w:rPr>
          <w:color w:val="auto"/>
          <w:szCs w:val="24"/>
          <w:u w:color="000000" w:themeColor="text1"/>
        </w:rPr>
        <w:tab/>
        <w:t>Section 57</w:t>
      </w:r>
      <w:r w:rsidRPr="00FC25C0">
        <w:rPr>
          <w:color w:val="auto"/>
          <w:szCs w:val="24"/>
          <w:u w:color="000000" w:themeColor="text1"/>
        </w:rPr>
        <w:noBreakHyphen/>
        <w:t>11</w:t>
      </w:r>
      <w:r w:rsidRPr="00FC25C0">
        <w:rPr>
          <w:color w:val="auto"/>
          <w:szCs w:val="24"/>
          <w:u w:color="000000" w:themeColor="text1"/>
        </w:rPr>
        <w:noBreakHyphen/>
        <w:t>590.</w:t>
      </w:r>
      <w:r w:rsidRPr="00FC25C0">
        <w:rPr>
          <w:color w:val="auto"/>
          <w:szCs w:val="24"/>
          <w:u w:color="000000" w:themeColor="text1"/>
        </w:rPr>
        <w:tab/>
      </w:r>
      <w:r w:rsidR="00A53529">
        <w:rPr>
          <w:color w:val="auto"/>
          <w:szCs w:val="24"/>
          <w:u w:color="000000" w:themeColor="text1"/>
        </w:rPr>
        <w:tab/>
      </w:r>
      <w:r w:rsidRPr="00FC25C0">
        <w:rPr>
          <w:color w:val="auto"/>
          <w:szCs w:val="24"/>
          <w:u w:color="000000" w:themeColor="text1"/>
        </w:rPr>
        <w:t xml:space="preserve">In order to effect the issuance of SBTI bonds, the State Budget and Control Board shall adopt a resolution providing for the issuance of SBTI bonds pursuant to the provisions of this article. The authorizing resolution must include: </w:t>
      </w:r>
    </w:p>
    <w:p w:rsidR="00807243" w:rsidRPr="00FC25C0" w:rsidRDefault="00807243" w:rsidP="00807243">
      <w:pPr>
        <w:rPr>
          <w:color w:val="auto"/>
          <w:szCs w:val="24"/>
          <w:u w:color="000000" w:themeColor="text1"/>
        </w:rPr>
      </w:pPr>
      <w:r w:rsidRPr="00FC25C0">
        <w:rPr>
          <w:color w:val="auto"/>
          <w:szCs w:val="24"/>
          <w:u w:color="000000" w:themeColor="text1"/>
        </w:rPr>
        <w:tab/>
      </w:r>
      <w:r w:rsidRPr="00FC25C0">
        <w:rPr>
          <w:color w:val="auto"/>
          <w:szCs w:val="24"/>
          <w:u w:color="000000" w:themeColor="text1"/>
        </w:rPr>
        <w:tab/>
        <w:t>(1)</w:t>
      </w:r>
      <w:r w:rsidRPr="00FC25C0">
        <w:rPr>
          <w:color w:val="auto"/>
          <w:szCs w:val="24"/>
          <w:u w:color="000000" w:themeColor="text1"/>
        </w:rPr>
        <w:tab/>
        <w:t>a schedule setting forth the aggregate of all general obligation debt of the State (excluding economic development bonds authorized pursuant to Section 11</w:t>
      </w:r>
      <w:r w:rsidRPr="00FC25C0">
        <w:rPr>
          <w:color w:val="auto"/>
          <w:szCs w:val="24"/>
          <w:u w:color="000000" w:themeColor="text1"/>
        </w:rPr>
        <w:noBreakHyphen/>
        <w:t>41</w:t>
      </w:r>
      <w:r w:rsidRPr="00FC25C0">
        <w:rPr>
          <w:color w:val="auto"/>
          <w:szCs w:val="24"/>
          <w:u w:color="000000" w:themeColor="text1"/>
        </w:rPr>
        <w:noBreakHyphen/>
        <w:t>50(A) and Section 11</w:t>
      </w:r>
      <w:r w:rsidRPr="00FC25C0">
        <w:rPr>
          <w:color w:val="auto"/>
          <w:szCs w:val="24"/>
          <w:u w:color="000000" w:themeColor="text1"/>
        </w:rPr>
        <w:noBreakHyphen/>
        <w:t>41</w:t>
      </w:r>
      <w:r w:rsidRPr="00FC25C0">
        <w:rPr>
          <w:color w:val="auto"/>
          <w:szCs w:val="24"/>
          <w:u w:color="000000" w:themeColor="text1"/>
        </w:rPr>
        <w:noBreakHyphen/>
        <w:t>50(B) of Chapter 41, Title  11, research university infrastructure bonds authorized pursuant to Chapter 51, Title 11, highway bonds, state institution bonds, tax anticipation notes, and bond anticipation notes);</w:t>
      </w:r>
    </w:p>
    <w:p w:rsidR="00807243" w:rsidRPr="00FC25C0" w:rsidRDefault="00807243" w:rsidP="00807243">
      <w:pPr>
        <w:rPr>
          <w:color w:val="auto"/>
          <w:szCs w:val="24"/>
          <w:u w:color="000000" w:themeColor="text1"/>
        </w:rPr>
      </w:pPr>
      <w:r w:rsidRPr="00FC25C0">
        <w:rPr>
          <w:color w:val="auto"/>
          <w:szCs w:val="24"/>
          <w:u w:color="000000" w:themeColor="text1"/>
        </w:rPr>
        <w:tab/>
      </w:r>
      <w:r w:rsidRPr="00FC25C0">
        <w:rPr>
          <w:color w:val="auto"/>
          <w:szCs w:val="24"/>
          <w:u w:color="000000" w:themeColor="text1"/>
        </w:rPr>
        <w:tab/>
        <w:t>(2)</w:t>
      </w:r>
      <w:r w:rsidRPr="00FC25C0">
        <w:rPr>
          <w:color w:val="auto"/>
          <w:szCs w:val="24"/>
          <w:u w:color="000000" w:themeColor="text1"/>
        </w:rPr>
        <w:tab/>
        <w:t>a schedule setting forth the aggregate of all general obligation debt of the State (excluding economic development bonds issued pursuant to Section 11</w:t>
      </w:r>
      <w:r w:rsidRPr="00FC25C0">
        <w:rPr>
          <w:color w:val="auto"/>
          <w:szCs w:val="24"/>
          <w:u w:color="000000" w:themeColor="text1"/>
        </w:rPr>
        <w:noBreakHyphen/>
        <w:t>41</w:t>
      </w:r>
      <w:r w:rsidRPr="00FC25C0">
        <w:rPr>
          <w:color w:val="auto"/>
          <w:szCs w:val="24"/>
          <w:u w:color="000000" w:themeColor="text1"/>
        </w:rPr>
        <w:noBreakHyphen/>
        <w:t>50(B) of Chapter 41, Title 11, highway bonds, state institution bonds, tax anticipation notes, and bond anticipation notes);</w:t>
      </w:r>
    </w:p>
    <w:p w:rsidR="00807243" w:rsidRPr="00FC25C0" w:rsidRDefault="00807243" w:rsidP="00807243">
      <w:pPr>
        <w:rPr>
          <w:color w:val="auto"/>
          <w:szCs w:val="24"/>
          <w:u w:color="000000" w:themeColor="text1"/>
        </w:rPr>
      </w:pPr>
      <w:r w:rsidRPr="00FC25C0">
        <w:rPr>
          <w:color w:val="auto"/>
          <w:szCs w:val="24"/>
          <w:u w:color="000000" w:themeColor="text1"/>
        </w:rPr>
        <w:tab/>
      </w:r>
      <w:r w:rsidRPr="00FC25C0">
        <w:rPr>
          <w:color w:val="auto"/>
          <w:szCs w:val="24"/>
          <w:u w:color="000000" w:themeColor="text1"/>
        </w:rPr>
        <w:tab/>
        <w:t>(3)</w:t>
      </w:r>
      <w:r w:rsidRPr="00FC25C0">
        <w:rPr>
          <w:color w:val="auto"/>
          <w:szCs w:val="24"/>
          <w:u w:color="000000" w:themeColor="text1"/>
        </w:rPr>
        <w:tab/>
        <w:t>a schedule showing the aggregate of SBTI bonds issued, the annual payments required to retire the SBTI bonds, and the interest on those bonds;</w:t>
      </w:r>
    </w:p>
    <w:p w:rsidR="00807243" w:rsidRPr="00FC25C0" w:rsidRDefault="00807243" w:rsidP="00807243">
      <w:pPr>
        <w:rPr>
          <w:color w:val="auto"/>
          <w:szCs w:val="24"/>
          <w:u w:color="000000" w:themeColor="text1"/>
        </w:rPr>
      </w:pPr>
      <w:r w:rsidRPr="00FC25C0">
        <w:rPr>
          <w:color w:val="auto"/>
          <w:szCs w:val="24"/>
          <w:u w:color="000000" w:themeColor="text1"/>
        </w:rPr>
        <w:tab/>
      </w:r>
      <w:r w:rsidRPr="00FC25C0">
        <w:rPr>
          <w:color w:val="auto"/>
          <w:szCs w:val="24"/>
          <w:u w:color="000000" w:themeColor="text1"/>
        </w:rPr>
        <w:tab/>
        <w:t>(4)</w:t>
      </w:r>
      <w:r w:rsidRPr="00FC25C0">
        <w:rPr>
          <w:color w:val="auto"/>
          <w:szCs w:val="24"/>
          <w:u w:color="000000" w:themeColor="text1"/>
        </w:rPr>
        <w:tab/>
        <w:t>a schedule showing the amount of any special funds applicable to the retirement of the outstanding SBTI bonds; and</w:t>
      </w:r>
    </w:p>
    <w:p w:rsidR="00807243" w:rsidRPr="00FC25C0" w:rsidRDefault="00807243" w:rsidP="00807243">
      <w:pPr>
        <w:rPr>
          <w:color w:val="auto"/>
          <w:szCs w:val="24"/>
          <w:u w:color="000000" w:themeColor="text1"/>
        </w:rPr>
      </w:pPr>
      <w:r w:rsidRPr="00FC25C0">
        <w:rPr>
          <w:color w:val="auto"/>
          <w:szCs w:val="24"/>
          <w:u w:color="000000" w:themeColor="text1"/>
        </w:rPr>
        <w:tab/>
      </w:r>
      <w:r w:rsidRPr="00FC25C0">
        <w:rPr>
          <w:color w:val="auto"/>
          <w:szCs w:val="24"/>
          <w:u w:color="000000" w:themeColor="text1"/>
        </w:rPr>
        <w:tab/>
        <w:t>(5)</w:t>
      </w:r>
      <w:r w:rsidRPr="00FC25C0">
        <w:rPr>
          <w:color w:val="auto"/>
          <w:szCs w:val="24"/>
          <w:u w:color="000000" w:themeColor="text1"/>
        </w:rPr>
        <w:tab/>
        <w:t>forms of certificates of the State Treasurer and State Auditor evidencing compliance with the provisions of Section 13(6)(c), Article X of the South Carolina Constitution.</w:t>
      </w:r>
    </w:p>
    <w:p w:rsidR="00807243" w:rsidRPr="00FC25C0" w:rsidRDefault="00807243" w:rsidP="00807243">
      <w:pPr>
        <w:rPr>
          <w:color w:val="auto"/>
          <w:szCs w:val="24"/>
          <w:u w:color="000000" w:themeColor="text1"/>
        </w:rPr>
      </w:pPr>
      <w:r w:rsidRPr="00FC25C0">
        <w:rPr>
          <w:color w:val="auto"/>
          <w:szCs w:val="24"/>
          <w:u w:color="000000" w:themeColor="text1"/>
        </w:rPr>
        <w:tab/>
        <w:t>Section 57</w:t>
      </w:r>
      <w:r w:rsidRPr="00FC25C0">
        <w:rPr>
          <w:color w:val="auto"/>
          <w:szCs w:val="24"/>
          <w:u w:color="000000" w:themeColor="text1"/>
        </w:rPr>
        <w:noBreakHyphen/>
        <w:t>11</w:t>
      </w:r>
      <w:r w:rsidRPr="00FC25C0">
        <w:rPr>
          <w:color w:val="auto"/>
          <w:szCs w:val="24"/>
          <w:u w:color="000000" w:themeColor="text1"/>
        </w:rPr>
        <w:noBreakHyphen/>
        <w:t>600.</w:t>
      </w:r>
      <w:r w:rsidRPr="00FC25C0">
        <w:rPr>
          <w:color w:val="auto"/>
          <w:szCs w:val="24"/>
          <w:u w:color="000000" w:themeColor="text1"/>
        </w:rPr>
        <w:tab/>
      </w:r>
      <w:r w:rsidR="00A53529">
        <w:rPr>
          <w:color w:val="auto"/>
          <w:szCs w:val="24"/>
          <w:u w:color="000000" w:themeColor="text1"/>
        </w:rPr>
        <w:tab/>
      </w:r>
      <w:r w:rsidRPr="00FC25C0">
        <w:rPr>
          <w:color w:val="auto"/>
          <w:szCs w:val="24"/>
          <w:u w:color="000000" w:themeColor="text1"/>
        </w:rPr>
        <w:t xml:space="preserve">The SBTI bonds must bear the date and mature at the time that the resolution provides, except that no SBTI bond may mature more than thirty years from its date of issue. The SBTI bonds may be in the denominations, be payable in the medium of payment, be payable at the place and at the time, and be subject to redemption or repurchase and contain other provisions determined by the State Budget and Control Board before their issuance. The bonds may bear interest payable at the times and at the rates as determined by the State Budget and Control Board. </w:t>
      </w:r>
    </w:p>
    <w:p w:rsidR="00807243" w:rsidRPr="00FC25C0" w:rsidRDefault="00807243" w:rsidP="00807243">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u w:color="000000" w:themeColor="text1"/>
        </w:rPr>
      </w:pPr>
      <w:r w:rsidRPr="00FC25C0">
        <w:rPr>
          <w:sz w:val="22"/>
          <w:u w:color="000000" w:themeColor="text1"/>
        </w:rPr>
        <w:tab/>
        <w:t>Section 57</w:t>
      </w:r>
      <w:r w:rsidRPr="00FC25C0">
        <w:rPr>
          <w:sz w:val="22"/>
          <w:u w:color="000000" w:themeColor="text1"/>
        </w:rPr>
        <w:noBreakHyphen/>
        <w:t>11</w:t>
      </w:r>
      <w:r w:rsidRPr="00FC25C0">
        <w:rPr>
          <w:sz w:val="22"/>
          <w:u w:color="000000" w:themeColor="text1"/>
        </w:rPr>
        <w:noBreakHyphen/>
        <w:t>610.</w:t>
      </w:r>
      <w:r w:rsidR="00A53529">
        <w:rPr>
          <w:sz w:val="22"/>
          <w:u w:color="000000" w:themeColor="text1"/>
        </w:rPr>
        <w:tab/>
      </w:r>
      <w:r w:rsidRPr="00FC25C0">
        <w:rPr>
          <w:sz w:val="22"/>
          <w:u w:color="000000" w:themeColor="text1"/>
        </w:rPr>
        <w:tab/>
        <w:t>All SBTI bonds issued under this article are exempt from taxation as provided in Section 12</w:t>
      </w:r>
      <w:r w:rsidRPr="00FC25C0">
        <w:rPr>
          <w:sz w:val="22"/>
          <w:u w:color="000000" w:themeColor="text1"/>
        </w:rPr>
        <w:noBreakHyphen/>
        <w:t>2</w:t>
      </w:r>
      <w:r w:rsidRPr="00FC25C0">
        <w:rPr>
          <w:sz w:val="22"/>
          <w:u w:color="000000" w:themeColor="text1"/>
        </w:rPr>
        <w:noBreakHyphen/>
        <w:t xml:space="preserve">50. </w:t>
      </w:r>
    </w:p>
    <w:p w:rsidR="00807243" w:rsidRPr="00FC25C0" w:rsidRDefault="00807243" w:rsidP="00807243">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u w:color="000000" w:themeColor="text1"/>
        </w:rPr>
      </w:pPr>
      <w:r w:rsidRPr="00FC25C0">
        <w:rPr>
          <w:sz w:val="22"/>
          <w:u w:color="000000" w:themeColor="text1"/>
        </w:rPr>
        <w:tab/>
        <w:t>Section 57</w:t>
      </w:r>
      <w:r w:rsidRPr="00FC25C0">
        <w:rPr>
          <w:sz w:val="22"/>
          <w:u w:color="000000" w:themeColor="text1"/>
        </w:rPr>
        <w:noBreakHyphen/>
        <w:t>11</w:t>
      </w:r>
      <w:r w:rsidRPr="00FC25C0">
        <w:rPr>
          <w:sz w:val="22"/>
          <w:u w:color="000000" w:themeColor="text1"/>
        </w:rPr>
        <w:noBreakHyphen/>
        <w:t>620.</w:t>
      </w:r>
      <w:r w:rsidR="00A53529">
        <w:rPr>
          <w:sz w:val="22"/>
          <w:u w:color="000000" w:themeColor="text1"/>
        </w:rPr>
        <w:tab/>
      </w:r>
      <w:r w:rsidRPr="00FC25C0">
        <w:rPr>
          <w:sz w:val="22"/>
          <w:u w:color="000000" w:themeColor="text1"/>
        </w:rPr>
        <w:tab/>
        <w:t xml:space="preserve">All SBTI bonds issued under this article must be signed by the Governor and the State Treasurer. The Governor and the State Treasurer may sign these obligations by a facsimile of their signatures. The Great Seal of the State must be affixed to, impressed on, or reproduced upon each of them and each must be attested by the Secretary of State. The delivery of the SBTI bonds executed and authenticated is valid notwithstanding changes in officers or seal occurring after the execution or authentication. </w:t>
      </w:r>
    </w:p>
    <w:p w:rsidR="00807243" w:rsidRPr="00FC25C0" w:rsidRDefault="00807243" w:rsidP="00807243">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u w:color="000000" w:themeColor="text1"/>
        </w:rPr>
      </w:pPr>
      <w:r w:rsidRPr="00FC25C0">
        <w:rPr>
          <w:sz w:val="22"/>
          <w:u w:color="000000" w:themeColor="text1"/>
        </w:rPr>
        <w:tab/>
        <w:t>Section 57</w:t>
      </w:r>
      <w:r w:rsidRPr="00FC25C0">
        <w:rPr>
          <w:sz w:val="22"/>
          <w:u w:color="000000" w:themeColor="text1"/>
        </w:rPr>
        <w:noBreakHyphen/>
        <w:t>11</w:t>
      </w:r>
      <w:r w:rsidRPr="00FC25C0">
        <w:rPr>
          <w:sz w:val="22"/>
          <w:u w:color="000000" w:themeColor="text1"/>
        </w:rPr>
        <w:noBreakHyphen/>
        <w:t>630.</w:t>
      </w:r>
      <w:r w:rsidRPr="00FC25C0">
        <w:rPr>
          <w:sz w:val="22"/>
          <w:u w:color="000000" w:themeColor="text1"/>
        </w:rPr>
        <w:tab/>
      </w:r>
      <w:r w:rsidR="00A53529">
        <w:rPr>
          <w:sz w:val="22"/>
          <w:u w:color="000000" w:themeColor="text1"/>
        </w:rPr>
        <w:tab/>
      </w:r>
      <w:r w:rsidRPr="00FC25C0">
        <w:rPr>
          <w:sz w:val="22"/>
          <w:u w:color="000000" w:themeColor="text1"/>
        </w:rPr>
        <w:t xml:space="preserve">For the payment of the principal and interest on all SBTI bonds issued and outstanding pursuant to this article there is pledged the full faith, credit, and taxing power of the State of South Carolina, and in accordance with the provisions of Section 13(4), Article X of the South Carolina Constitution, the General Assembly allocates on an annual basis sufficient tax revenues to provide for the punctual payment of the principal and interest on the debt authorized by this article. </w:t>
      </w:r>
    </w:p>
    <w:p w:rsidR="00807243" w:rsidRPr="00FC25C0" w:rsidRDefault="00807243" w:rsidP="00807243">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u w:color="000000" w:themeColor="text1"/>
        </w:rPr>
      </w:pPr>
      <w:r w:rsidRPr="00FC25C0">
        <w:rPr>
          <w:sz w:val="22"/>
          <w:u w:color="000000" w:themeColor="text1"/>
        </w:rPr>
        <w:tab/>
        <w:t>Section 57</w:t>
      </w:r>
      <w:r w:rsidRPr="00FC25C0">
        <w:rPr>
          <w:sz w:val="22"/>
          <w:u w:color="000000" w:themeColor="text1"/>
        </w:rPr>
        <w:noBreakHyphen/>
        <w:t>11</w:t>
      </w:r>
      <w:r w:rsidRPr="00FC25C0">
        <w:rPr>
          <w:sz w:val="22"/>
          <w:u w:color="000000" w:themeColor="text1"/>
        </w:rPr>
        <w:noBreakHyphen/>
        <w:t>640.</w:t>
      </w:r>
      <w:r w:rsidRPr="00FC25C0">
        <w:rPr>
          <w:sz w:val="22"/>
          <w:u w:color="000000" w:themeColor="text1"/>
        </w:rPr>
        <w:tab/>
      </w:r>
      <w:r w:rsidR="00A53529">
        <w:rPr>
          <w:sz w:val="22"/>
          <w:u w:color="000000" w:themeColor="text1"/>
        </w:rPr>
        <w:tab/>
      </w:r>
      <w:r w:rsidRPr="00FC25C0">
        <w:rPr>
          <w:sz w:val="22"/>
          <w:u w:color="000000" w:themeColor="text1"/>
        </w:rPr>
        <w:t xml:space="preserve">SBTI bonds must be sold by the Governor and the State Treasurer upon sealed proposals, after publication of notice of the sale one or more times at least seven days before the sale, in a financial publication which regularly publishes notices of sale of state or municipal bonds. The SBTI bonds may be awarded only to the bidder offering the lowest interest cost, as determined by the State Treasurer.  The right to reject all bids and to readvertise the SBTI bonds for sale must be reserved.  For the purpose of bringing about successful sales of the bonds, the State Budget and Control Board may do all things ordinarily and customarily done in connection with the sale of state or municipal bonds. All expenses incident to the sale of the bonds must be paid from the proceeds of the sale of the bonds. </w:t>
      </w:r>
    </w:p>
    <w:p w:rsidR="00807243" w:rsidRPr="00FC25C0" w:rsidRDefault="00807243" w:rsidP="00807243">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u w:color="000000" w:themeColor="text1"/>
        </w:rPr>
      </w:pPr>
      <w:r w:rsidRPr="00FC25C0">
        <w:rPr>
          <w:sz w:val="22"/>
          <w:u w:color="000000" w:themeColor="text1"/>
        </w:rPr>
        <w:tab/>
        <w:t>Section 57</w:t>
      </w:r>
      <w:r w:rsidRPr="00FC25C0">
        <w:rPr>
          <w:sz w:val="22"/>
          <w:u w:color="000000" w:themeColor="text1"/>
        </w:rPr>
        <w:noBreakHyphen/>
        <w:t>11</w:t>
      </w:r>
      <w:r w:rsidRPr="00FC25C0">
        <w:rPr>
          <w:sz w:val="22"/>
          <w:u w:color="000000" w:themeColor="text1"/>
        </w:rPr>
        <w:noBreakHyphen/>
        <w:t>650.</w:t>
      </w:r>
      <w:r w:rsidRPr="00FC25C0">
        <w:rPr>
          <w:sz w:val="22"/>
          <w:u w:color="000000" w:themeColor="text1"/>
        </w:rPr>
        <w:tab/>
      </w:r>
      <w:r w:rsidR="00A53529">
        <w:rPr>
          <w:sz w:val="22"/>
          <w:u w:color="000000" w:themeColor="text1"/>
        </w:rPr>
        <w:tab/>
      </w:r>
      <w:r w:rsidRPr="00FC25C0">
        <w:rPr>
          <w:sz w:val="22"/>
          <w:u w:color="000000" w:themeColor="text1"/>
        </w:rPr>
        <w:t xml:space="preserve">The proceeds of the sale of SBTI bonds must be received by the State Treasurer and applied by the State Treasurer to the purposes for which issued, except that the accrued interest, if any, must be used to discharge in part the first interest to become due on the bonds.  Purchasers of the bonds are not liable for the proper allocation of the proceeds to the purposes for which they are intended. </w:t>
      </w:r>
    </w:p>
    <w:p w:rsidR="00807243" w:rsidRPr="00FC25C0" w:rsidRDefault="00807243" w:rsidP="00807243">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u w:color="000000" w:themeColor="text1"/>
        </w:rPr>
      </w:pPr>
      <w:r w:rsidRPr="00FC25C0">
        <w:rPr>
          <w:sz w:val="22"/>
          <w:u w:color="000000" w:themeColor="text1"/>
        </w:rPr>
        <w:tab/>
        <w:t>Section 57</w:t>
      </w:r>
      <w:r w:rsidRPr="00FC25C0">
        <w:rPr>
          <w:sz w:val="22"/>
          <w:u w:color="000000" w:themeColor="text1"/>
        </w:rPr>
        <w:noBreakHyphen/>
        <w:t>11</w:t>
      </w:r>
      <w:r w:rsidRPr="00FC25C0">
        <w:rPr>
          <w:sz w:val="22"/>
          <w:u w:color="000000" w:themeColor="text1"/>
        </w:rPr>
        <w:noBreakHyphen/>
        <w:t>660.</w:t>
      </w:r>
      <w:r w:rsidR="00211A58">
        <w:rPr>
          <w:sz w:val="22"/>
          <w:u w:color="000000" w:themeColor="text1"/>
        </w:rPr>
        <w:tab/>
      </w:r>
      <w:r w:rsidRPr="00FC25C0">
        <w:rPr>
          <w:sz w:val="22"/>
          <w:u w:color="000000" w:themeColor="text1"/>
        </w:rPr>
        <w:tab/>
        <w:t xml:space="preserve">It is lawful for all executors, administrators, guardians, and other fiduciaries to invest any monies in their hands in bonds issued pursuant to this article. </w:t>
      </w:r>
    </w:p>
    <w:p w:rsidR="00807243" w:rsidRPr="00FC25C0" w:rsidRDefault="00807243" w:rsidP="00807243">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u w:color="000000" w:themeColor="text1"/>
        </w:rPr>
      </w:pPr>
      <w:r w:rsidRPr="00FC25C0">
        <w:rPr>
          <w:sz w:val="22"/>
          <w:u w:color="000000" w:themeColor="text1"/>
        </w:rPr>
        <w:tab/>
        <w:t>Section 57</w:t>
      </w:r>
      <w:r w:rsidRPr="00FC25C0">
        <w:rPr>
          <w:sz w:val="22"/>
          <w:u w:color="000000" w:themeColor="text1"/>
        </w:rPr>
        <w:noBreakHyphen/>
        <w:t>11</w:t>
      </w:r>
      <w:r w:rsidRPr="00FC25C0">
        <w:rPr>
          <w:sz w:val="22"/>
          <w:u w:color="000000" w:themeColor="text1"/>
        </w:rPr>
        <w:noBreakHyphen/>
        <w:t>670.</w:t>
      </w:r>
      <w:r w:rsidRPr="00FC25C0">
        <w:rPr>
          <w:sz w:val="22"/>
          <w:u w:color="000000" w:themeColor="text1"/>
        </w:rPr>
        <w:tab/>
      </w:r>
      <w:r w:rsidR="00211A58">
        <w:rPr>
          <w:sz w:val="22"/>
          <w:u w:color="000000" w:themeColor="text1"/>
        </w:rPr>
        <w:tab/>
      </w:r>
      <w:r w:rsidRPr="00FC25C0">
        <w:rPr>
          <w:sz w:val="22"/>
          <w:u w:color="000000" w:themeColor="text1"/>
        </w:rPr>
        <w:t>The proceeds received from the issuance of SBTI bonds, after deducting the costs of issuance, must be allocated to the Department of Transportation for transportation infrastructure purposes chosen by the Department of Transportation Commission utilizing the project ranking system contained in Section 57</w:t>
      </w:r>
      <w:r w:rsidRPr="00FC25C0">
        <w:rPr>
          <w:sz w:val="22"/>
          <w:u w:color="000000" w:themeColor="text1"/>
        </w:rPr>
        <w:noBreakHyphen/>
        <w:t>1</w:t>
      </w:r>
      <w:r w:rsidRPr="00FC25C0">
        <w:rPr>
          <w:sz w:val="22"/>
          <w:u w:color="000000" w:themeColor="text1"/>
        </w:rPr>
        <w:noBreakHyphen/>
        <w:t xml:space="preserve">370(B)(8).” </w:t>
      </w:r>
    </w:p>
    <w:p w:rsidR="00807243" w:rsidRPr="00FC25C0" w:rsidRDefault="00807243" w:rsidP="00807243">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u w:color="000000" w:themeColor="text1"/>
        </w:rPr>
      </w:pPr>
      <w:r>
        <w:rPr>
          <w:sz w:val="22"/>
          <w:u w:color="000000" w:themeColor="text1"/>
        </w:rPr>
        <w:tab/>
      </w:r>
      <w:r w:rsidRPr="00FC25C0">
        <w:rPr>
          <w:sz w:val="22"/>
          <w:u w:color="000000" w:themeColor="text1"/>
        </w:rPr>
        <w:t>B.</w:t>
      </w:r>
      <w:r w:rsidRPr="00FC25C0">
        <w:rPr>
          <w:sz w:val="22"/>
          <w:u w:color="000000" w:themeColor="text1"/>
        </w:rPr>
        <w:tab/>
      </w:r>
      <w:r w:rsidR="00211A58">
        <w:rPr>
          <w:sz w:val="22"/>
          <w:u w:color="000000" w:themeColor="text1"/>
        </w:rPr>
        <w:tab/>
      </w:r>
      <w:r w:rsidRPr="00FC25C0">
        <w:rPr>
          <w:sz w:val="22"/>
          <w:u w:color="000000" w:themeColor="text1"/>
        </w:rPr>
        <w:t xml:space="preserve">This SECTION takes effect July 1, 2013. </w:t>
      </w:r>
    </w:p>
    <w:p w:rsidR="00807243" w:rsidRPr="00FC25C0" w:rsidRDefault="00807243" w:rsidP="00807243">
      <w:pPr>
        <w:rPr>
          <w:color w:val="auto"/>
          <w:u w:color="000000" w:themeColor="text1"/>
        </w:rPr>
      </w:pPr>
      <w:r>
        <w:rPr>
          <w:u w:color="000000" w:themeColor="text1"/>
        </w:rPr>
        <w:tab/>
      </w:r>
      <w:r w:rsidRPr="00FC25C0">
        <w:rPr>
          <w:color w:val="auto"/>
          <w:u w:color="000000" w:themeColor="text1"/>
        </w:rPr>
        <w:t>SECTION</w:t>
      </w:r>
      <w:r w:rsidRPr="00FC25C0">
        <w:rPr>
          <w:color w:val="auto"/>
          <w:u w:color="000000" w:themeColor="text1"/>
        </w:rPr>
        <w:tab/>
        <w:t>4.</w:t>
      </w:r>
      <w:r w:rsidRPr="00FC25C0">
        <w:rPr>
          <w:color w:val="auto"/>
          <w:u w:color="000000" w:themeColor="text1"/>
        </w:rPr>
        <w:tab/>
        <w:t>A.</w:t>
      </w:r>
      <w:r w:rsidRPr="00FC25C0">
        <w:rPr>
          <w:color w:val="auto"/>
          <w:u w:color="000000" w:themeColor="text1"/>
        </w:rPr>
        <w:tab/>
        <w:t>Section 12</w:t>
      </w:r>
      <w:r w:rsidRPr="00FC25C0">
        <w:rPr>
          <w:color w:val="auto"/>
          <w:u w:color="000000" w:themeColor="text1"/>
        </w:rPr>
        <w:noBreakHyphen/>
        <w:t>28</w:t>
      </w:r>
      <w:r w:rsidRPr="00FC25C0">
        <w:rPr>
          <w:color w:val="auto"/>
          <w:u w:color="000000" w:themeColor="text1"/>
        </w:rPr>
        <w:noBreakHyphen/>
        <w:t>310 of the 1976 Code is amended to read:</w:t>
      </w:r>
    </w:p>
    <w:p w:rsidR="00807243" w:rsidRPr="00FC25C0" w:rsidRDefault="00807243" w:rsidP="00807243">
      <w:pPr>
        <w:rPr>
          <w:color w:val="auto"/>
          <w:u w:color="000000" w:themeColor="text1"/>
        </w:rPr>
      </w:pPr>
      <w:r w:rsidRPr="00FC25C0">
        <w:rPr>
          <w:color w:val="auto"/>
          <w:u w:color="000000" w:themeColor="text1"/>
        </w:rPr>
        <w:tab/>
        <w:t>“Section 12</w:t>
      </w:r>
      <w:r w:rsidRPr="00FC25C0">
        <w:rPr>
          <w:color w:val="auto"/>
          <w:u w:color="000000" w:themeColor="text1"/>
        </w:rPr>
        <w:noBreakHyphen/>
        <w:t>28</w:t>
      </w:r>
      <w:r w:rsidRPr="00FC25C0">
        <w:rPr>
          <w:color w:val="auto"/>
          <w:u w:color="000000" w:themeColor="text1"/>
        </w:rPr>
        <w:noBreakHyphen/>
        <w:t>310.</w:t>
      </w:r>
      <w:r w:rsidRPr="00FC25C0">
        <w:rPr>
          <w:color w:val="auto"/>
          <w:u w:color="000000" w:themeColor="text1"/>
        </w:rPr>
        <w:tab/>
        <w:t>(A)</w:t>
      </w:r>
      <w:r w:rsidRPr="00FC25C0">
        <w:rPr>
          <w:color w:val="auto"/>
          <w:u w:color="000000" w:themeColor="text1"/>
        </w:rPr>
        <w:tab/>
        <w:t xml:space="preserve">Subject to the exemptions provided in this chapter, a user fee of sixteen cents a gallon is imposed on: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(1)</w:t>
      </w:r>
      <w:r w:rsidRPr="00FC25C0">
        <w:rPr>
          <w:color w:val="auto"/>
          <w:u w:color="000000" w:themeColor="text1"/>
        </w:rPr>
        <w:tab/>
        <w:t xml:space="preserve">all gasoline, gasohol, or blended fuels containing gasoline that are used or consumed for any purpose in this State;  and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(2)</w:t>
      </w:r>
      <w:r w:rsidRPr="00FC25C0">
        <w:rPr>
          <w:color w:val="auto"/>
          <w:u w:color="000000" w:themeColor="text1"/>
        </w:rPr>
        <w:tab/>
        <w:t xml:space="preserve">all diesel fuel, substitute fuels, or alternative fuels, or blended fuels containing diesel fuel that are used or consumed in this State in producing or generating power for propelling motor vehicles. </w:t>
      </w:r>
    </w:p>
    <w:p w:rsidR="00807243" w:rsidRPr="00FC25C0" w:rsidRDefault="00807243" w:rsidP="00807243">
      <w:pPr>
        <w:rPr>
          <w:color w:val="auto"/>
          <w:u w:color="000000" w:themeColor="text1"/>
        </w:rPr>
      </w:pPr>
      <w:r w:rsidRPr="00FC25C0">
        <w:rPr>
          <w:color w:val="auto"/>
          <w:u w:color="000000" w:themeColor="text1"/>
        </w:rPr>
        <w:tab/>
        <w:t>(B)</w:t>
      </w:r>
      <w:r w:rsidRPr="00FC25C0">
        <w:rPr>
          <w:color w:val="auto"/>
          <w:u w:color="000000" w:themeColor="text1"/>
        </w:rPr>
        <w:tab/>
        <w:t xml:space="preserve">The user fee levied on motor fuel subject to the user fee pursuant to this chapter is a levy and assessment on the consumer, and the levy and assessment on other persons as specified in this chapter are as agents of the State for the collection of the user fee.  This section does not affect the method of collecting the user fee as provided in this chapter.  The user fee imposed by this section must be collected and paid at those times, in the manner, and by the persons specified in this chapter. </w:t>
      </w:r>
    </w:p>
    <w:p w:rsidR="00807243" w:rsidRPr="00FC25C0" w:rsidRDefault="00807243" w:rsidP="00807243">
      <w:pPr>
        <w:rPr>
          <w:color w:val="auto"/>
          <w:u w:color="000000" w:themeColor="text1"/>
        </w:rPr>
      </w:pPr>
      <w:r w:rsidRPr="00FC25C0">
        <w:rPr>
          <w:color w:val="auto"/>
          <w:u w:color="000000" w:themeColor="text1"/>
        </w:rPr>
        <w:tab/>
        <w:t>(C)</w:t>
      </w:r>
      <w:r w:rsidRPr="00FC25C0">
        <w:rPr>
          <w:color w:val="auto"/>
          <w:u w:color="000000" w:themeColor="text1"/>
        </w:rPr>
        <w:tab/>
        <w:t>The license user fee imposed by this section is instead of all sales, use, or other excise tax that may be imposed otherwise by any municipality, county, or other local political subdivision of the State.</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val="single" w:color="000000" w:themeColor="text1"/>
        </w:rPr>
        <w:t>(D)(1)</w:t>
      </w:r>
      <w:r w:rsidRPr="00FC25C0">
        <w:rPr>
          <w:color w:val="auto"/>
          <w:u w:color="000000" w:themeColor="text1"/>
        </w:rPr>
        <w:tab/>
      </w:r>
      <w:r w:rsidRPr="00FC25C0">
        <w:rPr>
          <w:color w:val="auto"/>
          <w:u w:val="single" w:color="000000" w:themeColor="text1"/>
        </w:rPr>
        <w:t>The department shall increase the amount of the user fee imposed pursuant to subsection (A) on an annual basis by an inflation factor equal to the annual average percentage adjustment over the last ten completed calendar years of the Consumer Price Index for all</w:t>
      </w:r>
      <w:r w:rsidRPr="00FC25C0">
        <w:rPr>
          <w:color w:val="auto"/>
          <w:u w:val="single" w:color="000000" w:themeColor="text1"/>
        </w:rPr>
        <w:noBreakHyphen/>
        <w:t>urban consumers as published by the United States Department of Labor, Bureau of Labor Statistics.  Upon determining the increase, the department shall round the user fee to the nearest one</w:t>
      </w:r>
      <w:r w:rsidRPr="00FC25C0">
        <w:rPr>
          <w:color w:val="auto"/>
          <w:u w:val="single" w:color="000000" w:themeColor="text1"/>
        </w:rPr>
        <w:noBreakHyphen/>
        <w:t>tenth of a cent.  If the user fee is exactly between two one</w:t>
      </w:r>
      <w:r w:rsidRPr="00FC25C0">
        <w:rPr>
          <w:color w:val="auto"/>
          <w:u w:val="single" w:color="000000" w:themeColor="text1"/>
        </w:rPr>
        <w:noBreakHyphen/>
        <w:t>tenths of a cent, the department must round the rate up to the higher of the two.  The department shall determine the increase in the user fee by March thirty</w:t>
      </w:r>
      <w:r w:rsidRPr="00FC25C0">
        <w:rPr>
          <w:color w:val="auto"/>
          <w:u w:val="single" w:color="000000" w:themeColor="text1"/>
        </w:rPr>
        <w:noBreakHyphen/>
        <w:t>first of each year, and the increase shall take effect the following July first.  The department must notify affected taxpayers of the user fee to be in effect for the coming July first to June thirtieth period.</w:t>
      </w:r>
    </w:p>
    <w:p w:rsidR="00807243" w:rsidRPr="00FC25C0" w:rsidRDefault="00807243" w:rsidP="00807243">
      <w:pPr>
        <w:rPr>
          <w:color w:val="auto"/>
          <w:u w:val="single" w:color="000000" w:themeColor="text1"/>
        </w:rPr>
      </w:pPr>
      <w:r w:rsidRPr="00FC25C0">
        <w:rPr>
          <w:color w:val="auto"/>
          <w:u w:color="000000" w:themeColor="text1"/>
        </w:rPr>
        <w:tab/>
      </w:r>
      <w:r w:rsidRPr="00FC25C0">
        <w:rPr>
          <w:color w:val="auto"/>
          <w:u w:color="000000" w:themeColor="text1"/>
        </w:rPr>
        <w:tab/>
      </w:r>
      <w:r w:rsidRPr="00FC25C0">
        <w:rPr>
          <w:color w:val="auto"/>
          <w:u w:val="single" w:color="000000" w:themeColor="text1"/>
        </w:rPr>
        <w:t>(2)</w:t>
      </w:r>
      <w:r w:rsidRPr="00FC25C0">
        <w:rPr>
          <w:color w:val="auto"/>
          <w:u w:color="000000" w:themeColor="text1"/>
        </w:rPr>
        <w:tab/>
      </w:r>
      <w:r w:rsidRPr="00FC25C0">
        <w:rPr>
          <w:color w:val="auto"/>
          <w:u w:val="single" w:color="000000" w:themeColor="text1"/>
        </w:rPr>
        <w:t>Notwithstanding the provisions of item (1), the user fee may not be increased by more than one and one</w:t>
      </w:r>
      <w:r w:rsidRPr="00FC25C0">
        <w:rPr>
          <w:color w:val="auto"/>
          <w:u w:val="single" w:color="000000" w:themeColor="text1"/>
        </w:rPr>
        <w:noBreakHyphen/>
        <w:t>half cent in a single year.</w:t>
      </w:r>
      <w:r w:rsidRPr="00FC25C0">
        <w:rPr>
          <w:color w:val="auto"/>
          <w:u w:color="000000" w:themeColor="text1"/>
        </w:rPr>
        <w:t>”</w:t>
      </w:r>
    </w:p>
    <w:p w:rsidR="00807243" w:rsidRPr="00FC25C0" w:rsidRDefault="00807243" w:rsidP="00807243">
      <w:pPr>
        <w:rPr>
          <w:color w:val="auto"/>
          <w:u w:color="000000" w:themeColor="text1"/>
        </w:rPr>
      </w:pPr>
      <w:r>
        <w:rPr>
          <w:u w:color="000000" w:themeColor="text1"/>
        </w:rPr>
        <w:tab/>
      </w:r>
      <w:r w:rsidRPr="00FC25C0">
        <w:rPr>
          <w:color w:val="auto"/>
          <w:u w:color="000000" w:themeColor="text1"/>
        </w:rPr>
        <w:t>B.</w:t>
      </w:r>
      <w:r w:rsidRPr="00FC25C0">
        <w:rPr>
          <w:color w:val="auto"/>
          <w:u w:color="000000" w:themeColor="text1"/>
        </w:rPr>
        <w:tab/>
      </w:r>
      <w:r w:rsidR="00211A58">
        <w:rPr>
          <w:color w:val="auto"/>
          <w:u w:color="000000" w:themeColor="text1"/>
        </w:rPr>
        <w:tab/>
      </w:r>
      <w:r w:rsidRPr="00FC25C0">
        <w:rPr>
          <w:color w:val="auto"/>
          <w:u w:color="000000" w:themeColor="text1"/>
        </w:rPr>
        <w:t>The first CPI adjustment made pursuant to this SECTION shall take effect July 1, 2014.</w:t>
      </w:r>
    </w:p>
    <w:p w:rsidR="00807243" w:rsidRPr="00FC25C0" w:rsidRDefault="00807243" w:rsidP="00807243">
      <w:pPr>
        <w:rPr>
          <w:color w:val="auto"/>
          <w:u w:color="000000" w:themeColor="text1"/>
        </w:rPr>
      </w:pPr>
      <w:r>
        <w:rPr>
          <w:u w:color="000000" w:themeColor="text1"/>
        </w:rPr>
        <w:tab/>
      </w:r>
      <w:r w:rsidRPr="00FC25C0">
        <w:rPr>
          <w:color w:val="auto"/>
          <w:u w:color="000000" w:themeColor="text1"/>
        </w:rPr>
        <w:t>SECTION</w:t>
      </w:r>
      <w:r w:rsidRPr="00FC25C0">
        <w:rPr>
          <w:color w:val="auto"/>
          <w:u w:color="000000" w:themeColor="text1"/>
        </w:rPr>
        <w:tab/>
        <w:t>5.</w:t>
      </w:r>
      <w:r w:rsidRPr="00FC25C0">
        <w:rPr>
          <w:color w:val="auto"/>
          <w:u w:color="000000" w:themeColor="text1"/>
        </w:rPr>
        <w:tab/>
        <w:t>A.</w:t>
      </w:r>
      <w:r w:rsidRPr="00FC25C0">
        <w:rPr>
          <w:color w:val="auto"/>
          <w:u w:color="000000" w:themeColor="text1"/>
        </w:rPr>
        <w:tab/>
      </w:r>
      <w:r w:rsidR="00211A58">
        <w:rPr>
          <w:color w:val="auto"/>
          <w:u w:color="000000" w:themeColor="text1"/>
        </w:rPr>
        <w:tab/>
      </w:r>
      <w:r w:rsidRPr="00FC25C0">
        <w:rPr>
          <w:color w:val="auto"/>
          <w:u w:color="000000" w:themeColor="text1"/>
        </w:rPr>
        <w:t>Section 56</w:t>
      </w:r>
      <w:r w:rsidRPr="00FC25C0">
        <w:rPr>
          <w:color w:val="auto"/>
          <w:u w:color="000000" w:themeColor="text1"/>
        </w:rPr>
        <w:noBreakHyphen/>
        <w:t>11</w:t>
      </w:r>
      <w:r w:rsidRPr="00FC25C0">
        <w:rPr>
          <w:color w:val="auto"/>
          <w:u w:color="000000" w:themeColor="text1"/>
        </w:rPr>
        <w:noBreakHyphen/>
        <w:t>410 of the 1976 Code is amended to read:</w:t>
      </w:r>
    </w:p>
    <w:p w:rsidR="00807243" w:rsidRPr="00FC25C0" w:rsidRDefault="00807243" w:rsidP="00807243">
      <w:pPr>
        <w:rPr>
          <w:color w:val="auto"/>
          <w:u w:color="000000" w:themeColor="text1"/>
        </w:rPr>
      </w:pPr>
      <w:r w:rsidRPr="00FC25C0">
        <w:rPr>
          <w:color w:val="auto"/>
          <w:u w:color="000000" w:themeColor="text1"/>
        </w:rPr>
        <w:tab/>
        <w:t>“Section 56</w:t>
      </w:r>
      <w:r w:rsidRPr="00FC25C0">
        <w:rPr>
          <w:color w:val="auto"/>
          <w:u w:color="000000" w:themeColor="text1"/>
        </w:rPr>
        <w:noBreakHyphen/>
        <w:t>11</w:t>
      </w:r>
      <w:r w:rsidRPr="00FC25C0">
        <w:rPr>
          <w:color w:val="auto"/>
          <w:u w:color="000000" w:themeColor="text1"/>
        </w:rPr>
        <w:noBreakHyphen/>
        <w:t>410.</w:t>
      </w:r>
      <w:r w:rsidRPr="00FC25C0">
        <w:rPr>
          <w:color w:val="auto"/>
          <w:u w:color="000000" w:themeColor="text1"/>
        </w:rPr>
        <w:tab/>
        <w:t xml:space="preserve">A road tax for the privilege of using the streets and highways in this State is imposed upon every motor carrier.  The tax is equivalent to sixteen cents a gallon, calculated on the amount of gasoline or other motor fuel used by the motor carrier in its operations within this State.  Except as credit for certain taxes as provided for in this chapter, taxes imposed on motor carriers by this chapter are in addition to taxes imposed upon the carriers by any other provision of law. </w:t>
      </w:r>
      <w:r w:rsidRPr="00FC25C0">
        <w:rPr>
          <w:color w:val="auto"/>
          <w:u w:val="single" w:color="000000" w:themeColor="text1"/>
        </w:rPr>
        <w:t>The department shall increase the amount of the road tax imposed pursuant to this section in the same manner as it adjusts the user fee imposed pursuant to Section 12</w:t>
      </w:r>
      <w:r w:rsidRPr="00FC25C0">
        <w:rPr>
          <w:color w:val="auto"/>
          <w:u w:val="single" w:color="000000" w:themeColor="text1"/>
        </w:rPr>
        <w:noBreakHyphen/>
        <w:t>28</w:t>
      </w:r>
      <w:r w:rsidRPr="00FC25C0">
        <w:rPr>
          <w:color w:val="auto"/>
          <w:u w:val="single" w:color="000000" w:themeColor="text1"/>
        </w:rPr>
        <w:noBreakHyphen/>
        <w:t>310(D).</w:t>
      </w:r>
      <w:r w:rsidRPr="00FC25C0">
        <w:rPr>
          <w:color w:val="auto"/>
          <w:u w:color="000000" w:themeColor="text1"/>
        </w:rPr>
        <w:t>”</w:t>
      </w:r>
    </w:p>
    <w:p w:rsidR="00807243" w:rsidRPr="00FC25C0" w:rsidRDefault="00807243" w:rsidP="00807243">
      <w:pPr>
        <w:rPr>
          <w:color w:val="auto"/>
          <w:u w:color="000000" w:themeColor="text1"/>
        </w:rPr>
      </w:pPr>
      <w:r>
        <w:rPr>
          <w:u w:color="000000" w:themeColor="text1"/>
        </w:rPr>
        <w:tab/>
      </w:r>
      <w:r w:rsidRPr="00FC25C0">
        <w:rPr>
          <w:color w:val="auto"/>
          <w:u w:color="000000" w:themeColor="text1"/>
        </w:rPr>
        <w:t>B.</w:t>
      </w:r>
      <w:r w:rsidRPr="00FC25C0">
        <w:rPr>
          <w:color w:val="auto"/>
          <w:u w:color="000000" w:themeColor="text1"/>
        </w:rPr>
        <w:tab/>
      </w:r>
      <w:r w:rsidR="00211A58">
        <w:rPr>
          <w:color w:val="auto"/>
          <w:u w:color="000000" w:themeColor="text1"/>
        </w:rPr>
        <w:tab/>
      </w:r>
      <w:r w:rsidRPr="00FC25C0">
        <w:rPr>
          <w:color w:val="auto"/>
          <w:u w:color="000000" w:themeColor="text1"/>
        </w:rPr>
        <w:t>The first CPI adjustment made pursuant to this SECTION shall take effect July 1, 2014.</w:t>
      </w:r>
    </w:p>
    <w:p w:rsidR="00807243" w:rsidRPr="00FC25C0" w:rsidRDefault="00807243" w:rsidP="00807243">
      <w:pPr>
        <w:rPr>
          <w:color w:val="auto"/>
          <w:u w:color="000000" w:themeColor="text1"/>
        </w:rPr>
      </w:pPr>
      <w:r>
        <w:rPr>
          <w:u w:color="000000" w:themeColor="text1"/>
        </w:rPr>
        <w:tab/>
      </w:r>
      <w:r w:rsidRPr="00FC25C0">
        <w:rPr>
          <w:color w:val="auto"/>
          <w:u w:color="000000" w:themeColor="text1"/>
        </w:rPr>
        <w:t>SECTION</w:t>
      </w:r>
      <w:r w:rsidRPr="00FC25C0">
        <w:rPr>
          <w:color w:val="auto"/>
          <w:u w:color="000000" w:themeColor="text1"/>
        </w:rPr>
        <w:tab/>
        <w:t>6.</w:t>
      </w:r>
      <w:r w:rsidRPr="00FC25C0">
        <w:rPr>
          <w:color w:val="auto"/>
          <w:u w:color="000000" w:themeColor="text1"/>
        </w:rPr>
        <w:tab/>
        <w:t>A.</w:t>
      </w:r>
      <w:r w:rsidRPr="00FC25C0">
        <w:rPr>
          <w:color w:val="auto"/>
          <w:u w:color="000000" w:themeColor="text1"/>
        </w:rPr>
        <w:tab/>
      </w:r>
      <w:r w:rsidRPr="00FC25C0">
        <w:rPr>
          <w:color w:val="auto"/>
          <w:u w:color="000000" w:themeColor="text1"/>
        </w:rPr>
        <w:tab/>
        <w:t>Section 56</w:t>
      </w:r>
      <w:r w:rsidRPr="00FC25C0">
        <w:rPr>
          <w:color w:val="auto"/>
          <w:u w:color="000000" w:themeColor="text1"/>
        </w:rPr>
        <w:noBreakHyphen/>
        <w:t>1</w:t>
      </w:r>
      <w:r w:rsidRPr="00FC25C0">
        <w:rPr>
          <w:color w:val="auto"/>
          <w:u w:color="000000" w:themeColor="text1"/>
        </w:rPr>
        <w:noBreakHyphen/>
        <w:t>140 of the 1976 Code is amended to read:</w:t>
      </w:r>
    </w:p>
    <w:p w:rsidR="00807243" w:rsidRPr="00FC25C0" w:rsidRDefault="00807243" w:rsidP="00807243">
      <w:pPr>
        <w:rPr>
          <w:color w:val="auto"/>
          <w:u w:color="000000" w:themeColor="text1"/>
        </w:rPr>
      </w:pPr>
      <w:r w:rsidRPr="00FC25C0">
        <w:rPr>
          <w:color w:val="auto"/>
          <w:u w:color="000000" w:themeColor="text1"/>
        </w:rPr>
        <w:tab/>
        <w:t>“Section 56</w:t>
      </w:r>
      <w:r w:rsidRPr="00FC25C0">
        <w:rPr>
          <w:color w:val="auto"/>
          <w:u w:color="000000" w:themeColor="text1"/>
        </w:rPr>
        <w:noBreakHyphen/>
        <w:t>1</w:t>
      </w:r>
      <w:r w:rsidRPr="00FC25C0">
        <w:rPr>
          <w:color w:val="auto"/>
          <w:u w:color="000000" w:themeColor="text1"/>
        </w:rPr>
        <w:noBreakHyphen/>
        <w:t>140.</w:t>
      </w:r>
      <w:r w:rsidRPr="00FC25C0">
        <w:rPr>
          <w:color w:val="auto"/>
          <w:u w:color="000000" w:themeColor="text1"/>
        </w:rPr>
        <w:tab/>
        <w:t xml:space="preserve">(A) Upon payment of a fee of </w:t>
      </w:r>
      <w:r w:rsidRPr="00FC25C0">
        <w:rPr>
          <w:strike/>
          <w:color w:val="auto"/>
          <w:u w:color="000000" w:themeColor="text1"/>
        </w:rPr>
        <w:t>twelve</w:t>
      </w:r>
      <w:r w:rsidRPr="00FC25C0">
        <w:rPr>
          <w:color w:val="auto"/>
          <w:u w:color="000000" w:themeColor="text1"/>
        </w:rPr>
        <w:t xml:space="preserve"> </w:t>
      </w:r>
      <w:r w:rsidRPr="00FC25C0">
        <w:rPr>
          <w:color w:val="auto"/>
          <w:u w:val="single" w:color="000000" w:themeColor="text1"/>
        </w:rPr>
        <w:t>seventeen</w:t>
      </w:r>
      <w:r w:rsidRPr="00FC25C0">
        <w:rPr>
          <w:color w:val="auto"/>
          <w:u w:color="000000" w:themeColor="text1"/>
        </w:rPr>
        <w:t xml:space="preserve"> dollars and fifty cents for a license that is valid for five years, or </w:t>
      </w:r>
      <w:r w:rsidRPr="00FC25C0">
        <w:rPr>
          <w:strike/>
          <w:color w:val="auto"/>
          <w:u w:color="000000" w:themeColor="text1"/>
        </w:rPr>
        <w:t>twenty</w:t>
      </w:r>
      <w:r w:rsidRPr="00FC25C0">
        <w:rPr>
          <w:strike/>
          <w:color w:val="auto"/>
          <w:u w:color="000000" w:themeColor="text1"/>
        </w:rPr>
        <w:noBreakHyphen/>
        <w:t>five</w:t>
      </w:r>
      <w:r w:rsidRPr="00FC25C0">
        <w:rPr>
          <w:color w:val="auto"/>
          <w:u w:color="000000" w:themeColor="text1"/>
        </w:rPr>
        <w:t xml:space="preserve"> </w:t>
      </w:r>
      <w:r w:rsidRPr="00FC25C0">
        <w:rPr>
          <w:color w:val="auto"/>
          <w:u w:val="single" w:color="000000" w:themeColor="text1"/>
        </w:rPr>
        <w:t>thirty</w:t>
      </w:r>
      <w:r w:rsidRPr="00FC25C0">
        <w:rPr>
          <w:color w:val="auto"/>
          <w:u w:val="single" w:color="000000" w:themeColor="text1"/>
        </w:rPr>
        <w:noBreakHyphen/>
        <w:t>five</w:t>
      </w:r>
      <w:r w:rsidRPr="00FC25C0">
        <w:rPr>
          <w:color w:val="auto"/>
          <w:u w:color="000000" w:themeColor="text1"/>
        </w:rPr>
        <w:t xml:space="preserve"> dollars for a license that is valid for ten years, the Department of Motor Vehicles shall issue to every qualified applicant a driver’s license as applied for by law. The license must bear on it a distinguishing number assigned to the licensee, the full name, date of birth, residence address, a brief description and laminated colored photograph of the licensee, and a facsimile of the signature of the licensee, or a space upon which the licensee shall write his usual signature with pen and ink immediately upon receipt of the license. No license is valid until it has been so signed by the licensee. The license authorizes the licensee to operate only those classifications of vehicles as indicated on the license. </w:t>
      </w:r>
    </w:p>
    <w:p w:rsidR="00807243" w:rsidRPr="00FC25C0" w:rsidRDefault="00807243" w:rsidP="00807243">
      <w:pPr>
        <w:rPr>
          <w:color w:val="auto"/>
          <w:u w:color="000000" w:themeColor="text1"/>
        </w:rPr>
      </w:pPr>
      <w:r w:rsidRPr="00FC25C0">
        <w:rPr>
          <w:color w:val="auto"/>
          <w:u w:color="000000" w:themeColor="text1"/>
        </w:rPr>
        <w:tab/>
        <w:t>(B)</w:t>
      </w:r>
      <w:r w:rsidRPr="00FC25C0">
        <w:rPr>
          <w:color w:val="auto"/>
          <w:u w:color="000000" w:themeColor="text1"/>
        </w:rPr>
        <w:tab/>
        <w:t>An applicant for a new, renewed, or replacement South Carolina driver’s license may apply to the Department of Motor Vehicles to obtain a veteran designation on the front of his driver’s license by providing:</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(1)</w:t>
      </w:r>
      <w:r w:rsidRPr="00FC25C0">
        <w:rPr>
          <w:color w:val="auto"/>
          <w:u w:color="000000" w:themeColor="text1"/>
        </w:rPr>
        <w:tab/>
        <w:t>a United States Department of Defense discharge certificate, also known as a DD Form 214, that shows a characterization of service, or discharge status of ‘honorable’ or ‘general under honorable conditions’ and establishes the person’s qualifying military service in the United States Armed Forces; and</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(2)</w:t>
      </w:r>
      <w:r w:rsidRPr="00FC25C0">
        <w:rPr>
          <w:color w:val="auto"/>
          <w:u w:color="000000" w:themeColor="text1"/>
        </w:rPr>
        <w:tab/>
        <w:t>payment of a one dollar fee that must be retained by the department.</w:t>
      </w:r>
    </w:p>
    <w:p w:rsidR="00807243" w:rsidRPr="00FC25C0" w:rsidRDefault="00807243" w:rsidP="00807243">
      <w:pPr>
        <w:rPr>
          <w:color w:val="auto"/>
          <w:u w:color="000000" w:themeColor="text1"/>
        </w:rPr>
      </w:pPr>
      <w:r w:rsidRPr="00FC25C0">
        <w:rPr>
          <w:color w:val="auto"/>
          <w:u w:color="000000" w:themeColor="text1"/>
        </w:rPr>
        <w:tab/>
        <w:t>The Department of Motor Vehicles may determine the appropriate form of the veteran designation on the driver’s license authorized pursuant to this section.</w:t>
      </w:r>
    </w:p>
    <w:p w:rsidR="00807243" w:rsidRPr="00FC25C0" w:rsidRDefault="00807243" w:rsidP="00807243">
      <w:pPr>
        <w:rPr>
          <w:color w:val="auto"/>
          <w:u w:color="000000" w:themeColor="text1"/>
        </w:rPr>
      </w:pPr>
      <w:r w:rsidRPr="00FC25C0">
        <w:rPr>
          <w:color w:val="auto"/>
          <w:u w:color="000000" w:themeColor="text1"/>
        </w:rPr>
        <w:tab/>
        <w:t>(C)</w:t>
      </w:r>
      <w:r w:rsidRPr="00FC25C0">
        <w:rPr>
          <w:color w:val="auto"/>
          <w:u w:color="000000" w:themeColor="text1"/>
        </w:rPr>
        <w:tab/>
      </w:r>
      <w:r w:rsidRPr="00FC25C0">
        <w:rPr>
          <w:strike/>
          <w:color w:val="auto"/>
          <w:u w:color="000000" w:themeColor="text1"/>
        </w:rPr>
        <w:t>The</w:t>
      </w:r>
      <w:r w:rsidRPr="00FC25C0">
        <w:rPr>
          <w:color w:val="auto"/>
          <w:u w:color="000000" w:themeColor="text1"/>
        </w:rPr>
        <w:t xml:space="preserve"> </w:t>
      </w:r>
      <w:r w:rsidRPr="00FC25C0">
        <w:rPr>
          <w:color w:val="auto"/>
          <w:u w:val="single" w:color="000000" w:themeColor="text1"/>
        </w:rPr>
        <w:t>Of the</w:t>
      </w:r>
      <w:r w:rsidRPr="00FC25C0">
        <w:rPr>
          <w:color w:val="auto"/>
          <w:u w:color="000000" w:themeColor="text1"/>
        </w:rPr>
        <w:t xml:space="preserve"> fees collected pursuant to this section</w:t>
      </w:r>
      <w:r w:rsidRPr="00FC25C0">
        <w:rPr>
          <w:color w:val="auto"/>
          <w:u w:val="single" w:color="000000" w:themeColor="text1"/>
        </w:rPr>
        <w:t>, ten dollars from each ten</w:t>
      </w:r>
      <w:r w:rsidRPr="00FC25C0">
        <w:rPr>
          <w:color w:val="auto"/>
          <w:u w:val="single" w:color="000000" w:themeColor="text1"/>
        </w:rPr>
        <w:noBreakHyphen/>
        <w:t>year license, and five dollars from each five</w:t>
      </w:r>
      <w:r w:rsidRPr="00FC25C0">
        <w:rPr>
          <w:color w:val="auto"/>
          <w:u w:val="single" w:color="000000" w:themeColor="text1"/>
        </w:rPr>
        <w:noBreakHyphen/>
        <w:t>year license, must be credited to the Local Transportation Infrastructure Fund, and the remainder</w:t>
      </w:r>
      <w:r w:rsidRPr="00FC25C0">
        <w:rPr>
          <w:color w:val="auto"/>
          <w:u w:color="000000" w:themeColor="text1"/>
        </w:rPr>
        <w:t xml:space="preserve"> must be credited to the Department of Transportation State Non</w:t>
      </w:r>
      <w:r w:rsidRPr="00FC25C0">
        <w:rPr>
          <w:color w:val="auto"/>
          <w:u w:color="000000" w:themeColor="text1"/>
        </w:rPr>
        <w:noBreakHyphen/>
        <w:t>Federal Aid Highway Fund.”</w:t>
      </w:r>
    </w:p>
    <w:p w:rsidR="00807243" w:rsidRPr="00FC25C0" w:rsidRDefault="00807243" w:rsidP="00807243">
      <w:pPr>
        <w:rPr>
          <w:color w:val="auto"/>
          <w:u w:color="000000" w:themeColor="text1"/>
        </w:rPr>
      </w:pPr>
      <w:r>
        <w:rPr>
          <w:u w:color="000000" w:themeColor="text1"/>
        </w:rPr>
        <w:tab/>
      </w:r>
      <w:r w:rsidRPr="00FC25C0">
        <w:rPr>
          <w:color w:val="auto"/>
          <w:u w:color="000000" w:themeColor="text1"/>
        </w:rPr>
        <w:t>B.</w:t>
      </w:r>
      <w:r w:rsidRPr="00FC25C0">
        <w:rPr>
          <w:color w:val="auto"/>
          <w:u w:color="000000" w:themeColor="text1"/>
        </w:rPr>
        <w:tab/>
      </w:r>
      <w:r w:rsidR="00211A58">
        <w:rPr>
          <w:color w:val="auto"/>
          <w:u w:color="000000" w:themeColor="text1"/>
        </w:rPr>
        <w:tab/>
      </w:r>
      <w:r w:rsidRPr="00FC25C0">
        <w:rPr>
          <w:color w:val="auto"/>
          <w:u w:color="000000" w:themeColor="text1"/>
        </w:rPr>
        <w:t>Section 56</w:t>
      </w:r>
      <w:r w:rsidRPr="00FC25C0">
        <w:rPr>
          <w:color w:val="auto"/>
          <w:u w:color="000000" w:themeColor="text1"/>
        </w:rPr>
        <w:noBreakHyphen/>
        <w:t>3</w:t>
      </w:r>
      <w:r w:rsidRPr="00FC25C0">
        <w:rPr>
          <w:color w:val="auto"/>
          <w:u w:color="000000" w:themeColor="text1"/>
        </w:rPr>
        <w:noBreakHyphen/>
        <w:t>620 of the 1976 Code is amended to read:</w:t>
      </w:r>
    </w:p>
    <w:p w:rsidR="00807243" w:rsidRPr="00FC25C0" w:rsidRDefault="00807243" w:rsidP="00807243">
      <w:pPr>
        <w:rPr>
          <w:color w:val="auto"/>
          <w:u w:color="000000" w:themeColor="text1"/>
        </w:rPr>
      </w:pPr>
      <w:r w:rsidRPr="00FC25C0">
        <w:rPr>
          <w:color w:val="auto"/>
          <w:u w:color="000000" w:themeColor="text1"/>
        </w:rPr>
        <w:tab/>
        <w:t>“Section 56</w:t>
      </w:r>
      <w:r w:rsidRPr="00FC25C0">
        <w:rPr>
          <w:color w:val="auto"/>
          <w:u w:color="000000" w:themeColor="text1"/>
        </w:rPr>
        <w:noBreakHyphen/>
        <w:t>3</w:t>
      </w:r>
      <w:r w:rsidRPr="00FC25C0">
        <w:rPr>
          <w:color w:val="auto"/>
          <w:u w:color="000000" w:themeColor="text1"/>
        </w:rPr>
        <w:noBreakHyphen/>
        <w:t>620.</w:t>
      </w:r>
      <w:r w:rsidRPr="00FC25C0">
        <w:rPr>
          <w:color w:val="auto"/>
          <w:u w:color="000000" w:themeColor="text1"/>
        </w:rPr>
        <w:tab/>
        <w:t>(A)</w:t>
      </w:r>
      <w:r w:rsidRPr="00FC25C0">
        <w:rPr>
          <w:color w:val="auto"/>
          <w:u w:color="000000" w:themeColor="text1"/>
        </w:rPr>
        <w:tab/>
        <w:t>For persons sixty</w:t>
      </w:r>
      <w:r w:rsidRPr="00FC25C0">
        <w:rPr>
          <w:color w:val="auto"/>
          <w:u w:color="000000" w:themeColor="text1"/>
        </w:rPr>
        <w:noBreakHyphen/>
        <w:t>five years of age or older or persons who are handicapped, as defined in Section 56</w:t>
      </w:r>
      <w:r w:rsidRPr="00FC25C0">
        <w:rPr>
          <w:color w:val="auto"/>
          <w:u w:color="000000" w:themeColor="text1"/>
        </w:rPr>
        <w:noBreakHyphen/>
        <w:t>3</w:t>
      </w:r>
      <w:r w:rsidRPr="00FC25C0">
        <w:rPr>
          <w:color w:val="auto"/>
          <w:u w:color="000000" w:themeColor="text1"/>
        </w:rPr>
        <w:noBreakHyphen/>
        <w:t xml:space="preserve">1950, the biennial registration fee for every private passenger motor vehicle, excluding trucks, is </w:t>
      </w:r>
      <w:r w:rsidRPr="00FC25C0">
        <w:rPr>
          <w:strike/>
          <w:color w:val="auto"/>
          <w:u w:color="000000" w:themeColor="text1"/>
        </w:rPr>
        <w:t>twenty</w:t>
      </w:r>
      <w:r w:rsidRPr="00FC25C0">
        <w:rPr>
          <w:color w:val="auto"/>
          <w:u w:color="000000" w:themeColor="text1"/>
        </w:rPr>
        <w:t xml:space="preserve"> </w:t>
      </w:r>
      <w:r w:rsidRPr="00FC25C0">
        <w:rPr>
          <w:color w:val="auto"/>
          <w:u w:val="single" w:color="000000" w:themeColor="text1"/>
        </w:rPr>
        <w:t>thirty</w:t>
      </w:r>
      <w:r w:rsidRPr="00FC25C0">
        <w:rPr>
          <w:color w:val="auto"/>
          <w:u w:val="single" w:color="000000" w:themeColor="text1"/>
        </w:rPr>
        <w:noBreakHyphen/>
        <w:t>two</w:t>
      </w:r>
      <w:r w:rsidRPr="00FC25C0">
        <w:rPr>
          <w:color w:val="auto"/>
          <w:u w:color="000000" w:themeColor="text1"/>
        </w:rPr>
        <w:t xml:space="preserve"> dollars. </w:t>
      </w:r>
    </w:p>
    <w:p w:rsidR="00807243" w:rsidRPr="00FC25C0" w:rsidRDefault="00807243" w:rsidP="00807243">
      <w:pPr>
        <w:rPr>
          <w:color w:val="auto"/>
          <w:u w:color="000000" w:themeColor="text1"/>
        </w:rPr>
      </w:pPr>
      <w:r w:rsidRPr="00FC25C0">
        <w:rPr>
          <w:color w:val="auto"/>
          <w:u w:color="000000" w:themeColor="text1"/>
        </w:rPr>
        <w:tab/>
        <w:t>(B)</w:t>
      </w:r>
      <w:r w:rsidRPr="00FC25C0">
        <w:rPr>
          <w:color w:val="auto"/>
          <w:u w:color="000000" w:themeColor="text1"/>
        </w:rPr>
        <w:tab/>
        <w:t xml:space="preserve">Beginning July 1, </w:t>
      </w:r>
      <w:r w:rsidRPr="00FC25C0">
        <w:rPr>
          <w:strike/>
          <w:color w:val="auto"/>
          <w:u w:color="000000" w:themeColor="text1"/>
        </w:rPr>
        <w:t>1987</w:t>
      </w:r>
      <w:r w:rsidRPr="00FC25C0">
        <w:rPr>
          <w:color w:val="auto"/>
          <w:u w:color="000000" w:themeColor="text1"/>
        </w:rPr>
        <w:t xml:space="preserve"> </w:t>
      </w:r>
      <w:r w:rsidRPr="00FC25C0">
        <w:rPr>
          <w:color w:val="auto"/>
          <w:u w:val="single" w:color="000000" w:themeColor="text1"/>
        </w:rPr>
        <w:t>2013</w:t>
      </w:r>
      <w:r w:rsidRPr="00FC25C0">
        <w:rPr>
          <w:color w:val="auto"/>
          <w:u w:color="000000" w:themeColor="text1"/>
        </w:rPr>
        <w:t>, for persons under the age of sixty</w:t>
      </w:r>
      <w:r w:rsidRPr="00FC25C0">
        <w:rPr>
          <w:color w:val="auto"/>
          <w:u w:color="000000" w:themeColor="text1"/>
        </w:rPr>
        <w:noBreakHyphen/>
        <w:t xml:space="preserve">five years the biennial registration fee for every private passenger motor vehicle, excluding trucks, is </w:t>
      </w:r>
      <w:r w:rsidRPr="00FC25C0">
        <w:rPr>
          <w:strike/>
          <w:color w:val="auto"/>
          <w:u w:color="000000" w:themeColor="text1"/>
        </w:rPr>
        <w:t>twenty</w:t>
      </w:r>
      <w:r w:rsidRPr="00FC25C0">
        <w:rPr>
          <w:strike/>
          <w:color w:val="auto"/>
          <w:u w:color="000000" w:themeColor="text1"/>
        </w:rPr>
        <w:noBreakHyphen/>
        <w:t>four</w:t>
      </w:r>
      <w:r w:rsidRPr="00FC25C0">
        <w:rPr>
          <w:color w:val="auto"/>
          <w:u w:color="000000" w:themeColor="text1"/>
        </w:rPr>
        <w:t xml:space="preserve"> </w:t>
      </w:r>
      <w:r w:rsidRPr="00FC25C0">
        <w:rPr>
          <w:color w:val="auto"/>
          <w:u w:val="single" w:color="000000" w:themeColor="text1"/>
        </w:rPr>
        <w:t>thirty</w:t>
      </w:r>
      <w:r w:rsidRPr="00FC25C0">
        <w:rPr>
          <w:color w:val="auto"/>
          <w:u w:val="single" w:color="000000" w:themeColor="text1"/>
        </w:rPr>
        <w:noBreakHyphen/>
        <w:t>six</w:t>
      </w:r>
      <w:r w:rsidRPr="00FC25C0">
        <w:rPr>
          <w:color w:val="auto"/>
          <w:u w:color="000000" w:themeColor="text1"/>
        </w:rPr>
        <w:t xml:space="preserve"> dollars. </w:t>
      </w:r>
    </w:p>
    <w:p w:rsidR="00807243" w:rsidRPr="00FC25C0" w:rsidRDefault="00807243" w:rsidP="00807243">
      <w:pPr>
        <w:rPr>
          <w:color w:val="auto"/>
          <w:u w:color="000000" w:themeColor="text1"/>
        </w:rPr>
      </w:pPr>
      <w:r w:rsidRPr="00FC25C0">
        <w:rPr>
          <w:color w:val="auto"/>
          <w:u w:color="000000" w:themeColor="text1"/>
        </w:rPr>
        <w:tab/>
        <w:t>(C)</w:t>
      </w:r>
      <w:r w:rsidRPr="00FC25C0">
        <w:rPr>
          <w:color w:val="auto"/>
          <w:u w:color="000000" w:themeColor="text1"/>
        </w:rPr>
        <w:tab/>
        <w:t>For persons sixty</w:t>
      </w:r>
      <w:r w:rsidRPr="00FC25C0">
        <w:rPr>
          <w:color w:val="auto"/>
          <w:u w:color="000000" w:themeColor="text1"/>
        </w:rPr>
        <w:noBreakHyphen/>
        <w:t>five years of age or older, the biennial registration fee for a property</w:t>
      </w:r>
      <w:r w:rsidRPr="00FC25C0">
        <w:rPr>
          <w:color w:val="auto"/>
          <w:u w:color="000000" w:themeColor="text1"/>
        </w:rPr>
        <w:noBreakHyphen/>
        <w:t xml:space="preserve">carrying vehicle with a gross weight of six thousand pounds or less is </w:t>
      </w:r>
      <w:r w:rsidRPr="00FC25C0">
        <w:rPr>
          <w:strike/>
          <w:color w:val="auto"/>
          <w:u w:color="000000" w:themeColor="text1"/>
        </w:rPr>
        <w:t>thirty</w:t>
      </w:r>
      <w:r w:rsidRPr="00FC25C0">
        <w:rPr>
          <w:color w:val="auto"/>
          <w:u w:color="000000" w:themeColor="text1"/>
        </w:rPr>
        <w:t xml:space="preserve"> </w:t>
      </w:r>
      <w:r w:rsidRPr="00FC25C0">
        <w:rPr>
          <w:color w:val="auto"/>
          <w:u w:val="single" w:color="000000" w:themeColor="text1"/>
        </w:rPr>
        <w:t>forty</w:t>
      </w:r>
      <w:r w:rsidRPr="00FC25C0">
        <w:rPr>
          <w:color w:val="auto"/>
          <w:u w:val="single" w:color="000000" w:themeColor="text1"/>
        </w:rPr>
        <w:noBreakHyphen/>
        <w:t>two</w:t>
      </w:r>
      <w:r w:rsidRPr="00FC25C0">
        <w:rPr>
          <w:color w:val="auto"/>
          <w:u w:color="000000" w:themeColor="text1"/>
        </w:rPr>
        <w:t xml:space="preserve"> dollars. </w:t>
      </w:r>
    </w:p>
    <w:p w:rsidR="00807243" w:rsidRPr="00FC25C0" w:rsidRDefault="00807243" w:rsidP="00807243">
      <w:pPr>
        <w:rPr>
          <w:color w:val="auto"/>
          <w:u w:color="000000" w:themeColor="text1"/>
        </w:rPr>
      </w:pPr>
      <w:r w:rsidRPr="00FC25C0">
        <w:rPr>
          <w:color w:val="auto"/>
          <w:u w:color="000000" w:themeColor="text1"/>
        </w:rPr>
        <w:tab/>
        <w:t>(D)</w:t>
      </w:r>
      <w:r w:rsidRPr="00FC25C0">
        <w:rPr>
          <w:color w:val="auto"/>
          <w:u w:color="000000" w:themeColor="text1"/>
        </w:rPr>
        <w:tab/>
        <w:t>For persons who are sixty</w:t>
      </w:r>
      <w:r w:rsidRPr="00FC25C0">
        <w:rPr>
          <w:color w:val="auto"/>
          <w:u w:color="000000" w:themeColor="text1"/>
        </w:rPr>
        <w:noBreakHyphen/>
        <w:t xml:space="preserve">four years of age, the biennial registration fee for a private passenger motor vehicle, excluding trucks, is </w:t>
      </w:r>
      <w:r w:rsidRPr="00FC25C0">
        <w:rPr>
          <w:strike/>
          <w:color w:val="auto"/>
          <w:u w:color="000000" w:themeColor="text1"/>
        </w:rPr>
        <w:t>twenty</w:t>
      </w:r>
      <w:r w:rsidRPr="00FC25C0">
        <w:rPr>
          <w:strike/>
          <w:color w:val="auto"/>
          <w:u w:color="000000" w:themeColor="text1"/>
        </w:rPr>
        <w:noBreakHyphen/>
        <w:t>two</w:t>
      </w:r>
      <w:r w:rsidRPr="00FC25C0">
        <w:rPr>
          <w:color w:val="auto"/>
          <w:u w:color="000000" w:themeColor="text1"/>
        </w:rPr>
        <w:t xml:space="preserve"> </w:t>
      </w:r>
      <w:r w:rsidRPr="00FC25C0">
        <w:rPr>
          <w:color w:val="auto"/>
          <w:u w:val="single" w:color="000000" w:themeColor="text1"/>
        </w:rPr>
        <w:t>thirty</w:t>
      </w:r>
      <w:r w:rsidRPr="00FC25C0">
        <w:rPr>
          <w:color w:val="auto"/>
          <w:u w:val="single" w:color="000000" w:themeColor="text1"/>
        </w:rPr>
        <w:noBreakHyphen/>
        <w:t>four</w:t>
      </w:r>
      <w:r w:rsidRPr="00FC25C0">
        <w:rPr>
          <w:color w:val="auto"/>
          <w:u w:color="000000" w:themeColor="text1"/>
        </w:rPr>
        <w:t xml:space="preserve"> dollars. </w:t>
      </w:r>
    </w:p>
    <w:p w:rsidR="00807243" w:rsidRPr="00FC25C0" w:rsidRDefault="00807243" w:rsidP="00807243">
      <w:pPr>
        <w:rPr>
          <w:color w:val="auto"/>
          <w:u w:color="000000" w:themeColor="text1"/>
        </w:rPr>
      </w:pPr>
      <w:r w:rsidRPr="00FC25C0">
        <w:rPr>
          <w:color w:val="auto"/>
          <w:u w:color="000000" w:themeColor="text1"/>
        </w:rPr>
        <w:tab/>
        <w:t>(E)</w:t>
      </w:r>
      <w:r w:rsidRPr="00FC25C0">
        <w:rPr>
          <w:color w:val="auto"/>
          <w:u w:color="000000" w:themeColor="text1"/>
        </w:rPr>
        <w:tab/>
        <w:t>Applicable truck fees, established by Section 56</w:t>
      </w:r>
      <w:r w:rsidRPr="00FC25C0">
        <w:rPr>
          <w:color w:val="auto"/>
          <w:u w:color="000000" w:themeColor="text1"/>
        </w:rPr>
        <w:noBreakHyphen/>
        <w:t>3</w:t>
      </w:r>
      <w:r w:rsidRPr="00FC25C0">
        <w:rPr>
          <w:color w:val="auto"/>
          <w:u w:color="000000" w:themeColor="text1"/>
        </w:rPr>
        <w:noBreakHyphen/>
        <w:t xml:space="preserve">660, are not negated by this section. </w:t>
      </w:r>
    </w:p>
    <w:p w:rsidR="00807243" w:rsidRPr="00FC25C0" w:rsidRDefault="00807243" w:rsidP="00807243">
      <w:pPr>
        <w:rPr>
          <w:color w:val="auto"/>
          <w:u w:color="000000" w:themeColor="text1"/>
        </w:rPr>
      </w:pPr>
      <w:r w:rsidRPr="00FC25C0">
        <w:rPr>
          <w:color w:val="auto"/>
          <w:u w:color="000000" w:themeColor="text1"/>
        </w:rPr>
        <w:tab/>
        <w:t>(F)</w:t>
      </w:r>
      <w:r w:rsidRPr="00FC25C0">
        <w:rPr>
          <w:color w:val="auto"/>
          <w:u w:color="000000" w:themeColor="text1"/>
        </w:rPr>
        <w:tab/>
        <w:t>Annual license plate validation stickers which are issued for nonpermanent license plates on certified South Carolina public law enforcement vehicles must be issued without charge.</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val="single" w:color="000000" w:themeColor="text1"/>
        </w:rPr>
        <w:t>(G)</w:t>
      </w:r>
      <w:r w:rsidRPr="00FC25C0">
        <w:rPr>
          <w:color w:val="auto"/>
          <w:u w:color="000000" w:themeColor="text1"/>
        </w:rPr>
        <w:tab/>
      </w:r>
      <w:r w:rsidRPr="00FC25C0">
        <w:rPr>
          <w:color w:val="auto"/>
          <w:u w:val="single" w:color="000000" w:themeColor="text1"/>
        </w:rPr>
        <w:t>From each biennial registration and license fee collected pursuant to this section, twelve dollars must be deposited in the Local Transportation Infrastructure Fund.</w:t>
      </w:r>
      <w:r w:rsidRPr="00FC25C0">
        <w:rPr>
          <w:color w:val="auto"/>
          <w:u w:color="000000" w:themeColor="text1"/>
        </w:rPr>
        <w:t>”</w:t>
      </w:r>
    </w:p>
    <w:p w:rsidR="00807243" w:rsidRPr="00FC25C0" w:rsidRDefault="00807243" w:rsidP="00807243">
      <w:pPr>
        <w:rPr>
          <w:color w:val="auto"/>
          <w:u w:color="000000" w:themeColor="text1"/>
        </w:rPr>
      </w:pPr>
      <w:r>
        <w:rPr>
          <w:u w:color="000000" w:themeColor="text1"/>
        </w:rPr>
        <w:tab/>
      </w:r>
      <w:r w:rsidRPr="00FC25C0">
        <w:rPr>
          <w:color w:val="auto"/>
          <w:u w:color="000000" w:themeColor="text1"/>
        </w:rPr>
        <w:t>C.</w:t>
      </w:r>
      <w:r w:rsidRPr="00FC25C0">
        <w:rPr>
          <w:color w:val="auto"/>
          <w:u w:color="000000" w:themeColor="text1"/>
        </w:rPr>
        <w:tab/>
      </w:r>
      <w:r w:rsidR="00211A58">
        <w:rPr>
          <w:color w:val="auto"/>
          <w:u w:color="000000" w:themeColor="text1"/>
        </w:rPr>
        <w:tab/>
      </w:r>
      <w:r w:rsidRPr="00FC25C0">
        <w:rPr>
          <w:color w:val="auto"/>
          <w:u w:color="000000" w:themeColor="text1"/>
        </w:rPr>
        <w:t>Section 56</w:t>
      </w:r>
      <w:r w:rsidRPr="00FC25C0">
        <w:rPr>
          <w:color w:val="auto"/>
          <w:u w:color="000000" w:themeColor="text1"/>
        </w:rPr>
        <w:noBreakHyphen/>
        <w:t>3</w:t>
      </w:r>
      <w:r w:rsidRPr="00FC25C0">
        <w:rPr>
          <w:color w:val="auto"/>
          <w:u w:color="000000" w:themeColor="text1"/>
        </w:rPr>
        <w:noBreakHyphen/>
        <w:t>640 of the 1976 Code is amended to read:</w:t>
      </w:r>
    </w:p>
    <w:p w:rsidR="00807243" w:rsidRPr="00FC25C0" w:rsidRDefault="00807243" w:rsidP="00807243">
      <w:pPr>
        <w:rPr>
          <w:color w:val="auto"/>
          <w:u w:color="000000" w:themeColor="text1"/>
        </w:rPr>
      </w:pPr>
      <w:r w:rsidRPr="00FC25C0">
        <w:rPr>
          <w:color w:val="auto"/>
          <w:u w:color="000000" w:themeColor="text1"/>
        </w:rPr>
        <w:tab/>
        <w:t>“Section 56</w:t>
      </w:r>
      <w:r w:rsidRPr="00FC25C0">
        <w:rPr>
          <w:color w:val="auto"/>
          <w:u w:color="000000" w:themeColor="text1"/>
        </w:rPr>
        <w:noBreakHyphen/>
        <w:t>3</w:t>
      </w:r>
      <w:r w:rsidRPr="00FC25C0">
        <w:rPr>
          <w:color w:val="auto"/>
          <w:u w:color="000000" w:themeColor="text1"/>
        </w:rPr>
        <w:noBreakHyphen/>
        <w:t>640.</w:t>
      </w:r>
      <w:r w:rsidRPr="00FC25C0">
        <w:rPr>
          <w:color w:val="auto"/>
          <w:u w:color="000000" w:themeColor="text1"/>
        </w:rPr>
        <w:tab/>
        <w:t>(A)</w:t>
      </w:r>
      <w:r w:rsidRPr="00FC25C0">
        <w:rPr>
          <w:color w:val="auto"/>
          <w:u w:color="000000" w:themeColor="text1"/>
        </w:rPr>
        <w:tab/>
        <w:t xml:space="preserve">For every common carrier passenger vehicle the biennial registration and license fee is according to weight: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(1)</w:t>
      </w:r>
      <w:r w:rsidRPr="00FC25C0">
        <w:rPr>
          <w:color w:val="auto"/>
          <w:u w:color="000000" w:themeColor="text1"/>
        </w:rPr>
        <w:tab/>
        <w:t xml:space="preserve">not over 2000 pounds: $18.00;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(2)</w:t>
      </w:r>
      <w:r w:rsidRPr="00FC25C0">
        <w:rPr>
          <w:color w:val="auto"/>
          <w:u w:color="000000" w:themeColor="text1"/>
        </w:rPr>
        <w:tab/>
        <w:t xml:space="preserve">2001 to 2500 pounds: $24.00;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(3)</w:t>
      </w:r>
      <w:r w:rsidRPr="00FC25C0">
        <w:rPr>
          <w:color w:val="auto"/>
          <w:u w:color="000000" w:themeColor="text1"/>
        </w:rPr>
        <w:tab/>
        <w:t xml:space="preserve">2501 to 3000 pounds: $30.00;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(4)</w:t>
      </w:r>
      <w:r w:rsidRPr="00FC25C0">
        <w:rPr>
          <w:color w:val="auto"/>
          <w:u w:color="000000" w:themeColor="text1"/>
        </w:rPr>
        <w:tab/>
        <w:t xml:space="preserve">3001 to 3500 pounds: $36.00;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(5)</w:t>
      </w:r>
      <w:r w:rsidRPr="00FC25C0">
        <w:rPr>
          <w:color w:val="auto"/>
          <w:u w:color="000000" w:themeColor="text1"/>
        </w:rPr>
        <w:tab/>
        <w:t xml:space="preserve">3501 to 4000 pounds: $42.00;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(6)</w:t>
      </w:r>
      <w:r w:rsidRPr="00FC25C0">
        <w:rPr>
          <w:color w:val="auto"/>
          <w:u w:color="000000" w:themeColor="text1"/>
        </w:rPr>
        <w:tab/>
        <w:t xml:space="preserve">4001 to 4500 pounds: $48.00;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(7)</w:t>
      </w:r>
      <w:r w:rsidRPr="00FC25C0">
        <w:rPr>
          <w:color w:val="auto"/>
          <w:u w:color="000000" w:themeColor="text1"/>
        </w:rPr>
        <w:tab/>
        <w:t xml:space="preserve">4501 to 5000 pounds: $54.00;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(8)</w:t>
      </w:r>
      <w:r w:rsidRPr="00FC25C0">
        <w:rPr>
          <w:color w:val="auto"/>
          <w:u w:color="000000" w:themeColor="text1"/>
        </w:rPr>
        <w:tab/>
        <w:t xml:space="preserve">over 5000 pounds: $54.00 plus $6.00 for each 500 pounds’ weight or fraction over 5000 pounds. </w:t>
      </w:r>
    </w:p>
    <w:p w:rsidR="00807243" w:rsidRPr="00FC25C0" w:rsidRDefault="00807243" w:rsidP="00807243">
      <w:pPr>
        <w:rPr>
          <w:color w:val="auto"/>
          <w:u w:val="single" w:color="000000" w:themeColor="text1"/>
        </w:rPr>
      </w:pPr>
      <w:r w:rsidRPr="00FC25C0">
        <w:rPr>
          <w:color w:val="auto"/>
          <w:u w:color="000000" w:themeColor="text1"/>
        </w:rPr>
        <w:tab/>
      </w:r>
      <w:r w:rsidRPr="00FC25C0">
        <w:rPr>
          <w:color w:val="auto"/>
          <w:u w:val="single" w:color="000000" w:themeColor="text1"/>
        </w:rPr>
        <w:t>(B)</w:t>
      </w:r>
      <w:r w:rsidRPr="00FC25C0">
        <w:rPr>
          <w:color w:val="auto"/>
          <w:u w:color="000000" w:themeColor="text1"/>
        </w:rPr>
        <w:tab/>
      </w:r>
      <w:r w:rsidRPr="00FC25C0">
        <w:rPr>
          <w:color w:val="auto"/>
          <w:u w:val="single" w:color="000000" w:themeColor="text1"/>
        </w:rPr>
        <w:t>In addition to the biennial registration and license fee collected pursuant to subsection (A), an additional twelve dollars for every common carrier passenger vehicle must be collected and deposited in the Local Transportation Infrastructure Fund.</w:t>
      </w:r>
    </w:p>
    <w:p w:rsidR="00807243" w:rsidRPr="00FC25C0" w:rsidRDefault="00807243" w:rsidP="00807243">
      <w:pPr>
        <w:rPr>
          <w:color w:val="auto"/>
          <w:u w:color="000000" w:themeColor="text1"/>
        </w:rPr>
      </w:pPr>
      <w:r w:rsidRPr="00FC25C0">
        <w:rPr>
          <w:color w:val="auto"/>
          <w:u w:color="000000" w:themeColor="text1"/>
        </w:rPr>
        <w:tab/>
      </w:r>
      <w:r w:rsidRPr="00FC25C0">
        <w:rPr>
          <w:strike/>
          <w:color w:val="auto"/>
          <w:u w:color="000000" w:themeColor="text1"/>
        </w:rPr>
        <w:t>(B)</w:t>
      </w:r>
      <w:r w:rsidRPr="00FC25C0">
        <w:rPr>
          <w:color w:val="auto"/>
          <w:u w:val="single" w:color="000000" w:themeColor="text1"/>
        </w:rPr>
        <w:t>(C)</w:t>
      </w:r>
      <w:r w:rsidRPr="00FC25C0">
        <w:rPr>
          <w:color w:val="auto"/>
          <w:u w:color="000000" w:themeColor="text1"/>
        </w:rPr>
        <w:tab/>
        <w:t xml:space="preserve">The Department of Motor Vehicles must include in this classification every motor vehicle, trailer, or semitrailer designed, used, or maintained for the transportation of persons for compensation as a regular business. This classification does not include a trackless trolley bus. </w:t>
      </w:r>
    </w:p>
    <w:p w:rsidR="00807243" w:rsidRPr="00FC25C0" w:rsidRDefault="00807243" w:rsidP="00807243">
      <w:pPr>
        <w:rPr>
          <w:color w:val="auto"/>
          <w:u w:color="000000" w:themeColor="text1"/>
        </w:rPr>
      </w:pPr>
      <w:r w:rsidRPr="00FC25C0">
        <w:rPr>
          <w:color w:val="auto"/>
          <w:u w:color="000000" w:themeColor="text1"/>
        </w:rPr>
        <w:tab/>
      </w:r>
      <w:r w:rsidRPr="00FC25C0">
        <w:rPr>
          <w:strike/>
          <w:color w:val="auto"/>
          <w:u w:color="000000" w:themeColor="text1"/>
        </w:rPr>
        <w:t>(C)</w:t>
      </w:r>
      <w:r w:rsidRPr="00FC25C0">
        <w:rPr>
          <w:color w:val="auto"/>
          <w:u w:val="single" w:color="000000" w:themeColor="text1"/>
        </w:rPr>
        <w:t>(D)</w:t>
      </w:r>
      <w:r w:rsidRPr="00FC25C0">
        <w:rPr>
          <w:color w:val="auto"/>
          <w:u w:color="000000" w:themeColor="text1"/>
        </w:rPr>
        <w:tab/>
        <w:t>The manufacturer’s rating on the weight of a vehicle must be accepted as the weight of the vehicle for the purpose of fixing the license fee under this section.”</w:t>
      </w:r>
    </w:p>
    <w:p w:rsidR="00807243" w:rsidRPr="00FC25C0" w:rsidRDefault="00807243" w:rsidP="00807243">
      <w:pPr>
        <w:rPr>
          <w:color w:val="auto"/>
          <w:u w:color="000000" w:themeColor="text1"/>
        </w:rPr>
      </w:pPr>
      <w:r>
        <w:rPr>
          <w:u w:color="000000" w:themeColor="text1"/>
        </w:rPr>
        <w:tab/>
      </w:r>
      <w:r w:rsidRPr="00FC25C0">
        <w:rPr>
          <w:color w:val="auto"/>
          <w:u w:color="000000" w:themeColor="text1"/>
        </w:rPr>
        <w:t>D.</w:t>
      </w:r>
      <w:r w:rsidRPr="00FC25C0">
        <w:rPr>
          <w:color w:val="auto"/>
          <w:u w:color="000000" w:themeColor="text1"/>
        </w:rPr>
        <w:tab/>
      </w:r>
      <w:r w:rsidRPr="00FC25C0">
        <w:rPr>
          <w:color w:val="auto"/>
          <w:u w:color="000000" w:themeColor="text1"/>
        </w:rPr>
        <w:tab/>
        <w:t>Chapter 3, Title 56 of the 1976 Code is amended by adding:</w:t>
      </w:r>
    </w:p>
    <w:p w:rsidR="00807243" w:rsidRPr="00FC25C0" w:rsidRDefault="00807243" w:rsidP="00807243">
      <w:pPr>
        <w:rPr>
          <w:color w:val="auto"/>
          <w:u w:color="000000" w:themeColor="text1"/>
        </w:rPr>
      </w:pPr>
      <w:r w:rsidRPr="00FC25C0">
        <w:rPr>
          <w:color w:val="auto"/>
          <w:u w:color="000000" w:themeColor="text1"/>
        </w:rPr>
        <w:tab/>
        <w:t>“Section 56</w:t>
      </w:r>
      <w:r w:rsidRPr="00FC25C0">
        <w:rPr>
          <w:color w:val="auto"/>
          <w:u w:color="000000" w:themeColor="text1"/>
        </w:rPr>
        <w:noBreakHyphen/>
        <w:t>3</w:t>
      </w:r>
      <w:r w:rsidRPr="00FC25C0">
        <w:rPr>
          <w:color w:val="auto"/>
          <w:u w:color="000000" w:themeColor="text1"/>
        </w:rPr>
        <w:noBreakHyphen/>
        <w:t>667.</w:t>
      </w:r>
      <w:r w:rsidRPr="00FC25C0">
        <w:rPr>
          <w:color w:val="auto"/>
          <w:u w:color="000000" w:themeColor="text1"/>
        </w:rPr>
        <w:tab/>
        <w:t>(A)</w:t>
      </w:r>
      <w:r w:rsidRPr="00FC25C0">
        <w:rPr>
          <w:color w:val="auto"/>
          <w:u w:color="000000" w:themeColor="text1"/>
        </w:rPr>
        <w:tab/>
        <w:t>In addition to the biennial fees imposed by Section 56</w:t>
      </w:r>
      <w:r w:rsidRPr="00FC25C0">
        <w:rPr>
          <w:color w:val="auto"/>
          <w:u w:color="000000" w:themeColor="text1"/>
        </w:rPr>
        <w:noBreakHyphen/>
        <w:t>3</w:t>
      </w:r>
      <w:r w:rsidRPr="00FC25C0">
        <w:rPr>
          <w:color w:val="auto"/>
          <w:u w:color="000000" w:themeColor="text1"/>
        </w:rPr>
        <w:noBreakHyphen/>
        <w:t>660, there is imposed a biennial Highway Infrastructure Improvement Fee based upon the gross weight of self</w:t>
      </w:r>
      <w:r w:rsidRPr="00FC25C0">
        <w:rPr>
          <w:color w:val="auto"/>
          <w:u w:color="000000" w:themeColor="text1"/>
        </w:rPr>
        <w:noBreakHyphen/>
        <w:t>propelled property carrying vehicles.</w:t>
      </w:r>
    </w:p>
    <w:p w:rsidR="00807243" w:rsidRPr="00FC25C0" w:rsidRDefault="00807243" w:rsidP="00807243">
      <w:pPr>
        <w:rPr>
          <w:color w:val="auto"/>
          <w:u w:color="000000" w:themeColor="text1"/>
        </w:rPr>
      </w:pPr>
      <w:r w:rsidRPr="00FC25C0">
        <w:rPr>
          <w:color w:val="auto"/>
          <w:u w:color="000000" w:themeColor="text1"/>
        </w:rPr>
        <w:tab/>
        <w:t>(B)</w:t>
      </w:r>
      <w:r w:rsidRPr="00FC25C0">
        <w:rPr>
          <w:color w:val="auto"/>
          <w:u w:color="000000" w:themeColor="text1"/>
        </w:rPr>
        <w:tab/>
        <w:t>The determination of gross vehicle weight to for the purposes of the fee imposed pursuant to this section is the empty weight of the vehicle or combination of vehicles and the heaviest load to be transported by the vehicle or combination of vehicles as declared by the registered owner.  All determinations of weight must be made in units of one thousand pounds or major fraction of one thousand pounds.  The declared gross vehicle weight applies to all self</w:t>
      </w:r>
      <w:r w:rsidRPr="00FC25C0">
        <w:rPr>
          <w:color w:val="auto"/>
          <w:u w:color="000000" w:themeColor="text1"/>
        </w:rPr>
        <w:noBreakHyphen/>
        <w:t>propelled property carrying vehicles operating in tandem with trailers or semitrailers except that the gross weight of a trailer or semitrailer is not required to be included when the operation is to be in tandem with a self</w:t>
      </w:r>
      <w:r w:rsidRPr="00FC25C0">
        <w:rPr>
          <w:color w:val="auto"/>
          <w:u w:color="000000" w:themeColor="text1"/>
        </w:rPr>
        <w:noBreakHyphen/>
        <w:t xml:space="preserve">propelled property carrying vehicle licensed for six thousand pounds or less gross weight, and the gross vehicle weight of the combination does not exceed nine thousand pounds.  </w:t>
      </w:r>
    </w:p>
    <w:p w:rsidR="00807243" w:rsidRPr="00FC25C0" w:rsidRDefault="00807243" w:rsidP="00807243">
      <w:pPr>
        <w:rPr>
          <w:color w:val="auto"/>
          <w:u w:color="000000" w:themeColor="text1"/>
        </w:rPr>
      </w:pPr>
      <w:r w:rsidRPr="00FC25C0">
        <w:rPr>
          <w:color w:val="auto"/>
          <w:u w:color="000000" w:themeColor="text1"/>
        </w:rPr>
        <w:tab/>
        <w:t>(C)</w:t>
      </w:r>
      <w:r w:rsidRPr="00FC25C0">
        <w:rPr>
          <w:color w:val="auto"/>
          <w:u w:color="000000" w:themeColor="text1"/>
        </w:rPr>
        <w:tab/>
        <w:t>The Department of Motor Vehicles may collect the Highway Infrastructure Improvement Fee on a vehicle of this classification for which the biennial registration and license fee imposed by Section 56</w:t>
      </w:r>
      <w:r w:rsidRPr="00FC25C0">
        <w:rPr>
          <w:color w:val="auto"/>
          <w:u w:color="000000" w:themeColor="text1"/>
        </w:rPr>
        <w:noBreakHyphen/>
        <w:t>3</w:t>
      </w:r>
      <w:r w:rsidRPr="00FC25C0">
        <w:rPr>
          <w:color w:val="auto"/>
          <w:u w:color="000000" w:themeColor="text1"/>
        </w:rPr>
        <w:noBreakHyphen/>
        <w:t>667 is one hundred sixty dollars or more for an annual or one</w:t>
      </w:r>
      <w:r w:rsidRPr="00FC25C0">
        <w:rPr>
          <w:color w:val="auto"/>
          <w:u w:color="000000" w:themeColor="text1"/>
        </w:rPr>
        <w:noBreakHyphen/>
        <w:t>year period beginning on April first and ending on March thirty</w:t>
      </w:r>
      <w:r w:rsidRPr="00FC25C0">
        <w:rPr>
          <w:color w:val="auto"/>
          <w:u w:color="000000" w:themeColor="text1"/>
        </w:rPr>
        <w:noBreakHyphen/>
        <w:t>first of the next year upon application to the department by the owner and the payment of one</w:t>
      </w:r>
      <w:r w:rsidRPr="00FC25C0">
        <w:rPr>
          <w:color w:val="auto"/>
          <w:u w:color="000000" w:themeColor="text1"/>
        </w:rPr>
        <w:noBreakHyphen/>
        <w:t>half the specified biennial fee imposed by this section or for a semiannual or one</w:t>
      </w:r>
      <w:r w:rsidRPr="00FC25C0">
        <w:rPr>
          <w:color w:val="auto"/>
          <w:u w:color="000000" w:themeColor="text1"/>
        </w:rPr>
        <w:noBreakHyphen/>
        <w:t>half year beginning on April first and ending on September thirtieth of the same year upon application to the department by the owner and the payment of the appropriate fees.  The Highway Infrastructure Improvement Fee for vehicles in this classification which are registered for the remaining twenty</w:t>
      </w:r>
      <w:r w:rsidRPr="00FC25C0">
        <w:rPr>
          <w:color w:val="auto"/>
          <w:u w:color="000000" w:themeColor="text1"/>
        </w:rPr>
        <w:noBreakHyphen/>
        <w:t>four months or less of the twenty</w:t>
      </w:r>
      <w:r w:rsidRPr="00FC25C0">
        <w:rPr>
          <w:color w:val="auto"/>
          <w:u w:color="000000" w:themeColor="text1"/>
        </w:rPr>
        <w:noBreakHyphen/>
        <w:t>four month biennial period or for the eleven months or less of the twelve</w:t>
      </w:r>
      <w:r w:rsidRPr="00FC25C0">
        <w:rPr>
          <w:color w:val="auto"/>
          <w:u w:color="000000" w:themeColor="text1"/>
        </w:rPr>
        <w:noBreakHyphen/>
        <w:t>month year ending on March thirty</w:t>
      </w:r>
      <w:r w:rsidRPr="00FC25C0">
        <w:rPr>
          <w:color w:val="auto"/>
          <w:u w:color="000000" w:themeColor="text1"/>
        </w:rPr>
        <w:noBreakHyphen/>
        <w:t>first or the remaining five months or less for the one</w:t>
      </w:r>
      <w:r w:rsidRPr="00FC25C0">
        <w:rPr>
          <w:color w:val="auto"/>
          <w:u w:color="000000" w:themeColor="text1"/>
        </w:rPr>
        <w:noBreakHyphen/>
        <w:t>half period ending on September thirtieth is the proportionate part of the specified biennial fee for the remainder of the twenty</w:t>
      </w:r>
      <w:r w:rsidRPr="00FC25C0">
        <w:rPr>
          <w:color w:val="auto"/>
          <w:u w:color="000000" w:themeColor="text1"/>
        </w:rPr>
        <w:noBreakHyphen/>
        <w:t>four month period or year or one</w:t>
      </w:r>
      <w:r w:rsidRPr="00FC25C0">
        <w:rPr>
          <w:color w:val="auto"/>
          <w:u w:color="000000" w:themeColor="text1"/>
        </w:rPr>
        <w:noBreakHyphen/>
        <w:t>half year based on one twenty</w:t>
      </w:r>
      <w:r w:rsidRPr="00FC25C0">
        <w:rPr>
          <w:color w:val="auto"/>
          <w:u w:color="000000" w:themeColor="text1"/>
        </w:rPr>
        <w:noBreakHyphen/>
        <w:t>fourth of the specified twenty</w:t>
      </w:r>
      <w:r w:rsidRPr="00FC25C0">
        <w:rPr>
          <w:color w:val="auto"/>
          <w:u w:color="000000" w:themeColor="text1"/>
        </w:rPr>
        <w:noBreakHyphen/>
        <w:t>four</w:t>
      </w:r>
      <w:r w:rsidRPr="00FC25C0">
        <w:rPr>
          <w:color w:val="auto"/>
          <w:u w:color="000000" w:themeColor="text1"/>
        </w:rPr>
        <w:noBreakHyphen/>
        <w:t>month fee for each month or part of a month remaining in the biennial registration period or license year or one</w:t>
      </w:r>
      <w:r w:rsidRPr="00FC25C0">
        <w:rPr>
          <w:color w:val="auto"/>
          <w:u w:color="000000" w:themeColor="text1"/>
        </w:rPr>
        <w:noBreakHyphen/>
        <w:t xml:space="preserve">half year.  No proportionate fee may be reduced lower than ten dollars.  A person making application for a registration and license for a motor vehicle of this classification shall declare the true unloaded or empty weight of the vehicle. </w:t>
      </w:r>
    </w:p>
    <w:p w:rsidR="00807243" w:rsidRPr="00FC25C0" w:rsidRDefault="00807243" w:rsidP="00807243">
      <w:pPr>
        <w:rPr>
          <w:color w:val="auto"/>
          <w:u w:color="000000" w:themeColor="text1"/>
        </w:rPr>
      </w:pPr>
      <w:r w:rsidRPr="00FC25C0">
        <w:rPr>
          <w:color w:val="auto"/>
          <w:u w:color="000000" w:themeColor="text1"/>
        </w:rPr>
        <w:tab/>
        <w:t>(D)</w:t>
      </w:r>
      <w:r w:rsidRPr="00FC25C0">
        <w:rPr>
          <w:color w:val="auto"/>
          <w:u w:color="000000" w:themeColor="text1"/>
        </w:rPr>
        <w:tab/>
        <w:t xml:space="preserve">The biennial fees for the gross vehicle weight are :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(1)</w:t>
      </w:r>
      <w:r w:rsidRPr="00FC25C0">
        <w:rPr>
          <w:color w:val="auto"/>
          <w:u w:color="000000" w:themeColor="text1"/>
        </w:rPr>
        <w:tab/>
        <w:t>not over 4,000 pounds:</w:t>
      </w:r>
      <w:r w:rsidRPr="00FC25C0">
        <w:rPr>
          <w:color w:val="auto"/>
          <w:u w:color="000000" w:themeColor="text1"/>
        </w:rPr>
        <w:tab/>
      </w:r>
      <w:r w:rsidRPr="00FC25C0">
        <w:rPr>
          <w:color w:val="auto"/>
          <w:u w:color="000000" w:themeColor="text1"/>
        </w:rPr>
        <w:tab/>
      </w:r>
      <w:r w:rsidRPr="00FC25C0">
        <w:rPr>
          <w:color w:val="auto"/>
          <w:u w:color="000000" w:themeColor="text1"/>
        </w:rPr>
        <w:tab/>
        <w:t>$</w:t>
      </w:r>
      <w:r w:rsidRPr="00FC25C0">
        <w:rPr>
          <w:color w:val="auto"/>
          <w:u w:color="000000" w:themeColor="text1"/>
        </w:rPr>
        <w:tab/>
      </w:r>
      <w:r w:rsidRPr="00FC25C0">
        <w:rPr>
          <w:color w:val="auto"/>
          <w:u w:color="000000" w:themeColor="text1"/>
        </w:rPr>
        <w:tab/>
        <w:t xml:space="preserve">5.00;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(2)</w:t>
      </w:r>
      <w:r w:rsidRPr="00FC25C0">
        <w:rPr>
          <w:color w:val="auto"/>
          <w:u w:color="000000" w:themeColor="text1"/>
        </w:rPr>
        <w:tab/>
        <w:t>4,001 to 5,000 pounds:</w:t>
      </w:r>
      <w:r w:rsidRPr="00FC25C0">
        <w:rPr>
          <w:color w:val="auto"/>
          <w:u w:color="000000" w:themeColor="text1"/>
        </w:rPr>
        <w:tab/>
      </w:r>
      <w:r w:rsidRPr="00FC25C0">
        <w:rPr>
          <w:color w:val="auto"/>
          <w:u w:color="000000" w:themeColor="text1"/>
        </w:rPr>
        <w:tab/>
      </w:r>
      <w:r w:rsidRPr="00FC25C0">
        <w:rPr>
          <w:color w:val="auto"/>
          <w:u w:color="000000" w:themeColor="text1"/>
        </w:rPr>
        <w:tab/>
        <w:t>$</w:t>
      </w:r>
      <w:r w:rsidRPr="00FC25C0">
        <w:rPr>
          <w:color w:val="auto"/>
          <w:u w:color="000000" w:themeColor="text1"/>
        </w:rPr>
        <w:tab/>
      </w:r>
      <w:r w:rsidRPr="00FC25C0">
        <w:rPr>
          <w:color w:val="auto"/>
          <w:u w:color="000000" w:themeColor="text1"/>
        </w:rPr>
        <w:tab/>
        <w:t xml:space="preserve">6.00;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(3)</w:t>
      </w:r>
      <w:r w:rsidRPr="00FC25C0">
        <w:rPr>
          <w:color w:val="auto"/>
          <w:u w:color="000000" w:themeColor="text1"/>
        </w:rPr>
        <w:tab/>
        <w:t>5,001 to 6,000 pounds:</w:t>
      </w:r>
      <w:r w:rsidRPr="00FC25C0">
        <w:rPr>
          <w:color w:val="auto"/>
          <w:u w:color="000000" w:themeColor="text1"/>
        </w:rPr>
        <w:tab/>
      </w:r>
      <w:r w:rsidRPr="00FC25C0">
        <w:rPr>
          <w:color w:val="auto"/>
          <w:u w:color="000000" w:themeColor="text1"/>
        </w:rPr>
        <w:tab/>
      </w:r>
      <w:r w:rsidRPr="00FC25C0">
        <w:rPr>
          <w:color w:val="auto"/>
          <w:u w:color="000000" w:themeColor="text1"/>
        </w:rPr>
        <w:tab/>
        <w:t>$</w:t>
      </w:r>
      <w:r w:rsidRPr="00FC25C0">
        <w:rPr>
          <w:color w:val="auto"/>
          <w:u w:color="000000" w:themeColor="text1"/>
        </w:rPr>
        <w:tab/>
      </w:r>
      <w:r w:rsidRPr="00FC25C0">
        <w:rPr>
          <w:color w:val="auto"/>
          <w:u w:color="000000" w:themeColor="text1"/>
        </w:rPr>
        <w:tab/>
        <w:t xml:space="preserve">10.00;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(4)</w:t>
      </w:r>
      <w:r w:rsidRPr="00FC25C0">
        <w:rPr>
          <w:color w:val="auto"/>
          <w:u w:color="000000" w:themeColor="text1"/>
        </w:rPr>
        <w:tab/>
        <w:t>6,001 to 7,000 pounds:</w:t>
      </w:r>
      <w:r w:rsidRPr="00FC25C0">
        <w:rPr>
          <w:color w:val="auto"/>
          <w:u w:color="000000" w:themeColor="text1"/>
        </w:rPr>
        <w:tab/>
      </w:r>
      <w:r w:rsidRPr="00FC25C0">
        <w:rPr>
          <w:color w:val="auto"/>
          <w:u w:color="000000" w:themeColor="text1"/>
        </w:rPr>
        <w:tab/>
      </w:r>
      <w:r w:rsidRPr="00FC25C0">
        <w:rPr>
          <w:color w:val="auto"/>
          <w:u w:color="000000" w:themeColor="text1"/>
        </w:rPr>
        <w:tab/>
        <w:t>$</w:t>
      </w:r>
      <w:r w:rsidRPr="00FC25C0">
        <w:rPr>
          <w:color w:val="auto"/>
          <w:u w:color="000000" w:themeColor="text1"/>
        </w:rPr>
        <w:tab/>
      </w:r>
      <w:r w:rsidRPr="00FC25C0">
        <w:rPr>
          <w:color w:val="auto"/>
          <w:u w:color="000000" w:themeColor="text1"/>
        </w:rPr>
        <w:tab/>
        <w:t xml:space="preserve">11.00;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(5)</w:t>
      </w:r>
      <w:r w:rsidRPr="00FC25C0">
        <w:rPr>
          <w:color w:val="auto"/>
          <w:u w:color="000000" w:themeColor="text1"/>
        </w:rPr>
        <w:tab/>
        <w:t>7,001 to 8,000 pounds:</w:t>
      </w:r>
      <w:r w:rsidRPr="00FC25C0">
        <w:rPr>
          <w:color w:val="auto"/>
          <w:u w:color="000000" w:themeColor="text1"/>
        </w:rPr>
        <w:tab/>
      </w:r>
      <w:r w:rsidRPr="00FC25C0">
        <w:rPr>
          <w:color w:val="auto"/>
          <w:u w:color="000000" w:themeColor="text1"/>
        </w:rPr>
        <w:tab/>
      </w:r>
      <w:r w:rsidRPr="00FC25C0">
        <w:rPr>
          <w:color w:val="auto"/>
          <w:u w:color="000000" w:themeColor="text1"/>
        </w:rPr>
        <w:tab/>
        <w:t>$</w:t>
      </w:r>
      <w:r w:rsidRPr="00FC25C0">
        <w:rPr>
          <w:color w:val="auto"/>
          <w:u w:color="000000" w:themeColor="text1"/>
        </w:rPr>
        <w:tab/>
      </w:r>
      <w:r w:rsidRPr="00FC25C0">
        <w:rPr>
          <w:color w:val="auto"/>
          <w:u w:color="000000" w:themeColor="text1"/>
        </w:rPr>
        <w:tab/>
        <w:t xml:space="preserve">13.00;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(6)</w:t>
      </w:r>
      <w:r w:rsidRPr="00FC25C0">
        <w:rPr>
          <w:color w:val="auto"/>
          <w:u w:color="000000" w:themeColor="text1"/>
        </w:rPr>
        <w:tab/>
        <w:t>8,001 to 9,000 pounds:</w:t>
      </w:r>
      <w:r w:rsidRPr="00FC25C0">
        <w:rPr>
          <w:color w:val="auto"/>
          <w:u w:color="000000" w:themeColor="text1"/>
        </w:rPr>
        <w:tab/>
      </w:r>
      <w:r w:rsidRPr="00FC25C0">
        <w:rPr>
          <w:color w:val="auto"/>
          <w:u w:color="000000" w:themeColor="text1"/>
        </w:rPr>
        <w:tab/>
      </w:r>
      <w:r w:rsidRPr="00FC25C0">
        <w:rPr>
          <w:color w:val="auto"/>
          <w:u w:color="000000" w:themeColor="text1"/>
        </w:rPr>
        <w:tab/>
        <w:t>$</w:t>
      </w:r>
      <w:r w:rsidRPr="00FC25C0">
        <w:rPr>
          <w:color w:val="auto"/>
          <w:u w:color="000000" w:themeColor="text1"/>
        </w:rPr>
        <w:tab/>
      </w:r>
      <w:r w:rsidRPr="00FC25C0">
        <w:rPr>
          <w:color w:val="auto"/>
          <w:u w:color="000000" w:themeColor="text1"/>
        </w:rPr>
        <w:tab/>
        <w:t xml:space="preserve">14.00;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(7)</w:t>
      </w:r>
      <w:r w:rsidRPr="00FC25C0">
        <w:rPr>
          <w:color w:val="auto"/>
          <w:u w:color="000000" w:themeColor="text1"/>
        </w:rPr>
        <w:tab/>
        <w:t>9,001 to 10,000 pounds:</w:t>
      </w:r>
      <w:r w:rsidRPr="00FC25C0">
        <w:rPr>
          <w:color w:val="auto"/>
          <w:u w:color="000000" w:themeColor="text1"/>
        </w:rPr>
        <w:tab/>
      </w:r>
      <w:r w:rsidRPr="00FC25C0">
        <w:rPr>
          <w:color w:val="auto"/>
          <w:u w:color="000000" w:themeColor="text1"/>
        </w:rPr>
        <w:tab/>
      </w:r>
      <w:r w:rsidRPr="00FC25C0">
        <w:rPr>
          <w:color w:val="auto"/>
          <w:u w:color="000000" w:themeColor="text1"/>
        </w:rPr>
        <w:tab/>
        <w:t>$</w:t>
      </w:r>
      <w:r w:rsidRPr="00FC25C0">
        <w:rPr>
          <w:color w:val="auto"/>
          <w:u w:color="000000" w:themeColor="text1"/>
        </w:rPr>
        <w:tab/>
      </w:r>
      <w:r w:rsidRPr="00FC25C0">
        <w:rPr>
          <w:color w:val="auto"/>
          <w:u w:color="000000" w:themeColor="text1"/>
        </w:rPr>
        <w:tab/>
        <w:t xml:space="preserve">16.00;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(8)</w:t>
      </w:r>
      <w:r w:rsidRPr="00FC25C0">
        <w:rPr>
          <w:color w:val="auto"/>
          <w:u w:color="000000" w:themeColor="text1"/>
        </w:rPr>
        <w:tab/>
        <w:t>10,001 to 11,000 pounds:</w:t>
      </w:r>
      <w:r w:rsidRPr="00FC25C0">
        <w:rPr>
          <w:color w:val="auto"/>
          <w:u w:color="000000" w:themeColor="text1"/>
        </w:rPr>
        <w:tab/>
      </w:r>
      <w:r w:rsidRPr="00FC25C0">
        <w:rPr>
          <w:color w:val="auto"/>
          <w:u w:color="000000" w:themeColor="text1"/>
        </w:rPr>
        <w:tab/>
        <w:t>$</w:t>
      </w:r>
      <w:r w:rsidRPr="00FC25C0">
        <w:rPr>
          <w:color w:val="auto"/>
          <w:u w:color="000000" w:themeColor="text1"/>
        </w:rPr>
        <w:tab/>
      </w:r>
      <w:r w:rsidRPr="00FC25C0">
        <w:rPr>
          <w:color w:val="auto"/>
          <w:u w:color="000000" w:themeColor="text1"/>
        </w:rPr>
        <w:tab/>
        <w:t xml:space="preserve">18.00;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(9)</w:t>
      </w:r>
      <w:r w:rsidRPr="00FC25C0">
        <w:rPr>
          <w:color w:val="auto"/>
          <w:u w:color="000000" w:themeColor="text1"/>
        </w:rPr>
        <w:tab/>
        <w:t>11,001 to 12,000 pounds:</w:t>
      </w:r>
      <w:r w:rsidRPr="00FC25C0">
        <w:rPr>
          <w:color w:val="auto"/>
          <w:u w:color="000000" w:themeColor="text1"/>
        </w:rPr>
        <w:tab/>
      </w:r>
      <w:r w:rsidRPr="00FC25C0">
        <w:rPr>
          <w:color w:val="auto"/>
          <w:u w:color="000000" w:themeColor="text1"/>
        </w:rPr>
        <w:tab/>
        <w:t>$</w:t>
      </w:r>
      <w:r w:rsidRPr="00FC25C0">
        <w:rPr>
          <w:color w:val="auto"/>
          <w:u w:color="000000" w:themeColor="text1"/>
        </w:rPr>
        <w:tab/>
      </w:r>
      <w:r w:rsidRPr="00FC25C0">
        <w:rPr>
          <w:color w:val="auto"/>
          <w:u w:color="000000" w:themeColor="text1"/>
        </w:rPr>
        <w:tab/>
        <w:t xml:space="preserve">19.00;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(10)</w:t>
      </w:r>
      <w:r w:rsidRPr="00FC25C0">
        <w:rPr>
          <w:color w:val="auto"/>
          <w:u w:color="000000" w:themeColor="text1"/>
        </w:rPr>
        <w:tab/>
        <w:t>12,001 to 13,000 pounds:</w:t>
      </w:r>
      <w:r w:rsidRPr="00FC25C0">
        <w:rPr>
          <w:color w:val="auto"/>
          <w:u w:color="000000" w:themeColor="text1"/>
        </w:rPr>
        <w:tab/>
      </w:r>
      <w:r w:rsidRPr="00FC25C0">
        <w:rPr>
          <w:color w:val="auto"/>
          <w:u w:color="000000" w:themeColor="text1"/>
        </w:rPr>
        <w:tab/>
        <w:t>$</w:t>
      </w:r>
      <w:r w:rsidRPr="00FC25C0">
        <w:rPr>
          <w:color w:val="auto"/>
          <w:u w:color="000000" w:themeColor="text1"/>
        </w:rPr>
        <w:tab/>
      </w:r>
      <w:r w:rsidRPr="00FC25C0">
        <w:rPr>
          <w:color w:val="auto"/>
          <w:u w:color="000000" w:themeColor="text1"/>
        </w:rPr>
        <w:tab/>
        <w:t xml:space="preserve">21.00;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(11)</w:t>
      </w:r>
      <w:r w:rsidRPr="00FC25C0">
        <w:rPr>
          <w:color w:val="auto"/>
          <w:u w:color="000000" w:themeColor="text1"/>
        </w:rPr>
        <w:tab/>
        <w:t>13,001 to 14,000 pounds:</w:t>
      </w:r>
      <w:r w:rsidRPr="00FC25C0">
        <w:rPr>
          <w:color w:val="auto"/>
          <w:u w:color="000000" w:themeColor="text1"/>
        </w:rPr>
        <w:tab/>
      </w:r>
      <w:r w:rsidRPr="00FC25C0">
        <w:rPr>
          <w:color w:val="auto"/>
          <w:u w:color="000000" w:themeColor="text1"/>
        </w:rPr>
        <w:tab/>
        <w:t>$</w:t>
      </w:r>
      <w:r w:rsidRPr="00FC25C0">
        <w:rPr>
          <w:color w:val="auto"/>
          <w:u w:color="000000" w:themeColor="text1"/>
        </w:rPr>
        <w:tab/>
      </w:r>
      <w:r w:rsidRPr="00FC25C0">
        <w:rPr>
          <w:color w:val="auto"/>
          <w:u w:color="000000" w:themeColor="text1"/>
        </w:rPr>
        <w:tab/>
        <w:t xml:space="preserve">22.00;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(12)</w:t>
      </w:r>
      <w:r w:rsidRPr="00FC25C0">
        <w:rPr>
          <w:color w:val="auto"/>
          <w:u w:color="000000" w:themeColor="text1"/>
        </w:rPr>
        <w:tab/>
        <w:t>14,001 to 15,000 pounds:</w:t>
      </w:r>
      <w:r w:rsidRPr="00FC25C0">
        <w:rPr>
          <w:color w:val="auto"/>
          <w:u w:color="000000" w:themeColor="text1"/>
        </w:rPr>
        <w:tab/>
      </w:r>
      <w:r w:rsidRPr="00FC25C0">
        <w:rPr>
          <w:color w:val="auto"/>
          <w:u w:color="000000" w:themeColor="text1"/>
        </w:rPr>
        <w:tab/>
        <w:t>$</w:t>
      </w:r>
      <w:r w:rsidRPr="00FC25C0">
        <w:rPr>
          <w:color w:val="auto"/>
          <w:u w:color="000000" w:themeColor="text1"/>
        </w:rPr>
        <w:tab/>
      </w:r>
      <w:r w:rsidRPr="00FC25C0">
        <w:rPr>
          <w:color w:val="auto"/>
          <w:u w:color="000000" w:themeColor="text1"/>
        </w:rPr>
        <w:tab/>
        <w:t xml:space="preserve">24.00;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(13)</w:t>
      </w:r>
      <w:r w:rsidRPr="00FC25C0">
        <w:rPr>
          <w:color w:val="auto"/>
          <w:u w:color="000000" w:themeColor="text1"/>
        </w:rPr>
        <w:tab/>
        <w:t>15,001 to 16,000 pounds:</w:t>
      </w:r>
      <w:r w:rsidRPr="00FC25C0">
        <w:rPr>
          <w:color w:val="auto"/>
          <w:u w:color="000000" w:themeColor="text1"/>
        </w:rPr>
        <w:tab/>
      </w:r>
      <w:r w:rsidRPr="00FC25C0">
        <w:rPr>
          <w:color w:val="auto"/>
          <w:u w:color="000000" w:themeColor="text1"/>
        </w:rPr>
        <w:tab/>
        <w:t>$</w:t>
      </w:r>
      <w:r w:rsidRPr="00FC25C0">
        <w:rPr>
          <w:color w:val="auto"/>
          <w:u w:color="000000" w:themeColor="text1"/>
        </w:rPr>
        <w:tab/>
      </w:r>
      <w:r w:rsidRPr="00FC25C0">
        <w:rPr>
          <w:color w:val="auto"/>
          <w:u w:color="000000" w:themeColor="text1"/>
        </w:rPr>
        <w:tab/>
        <w:t xml:space="preserve">29.00;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(14)</w:t>
      </w:r>
      <w:r w:rsidRPr="00FC25C0">
        <w:rPr>
          <w:color w:val="auto"/>
          <w:u w:color="000000" w:themeColor="text1"/>
        </w:rPr>
        <w:tab/>
        <w:t>16,001 to 17,000 pounds:</w:t>
      </w:r>
      <w:r w:rsidRPr="00FC25C0">
        <w:rPr>
          <w:color w:val="auto"/>
          <w:u w:color="000000" w:themeColor="text1"/>
        </w:rPr>
        <w:tab/>
      </w:r>
      <w:r w:rsidRPr="00FC25C0">
        <w:rPr>
          <w:color w:val="auto"/>
          <w:u w:color="000000" w:themeColor="text1"/>
        </w:rPr>
        <w:tab/>
        <w:t>$</w:t>
      </w:r>
      <w:r w:rsidRPr="00FC25C0">
        <w:rPr>
          <w:color w:val="auto"/>
          <w:u w:color="000000" w:themeColor="text1"/>
        </w:rPr>
        <w:tab/>
      </w:r>
      <w:r w:rsidRPr="00FC25C0">
        <w:rPr>
          <w:color w:val="auto"/>
          <w:u w:color="000000" w:themeColor="text1"/>
        </w:rPr>
        <w:tab/>
        <w:t xml:space="preserve">31.00;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(15)</w:t>
      </w:r>
      <w:r w:rsidRPr="00FC25C0">
        <w:rPr>
          <w:color w:val="auto"/>
          <w:u w:color="000000" w:themeColor="text1"/>
        </w:rPr>
        <w:tab/>
        <w:t>17,001 to 18,000 pounds:</w:t>
      </w:r>
      <w:r w:rsidRPr="00FC25C0">
        <w:rPr>
          <w:color w:val="auto"/>
          <w:u w:color="000000" w:themeColor="text1"/>
        </w:rPr>
        <w:tab/>
      </w:r>
      <w:r w:rsidRPr="00FC25C0">
        <w:rPr>
          <w:color w:val="auto"/>
          <w:u w:color="000000" w:themeColor="text1"/>
        </w:rPr>
        <w:tab/>
        <w:t>$</w:t>
      </w:r>
      <w:r w:rsidRPr="00FC25C0">
        <w:rPr>
          <w:color w:val="auto"/>
          <w:u w:color="000000" w:themeColor="text1"/>
        </w:rPr>
        <w:tab/>
      </w:r>
      <w:r w:rsidRPr="00FC25C0">
        <w:rPr>
          <w:color w:val="auto"/>
          <w:u w:color="000000" w:themeColor="text1"/>
        </w:rPr>
        <w:tab/>
        <w:t xml:space="preserve">33.00;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(16)</w:t>
      </w:r>
      <w:r w:rsidRPr="00FC25C0">
        <w:rPr>
          <w:color w:val="auto"/>
          <w:u w:color="000000" w:themeColor="text1"/>
        </w:rPr>
        <w:tab/>
        <w:t>18,001 to 19,000 pounds:</w:t>
      </w:r>
      <w:r w:rsidRPr="00FC25C0">
        <w:rPr>
          <w:color w:val="auto"/>
          <w:u w:color="000000" w:themeColor="text1"/>
        </w:rPr>
        <w:tab/>
      </w:r>
      <w:r w:rsidRPr="00FC25C0">
        <w:rPr>
          <w:color w:val="auto"/>
          <w:u w:color="000000" w:themeColor="text1"/>
        </w:rPr>
        <w:tab/>
        <w:t>$</w:t>
      </w:r>
      <w:r w:rsidRPr="00FC25C0">
        <w:rPr>
          <w:color w:val="auto"/>
          <w:u w:color="000000" w:themeColor="text1"/>
        </w:rPr>
        <w:tab/>
      </w:r>
      <w:r w:rsidRPr="00FC25C0">
        <w:rPr>
          <w:color w:val="auto"/>
          <w:u w:color="000000" w:themeColor="text1"/>
        </w:rPr>
        <w:tab/>
        <w:t xml:space="preserve">35.00;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(17)</w:t>
      </w:r>
      <w:r w:rsidRPr="00FC25C0">
        <w:rPr>
          <w:color w:val="auto"/>
          <w:u w:color="000000" w:themeColor="text1"/>
        </w:rPr>
        <w:tab/>
        <w:t>19,001 to 20,000 pounds:</w:t>
      </w:r>
      <w:r w:rsidRPr="00FC25C0">
        <w:rPr>
          <w:color w:val="auto"/>
          <w:u w:color="000000" w:themeColor="text1"/>
        </w:rPr>
        <w:tab/>
      </w:r>
      <w:r w:rsidRPr="00FC25C0">
        <w:rPr>
          <w:color w:val="auto"/>
          <w:u w:color="000000" w:themeColor="text1"/>
        </w:rPr>
        <w:tab/>
        <w:t>$</w:t>
      </w:r>
      <w:r w:rsidRPr="00FC25C0">
        <w:rPr>
          <w:color w:val="auto"/>
          <w:u w:color="000000" w:themeColor="text1"/>
        </w:rPr>
        <w:tab/>
      </w:r>
      <w:r w:rsidRPr="00FC25C0">
        <w:rPr>
          <w:color w:val="auto"/>
          <w:u w:color="000000" w:themeColor="text1"/>
        </w:rPr>
        <w:tab/>
        <w:t xml:space="preserve">42.00;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(18)</w:t>
      </w:r>
      <w:r w:rsidRPr="00FC25C0">
        <w:rPr>
          <w:color w:val="auto"/>
          <w:u w:color="000000" w:themeColor="text1"/>
        </w:rPr>
        <w:tab/>
        <w:t>20,001 to 21,000 pounds:</w:t>
      </w:r>
      <w:r w:rsidRPr="00FC25C0">
        <w:rPr>
          <w:color w:val="auto"/>
          <w:u w:color="000000" w:themeColor="text1"/>
        </w:rPr>
        <w:tab/>
      </w:r>
      <w:r w:rsidRPr="00FC25C0">
        <w:rPr>
          <w:color w:val="auto"/>
          <w:u w:color="000000" w:themeColor="text1"/>
        </w:rPr>
        <w:tab/>
        <w:t>$</w:t>
      </w:r>
      <w:r w:rsidRPr="00FC25C0">
        <w:rPr>
          <w:color w:val="auto"/>
          <w:u w:color="000000" w:themeColor="text1"/>
        </w:rPr>
        <w:tab/>
      </w:r>
      <w:r w:rsidRPr="00FC25C0">
        <w:rPr>
          <w:color w:val="auto"/>
          <w:u w:color="000000" w:themeColor="text1"/>
        </w:rPr>
        <w:tab/>
        <w:t xml:space="preserve">44.00;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(19)</w:t>
      </w:r>
      <w:r w:rsidRPr="00FC25C0">
        <w:rPr>
          <w:color w:val="auto"/>
          <w:u w:color="000000" w:themeColor="text1"/>
        </w:rPr>
        <w:tab/>
        <w:t>21,001 to 22,000 pounds:</w:t>
      </w:r>
      <w:r w:rsidRPr="00FC25C0">
        <w:rPr>
          <w:color w:val="auto"/>
          <w:u w:color="000000" w:themeColor="text1"/>
        </w:rPr>
        <w:tab/>
      </w:r>
      <w:r w:rsidRPr="00FC25C0">
        <w:rPr>
          <w:color w:val="auto"/>
          <w:u w:color="000000" w:themeColor="text1"/>
        </w:rPr>
        <w:tab/>
        <w:t>$</w:t>
      </w:r>
      <w:r w:rsidRPr="00FC25C0">
        <w:rPr>
          <w:color w:val="auto"/>
          <w:u w:color="000000" w:themeColor="text1"/>
        </w:rPr>
        <w:tab/>
      </w:r>
      <w:r w:rsidRPr="00FC25C0">
        <w:rPr>
          <w:color w:val="auto"/>
          <w:u w:color="000000" w:themeColor="text1"/>
        </w:rPr>
        <w:tab/>
        <w:t xml:space="preserve">49.00;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(20)</w:t>
      </w:r>
      <w:r w:rsidRPr="00FC25C0">
        <w:rPr>
          <w:color w:val="auto"/>
          <w:u w:color="000000" w:themeColor="text1"/>
        </w:rPr>
        <w:tab/>
        <w:t>22,001 to 23,000 pounds:</w:t>
      </w:r>
      <w:r w:rsidRPr="00FC25C0">
        <w:rPr>
          <w:color w:val="auto"/>
          <w:u w:color="000000" w:themeColor="text1"/>
        </w:rPr>
        <w:tab/>
      </w:r>
      <w:r w:rsidRPr="00FC25C0">
        <w:rPr>
          <w:color w:val="auto"/>
          <w:u w:color="000000" w:themeColor="text1"/>
        </w:rPr>
        <w:tab/>
        <w:t>$</w:t>
      </w:r>
      <w:r w:rsidRPr="00FC25C0">
        <w:rPr>
          <w:color w:val="auto"/>
          <w:u w:color="000000" w:themeColor="text1"/>
        </w:rPr>
        <w:tab/>
      </w:r>
      <w:r w:rsidRPr="00FC25C0">
        <w:rPr>
          <w:color w:val="auto"/>
          <w:u w:color="000000" w:themeColor="text1"/>
        </w:rPr>
        <w:tab/>
        <w:t xml:space="preserve">52.00;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(21)</w:t>
      </w:r>
      <w:r w:rsidRPr="00FC25C0">
        <w:rPr>
          <w:color w:val="auto"/>
          <w:u w:color="000000" w:themeColor="text1"/>
        </w:rPr>
        <w:tab/>
        <w:t>23,001 to 24,000 pounds:</w:t>
      </w:r>
      <w:r w:rsidRPr="00FC25C0">
        <w:rPr>
          <w:color w:val="auto"/>
          <w:u w:color="000000" w:themeColor="text1"/>
        </w:rPr>
        <w:tab/>
      </w:r>
      <w:r w:rsidRPr="00FC25C0">
        <w:rPr>
          <w:color w:val="auto"/>
          <w:u w:color="000000" w:themeColor="text1"/>
        </w:rPr>
        <w:tab/>
        <w:t>$</w:t>
      </w:r>
      <w:r w:rsidRPr="00FC25C0">
        <w:rPr>
          <w:color w:val="auto"/>
          <w:u w:color="000000" w:themeColor="text1"/>
        </w:rPr>
        <w:tab/>
      </w:r>
      <w:r w:rsidRPr="00FC25C0">
        <w:rPr>
          <w:color w:val="auto"/>
          <w:u w:color="000000" w:themeColor="text1"/>
        </w:rPr>
        <w:tab/>
        <w:t xml:space="preserve">58.00;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(22)</w:t>
      </w:r>
      <w:r w:rsidRPr="00FC25C0">
        <w:rPr>
          <w:color w:val="auto"/>
          <w:u w:color="000000" w:themeColor="text1"/>
        </w:rPr>
        <w:tab/>
        <w:t>24,001 to 25,000 pounds:</w:t>
      </w:r>
      <w:r w:rsidRPr="00FC25C0">
        <w:rPr>
          <w:color w:val="auto"/>
          <w:u w:color="000000" w:themeColor="text1"/>
        </w:rPr>
        <w:tab/>
      </w:r>
      <w:r w:rsidRPr="00FC25C0">
        <w:rPr>
          <w:color w:val="auto"/>
          <w:u w:color="000000" w:themeColor="text1"/>
        </w:rPr>
        <w:tab/>
        <w:t>$</w:t>
      </w:r>
      <w:r w:rsidRPr="00FC25C0">
        <w:rPr>
          <w:color w:val="auto"/>
          <w:u w:color="000000" w:themeColor="text1"/>
        </w:rPr>
        <w:tab/>
      </w:r>
      <w:r w:rsidRPr="00FC25C0">
        <w:rPr>
          <w:color w:val="auto"/>
          <w:u w:color="000000" w:themeColor="text1"/>
        </w:rPr>
        <w:tab/>
        <w:t xml:space="preserve">60.00;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(23)</w:t>
      </w:r>
      <w:r w:rsidRPr="00FC25C0">
        <w:rPr>
          <w:color w:val="auto"/>
          <w:u w:color="000000" w:themeColor="text1"/>
        </w:rPr>
        <w:tab/>
        <w:t>25,001 to 26,000 pounds:</w:t>
      </w:r>
      <w:r w:rsidRPr="00FC25C0">
        <w:rPr>
          <w:color w:val="auto"/>
          <w:u w:color="000000" w:themeColor="text1"/>
        </w:rPr>
        <w:tab/>
      </w:r>
      <w:r w:rsidRPr="00FC25C0">
        <w:rPr>
          <w:color w:val="auto"/>
          <w:u w:color="000000" w:themeColor="text1"/>
        </w:rPr>
        <w:tab/>
        <w:t>$</w:t>
      </w:r>
      <w:r w:rsidRPr="00FC25C0">
        <w:rPr>
          <w:color w:val="auto"/>
          <w:u w:color="000000" w:themeColor="text1"/>
        </w:rPr>
        <w:tab/>
      </w:r>
      <w:r w:rsidRPr="00FC25C0">
        <w:rPr>
          <w:color w:val="auto"/>
          <w:u w:color="000000" w:themeColor="text1"/>
        </w:rPr>
        <w:tab/>
        <w:t xml:space="preserve">63.00;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(24)</w:t>
      </w:r>
      <w:r w:rsidRPr="00FC25C0">
        <w:rPr>
          <w:color w:val="auto"/>
          <w:u w:color="000000" w:themeColor="text1"/>
        </w:rPr>
        <w:tab/>
        <w:t>26,001 to 27,000 pounds:</w:t>
      </w:r>
      <w:r w:rsidRPr="00FC25C0">
        <w:rPr>
          <w:color w:val="auto"/>
          <w:u w:color="000000" w:themeColor="text1"/>
        </w:rPr>
        <w:tab/>
      </w:r>
      <w:r w:rsidRPr="00FC25C0">
        <w:rPr>
          <w:color w:val="auto"/>
          <w:u w:color="000000" w:themeColor="text1"/>
        </w:rPr>
        <w:tab/>
        <w:t>$</w:t>
      </w:r>
      <w:r w:rsidRPr="00FC25C0">
        <w:rPr>
          <w:color w:val="auto"/>
          <w:u w:color="000000" w:themeColor="text1"/>
        </w:rPr>
        <w:tab/>
      </w:r>
      <w:r w:rsidRPr="00FC25C0">
        <w:rPr>
          <w:color w:val="auto"/>
          <w:u w:color="000000" w:themeColor="text1"/>
        </w:rPr>
        <w:tab/>
        <w:t xml:space="preserve">65.00;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(25)</w:t>
      </w:r>
      <w:r w:rsidRPr="00FC25C0">
        <w:rPr>
          <w:color w:val="auto"/>
          <w:u w:color="000000" w:themeColor="text1"/>
        </w:rPr>
        <w:tab/>
        <w:t>27,001 to 28,000 pounds:</w:t>
      </w:r>
      <w:r w:rsidRPr="00FC25C0">
        <w:rPr>
          <w:color w:val="auto"/>
          <w:u w:color="000000" w:themeColor="text1"/>
        </w:rPr>
        <w:tab/>
      </w:r>
      <w:r w:rsidRPr="00FC25C0">
        <w:rPr>
          <w:color w:val="auto"/>
          <w:u w:color="000000" w:themeColor="text1"/>
        </w:rPr>
        <w:tab/>
        <w:t>$</w:t>
      </w:r>
      <w:r w:rsidRPr="00FC25C0">
        <w:rPr>
          <w:color w:val="auto"/>
          <w:u w:color="000000" w:themeColor="text1"/>
        </w:rPr>
        <w:tab/>
      </w:r>
      <w:r w:rsidRPr="00FC25C0">
        <w:rPr>
          <w:color w:val="auto"/>
          <w:u w:color="000000" w:themeColor="text1"/>
        </w:rPr>
        <w:tab/>
        <w:t xml:space="preserve">68.00;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(26)</w:t>
      </w:r>
      <w:r w:rsidRPr="00FC25C0">
        <w:rPr>
          <w:color w:val="auto"/>
          <w:u w:color="000000" w:themeColor="text1"/>
        </w:rPr>
        <w:tab/>
        <w:t>28,001 to 29,000 pounds:</w:t>
      </w:r>
      <w:r w:rsidRPr="00FC25C0">
        <w:rPr>
          <w:color w:val="auto"/>
          <w:u w:color="000000" w:themeColor="text1"/>
        </w:rPr>
        <w:tab/>
      </w:r>
      <w:r w:rsidRPr="00FC25C0">
        <w:rPr>
          <w:color w:val="auto"/>
          <w:u w:color="000000" w:themeColor="text1"/>
        </w:rPr>
        <w:tab/>
        <w:t>$</w:t>
      </w:r>
      <w:r w:rsidRPr="00FC25C0">
        <w:rPr>
          <w:color w:val="auto"/>
          <w:u w:color="000000" w:themeColor="text1"/>
        </w:rPr>
        <w:tab/>
      </w:r>
      <w:r w:rsidRPr="00FC25C0">
        <w:rPr>
          <w:color w:val="auto"/>
          <w:u w:color="000000" w:themeColor="text1"/>
        </w:rPr>
        <w:tab/>
        <w:t xml:space="preserve">70.00;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(27)</w:t>
      </w:r>
      <w:r w:rsidRPr="00FC25C0">
        <w:rPr>
          <w:color w:val="auto"/>
          <w:u w:color="000000" w:themeColor="text1"/>
        </w:rPr>
        <w:tab/>
        <w:t>29,001 to 30,000 pounds:</w:t>
      </w:r>
      <w:r w:rsidRPr="00FC25C0">
        <w:rPr>
          <w:color w:val="auto"/>
          <w:u w:color="000000" w:themeColor="text1"/>
        </w:rPr>
        <w:tab/>
      </w:r>
      <w:r w:rsidRPr="00FC25C0">
        <w:rPr>
          <w:color w:val="auto"/>
          <w:u w:color="000000" w:themeColor="text1"/>
        </w:rPr>
        <w:tab/>
        <w:t>$</w:t>
      </w:r>
      <w:r w:rsidRPr="00FC25C0">
        <w:rPr>
          <w:color w:val="auto"/>
          <w:u w:color="000000" w:themeColor="text1"/>
        </w:rPr>
        <w:tab/>
      </w:r>
      <w:r w:rsidRPr="00FC25C0">
        <w:rPr>
          <w:color w:val="auto"/>
          <w:u w:color="000000" w:themeColor="text1"/>
        </w:rPr>
        <w:tab/>
        <w:t xml:space="preserve">72.00;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(28)</w:t>
      </w:r>
      <w:r w:rsidRPr="00FC25C0">
        <w:rPr>
          <w:color w:val="auto"/>
          <w:u w:color="000000" w:themeColor="text1"/>
        </w:rPr>
        <w:tab/>
        <w:t>30,001 to 31,000 pounds:</w:t>
      </w:r>
      <w:r w:rsidRPr="00FC25C0">
        <w:rPr>
          <w:color w:val="auto"/>
          <w:u w:color="000000" w:themeColor="text1"/>
        </w:rPr>
        <w:tab/>
      </w:r>
      <w:r w:rsidRPr="00FC25C0">
        <w:rPr>
          <w:color w:val="auto"/>
          <w:u w:color="000000" w:themeColor="text1"/>
        </w:rPr>
        <w:tab/>
        <w:t>$</w:t>
      </w:r>
      <w:r w:rsidRPr="00FC25C0">
        <w:rPr>
          <w:color w:val="auto"/>
          <w:u w:color="000000" w:themeColor="text1"/>
        </w:rPr>
        <w:tab/>
      </w:r>
      <w:r w:rsidRPr="00FC25C0">
        <w:rPr>
          <w:color w:val="auto"/>
          <w:u w:color="000000" w:themeColor="text1"/>
        </w:rPr>
        <w:tab/>
        <w:t xml:space="preserve">75.00;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(29)</w:t>
      </w:r>
      <w:r w:rsidRPr="00FC25C0">
        <w:rPr>
          <w:color w:val="auto"/>
          <w:u w:color="000000" w:themeColor="text1"/>
        </w:rPr>
        <w:tab/>
        <w:t>31,001 to 32,000 pounds:</w:t>
      </w:r>
      <w:r w:rsidRPr="00FC25C0">
        <w:rPr>
          <w:color w:val="auto"/>
          <w:u w:color="000000" w:themeColor="text1"/>
        </w:rPr>
        <w:tab/>
      </w:r>
      <w:r w:rsidRPr="00FC25C0">
        <w:rPr>
          <w:color w:val="auto"/>
          <w:u w:color="000000" w:themeColor="text1"/>
        </w:rPr>
        <w:tab/>
        <w:t>$</w:t>
      </w:r>
      <w:r w:rsidRPr="00FC25C0">
        <w:rPr>
          <w:color w:val="auto"/>
          <w:u w:color="000000" w:themeColor="text1"/>
        </w:rPr>
        <w:tab/>
      </w:r>
      <w:r w:rsidRPr="00FC25C0">
        <w:rPr>
          <w:color w:val="auto"/>
          <w:u w:color="000000" w:themeColor="text1"/>
        </w:rPr>
        <w:tab/>
        <w:t xml:space="preserve">77.00;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(30)</w:t>
      </w:r>
      <w:r w:rsidRPr="00FC25C0">
        <w:rPr>
          <w:color w:val="auto"/>
          <w:u w:color="000000" w:themeColor="text1"/>
        </w:rPr>
        <w:tab/>
        <w:t>32,001 to 33,000 pounds:</w:t>
      </w:r>
      <w:r w:rsidRPr="00FC25C0">
        <w:rPr>
          <w:color w:val="auto"/>
          <w:u w:color="000000" w:themeColor="text1"/>
        </w:rPr>
        <w:tab/>
      </w:r>
      <w:r w:rsidRPr="00FC25C0">
        <w:rPr>
          <w:color w:val="auto"/>
          <w:u w:color="000000" w:themeColor="text1"/>
        </w:rPr>
        <w:tab/>
        <w:t>$</w:t>
      </w:r>
      <w:r w:rsidRPr="00FC25C0">
        <w:rPr>
          <w:color w:val="auto"/>
          <w:u w:color="000000" w:themeColor="text1"/>
        </w:rPr>
        <w:tab/>
      </w:r>
      <w:r w:rsidRPr="00FC25C0">
        <w:rPr>
          <w:color w:val="auto"/>
          <w:u w:color="000000" w:themeColor="text1"/>
        </w:rPr>
        <w:tab/>
        <w:t xml:space="preserve">80.00;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(31)</w:t>
      </w:r>
      <w:r w:rsidRPr="00FC25C0">
        <w:rPr>
          <w:color w:val="auto"/>
          <w:u w:color="000000" w:themeColor="text1"/>
        </w:rPr>
        <w:tab/>
        <w:t>33,001 to 34,000 pounds:</w:t>
      </w:r>
      <w:r w:rsidRPr="00FC25C0">
        <w:rPr>
          <w:color w:val="auto"/>
          <w:u w:color="000000" w:themeColor="text1"/>
        </w:rPr>
        <w:tab/>
      </w:r>
      <w:r w:rsidRPr="00FC25C0">
        <w:rPr>
          <w:color w:val="auto"/>
          <w:u w:color="000000" w:themeColor="text1"/>
        </w:rPr>
        <w:tab/>
        <w:t>$</w:t>
      </w:r>
      <w:r w:rsidRPr="00FC25C0">
        <w:rPr>
          <w:color w:val="auto"/>
          <w:u w:color="000000" w:themeColor="text1"/>
        </w:rPr>
        <w:tab/>
      </w:r>
      <w:r w:rsidRPr="00FC25C0">
        <w:rPr>
          <w:color w:val="auto"/>
          <w:u w:color="000000" w:themeColor="text1"/>
        </w:rPr>
        <w:tab/>
        <w:t xml:space="preserve">82.00;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(32)</w:t>
      </w:r>
      <w:r w:rsidRPr="00FC25C0">
        <w:rPr>
          <w:color w:val="auto"/>
          <w:u w:color="000000" w:themeColor="text1"/>
        </w:rPr>
        <w:tab/>
        <w:t>34,001 to 35,000 pounds:</w:t>
      </w:r>
      <w:r w:rsidRPr="00FC25C0">
        <w:rPr>
          <w:color w:val="auto"/>
          <w:u w:color="000000" w:themeColor="text1"/>
        </w:rPr>
        <w:tab/>
      </w:r>
      <w:r w:rsidRPr="00FC25C0">
        <w:rPr>
          <w:color w:val="auto"/>
          <w:u w:color="000000" w:themeColor="text1"/>
        </w:rPr>
        <w:tab/>
        <w:t>$</w:t>
      </w:r>
      <w:r w:rsidRPr="00FC25C0">
        <w:rPr>
          <w:color w:val="auto"/>
          <w:u w:color="000000" w:themeColor="text1"/>
        </w:rPr>
        <w:tab/>
      </w:r>
      <w:r w:rsidRPr="00FC25C0">
        <w:rPr>
          <w:color w:val="auto"/>
          <w:u w:color="000000" w:themeColor="text1"/>
        </w:rPr>
        <w:tab/>
        <w:t xml:space="preserve">84.00;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(33)</w:t>
      </w:r>
      <w:r w:rsidRPr="00FC25C0">
        <w:rPr>
          <w:color w:val="auto"/>
          <w:u w:color="000000" w:themeColor="text1"/>
        </w:rPr>
        <w:tab/>
        <w:t>35,001 to 36,000 pounds:</w:t>
      </w:r>
      <w:r w:rsidRPr="00FC25C0">
        <w:rPr>
          <w:color w:val="auto"/>
          <w:u w:color="000000" w:themeColor="text1"/>
        </w:rPr>
        <w:tab/>
      </w:r>
      <w:r w:rsidRPr="00FC25C0">
        <w:rPr>
          <w:color w:val="auto"/>
          <w:u w:color="000000" w:themeColor="text1"/>
        </w:rPr>
        <w:tab/>
        <w:t>$</w:t>
      </w:r>
      <w:r w:rsidRPr="00FC25C0">
        <w:rPr>
          <w:color w:val="auto"/>
          <w:u w:color="000000" w:themeColor="text1"/>
        </w:rPr>
        <w:tab/>
      </w:r>
      <w:r w:rsidRPr="00FC25C0">
        <w:rPr>
          <w:color w:val="auto"/>
          <w:u w:color="000000" w:themeColor="text1"/>
        </w:rPr>
        <w:tab/>
        <w:t xml:space="preserve">87.00;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(34)</w:t>
      </w:r>
      <w:r w:rsidRPr="00FC25C0">
        <w:rPr>
          <w:color w:val="auto"/>
          <w:u w:color="000000" w:themeColor="text1"/>
        </w:rPr>
        <w:tab/>
        <w:t>36,001 to 37,000 pounds:</w:t>
      </w:r>
      <w:r w:rsidRPr="00FC25C0">
        <w:rPr>
          <w:color w:val="auto"/>
          <w:u w:color="000000" w:themeColor="text1"/>
        </w:rPr>
        <w:tab/>
      </w:r>
      <w:r w:rsidRPr="00FC25C0">
        <w:rPr>
          <w:color w:val="auto"/>
          <w:u w:color="000000" w:themeColor="text1"/>
        </w:rPr>
        <w:tab/>
        <w:t>$</w:t>
      </w:r>
      <w:r w:rsidRPr="00FC25C0">
        <w:rPr>
          <w:color w:val="auto"/>
          <w:u w:color="000000" w:themeColor="text1"/>
        </w:rPr>
        <w:tab/>
      </w:r>
      <w:r w:rsidRPr="00FC25C0">
        <w:rPr>
          <w:color w:val="auto"/>
          <w:u w:color="000000" w:themeColor="text1"/>
        </w:rPr>
        <w:tab/>
        <w:t xml:space="preserve">89.00;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(35)</w:t>
      </w:r>
      <w:r w:rsidRPr="00FC25C0">
        <w:rPr>
          <w:color w:val="auto"/>
          <w:u w:color="000000" w:themeColor="text1"/>
        </w:rPr>
        <w:tab/>
        <w:t>37,001 to 38,000 pounds:</w:t>
      </w:r>
      <w:r w:rsidRPr="00FC25C0">
        <w:rPr>
          <w:color w:val="auto"/>
          <w:u w:color="000000" w:themeColor="text1"/>
        </w:rPr>
        <w:tab/>
      </w:r>
      <w:r w:rsidRPr="00FC25C0">
        <w:rPr>
          <w:color w:val="auto"/>
          <w:u w:color="000000" w:themeColor="text1"/>
        </w:rPr>
        <w:tab/>
        <w:t>$</w:t>
      </w:r>
      <w:r w:rsidRPr="00FC25C0">
        <w:rPr>
          <w:color w:val="auto"/>
          <w:u w:color="000000" w:themeColor="text1"/>
        </w:rPr>
        <w:tab/>
      </w:r>
      <w:r w:rsidRPr="00FC25C0">
        <w:rPr>
          <w:color w:val="auto"/>
          <w:u w:color="000000" w:themeColor="text1"/>
        </w:rPr>
        <w:tab/>
        <w:t xml:space="preserve">92.00;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(36)</w:t>
      </w:r>
      <w:r w:rsidRPr="00FC25C0">
        <w:rPr>
          <w:color w:val="auto"/>
          <w:u w:color="000000" w:themeColor="text1"/>
        </w:rPr>
        <w:tab/>
        <w:t>38,001 to 39,000 pounds:</w:t>
      </w:r>
      <w:r w:rsidRPr="00FC25C0">
        <w:rPr>
          <w:color w:val="auto"/>
          <w:u w:color="000000" w:themeColor="text1"/>
        </w:rPr>
        <w:tab/>
      </w:r>
      <w:r w:rsidRPr="00FC25C0">
        <w:rPr>
          <w:color w:val="auto"/>
          <w:u w:color="000000" w:themeColor="text1"/>
        </w:rPr>
        <w:tab/>
        <w:t>$</w:t>
      </w:r>
      <w:r w:rsidRPr="00FC25C0">
        <w:rPr>
          <w:color w:val="auto"/>
          <w:u w:color="000000" w:themeColor="text1"/>
        </w:rPr>
        <w:tab/>
      </w:r>
      <w:r w:rsidRPr="00FC25C0">
        <w:rPr>
          <w:color w:val="auto"/>
          <w:u w:color="000000" w:themeColor="text1"/>
        </w:rPr>
        <w:tab/>
        <w:t xml:space="preserve">94.00;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(37)</w:t>
      </w:r>
      <w:r w:rsidRPr="00FC25C0">
        <w:rPr>
          <w:color w:val="auto"/>
          <w:u w:color="000000" w:themeColor="text1"/>
        </w:rPr>
        <w:tab/>
        <w:t>39,001 to 40,000 pounds:</w:t>
      </w:r>
      <w:r w:rsidRPr="00FC25C0">
        <w:rPr>
          <w:color w:val="auto"/>
          <w:u w:color="000000" w:themeColor="text1"/>
        </w:rPr>
        <w:tab/>
      </w:r>
      <w:r w:rsidRPr="00FC25C0">
        <w:rPr>
          <w:color w:val="auto"/>
          <w:u w:color="000000" w:themeColor="text1"/>
        </w:rPr>
        <w:tab/>
        <w:t>$</w:t>
      </w:r>
      <w:r w:rsidRPr="00FC25C0">
        <w:rPr>
          <w:color w:val="auto"/>
          <w:u w:color="000000" w:themeColor="text1"/>
        </w:rPr>
        <w:tab/>
      </w:r>
      <w:r w:rsidRPr="00FC25C0">
        <w:rPr>
          <w:color w:val="auto"/>
          <w:u w:color="000000" w:themeColor="text1"/>
        </w:rPr>
        <w:tab/>
        <w:t xml:space="preserve">97.00;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(38)</w:t>
      </w:r>
      <w:r w:rsidRPr="00FC25C0">
        <w:rPr>
          <w:color w:val="auto"/>
          <w:u w:color="000000" w:themeColor="text1"/>
        </w:rPr>
        <w:tab/>
        <w:t>40,001 to 41,000 pounds:</w:t>
      </w:r>
      <w:r w:rsidRPr="00FC25C0">
        <w:rPr>
          <w:color w:val="auto"/>
          <w:u w:color="000000" w:themeColor="text1"/>
        </w:rPr>
        <w:tab/>
      </w:r>
      <w:r w:rsidRPr="00FC25C0">
        <w:rPr>
          <w:color w:val="auto"/>
          <w:u w:color="000000" w:themeColor="text1"/>
        </w:rPr>
        <w:tab/>
        <w:t>$</w:t>
      </w:r>
      <w:r w:rsidRPr="00FC25C0">
        <w:rPr>
          <w:color w:val="auto"/>
          <w:u w:color="000000" w:themeColor="text1"/>
        </w:rPr>
        <w:tab/>
      </w:r>
      <w:r w:rsidRPr="00FC25C0">
        <w:rPr>
          <w:color w:val="auto"/>
          <w:u w:color="000000" w:themeColor="text1"/>
        </w:rPr>
        <w:tab/>
        <w:t xml:space="preserve">99.00;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(39)</w:t>
      </w:r>
      <w:r w:rsidRPr="00FC25C0">
        <w:rPr>
          <w:color w:val="auto"/>
          <w:u w:color="000000" w:themeColor="text1"/>
        </w:rPr>
        <w:tab/>
        <w:t>41,001 to 42,000 pounds:</w:t>
      </w:r>
      <w:r w:rsidRPr="00FC25C0">
        <w:rPr>
          <w:color w:val="auto"/>
          <w:u w:color="000000" w:themeColor="text1"/>
        </w:rPr>
        <w:tab/>
      </w:r>
      <w:r w:rsidRPr="00FC25C0">
        <w:rPr>
          <w:color w:val="auto"/>
          <w:u w:color="000000" w:themeColor="text1"/>
        </w:rPr>
        <w:tab/>
        <w:t>$</w:t>
      </w:r>
      <w:r w:rsidRPr="00FC25C0">
        <w:rPr>
          <w:color w:val="auto"/>
          <w:u w:color="000000" w:themeColor="text1"/>
        </w:rPr>
        <w:tab/>
      </w:r>
      <w:r w:rsidRPr="00FC25C0">
        <w:rPr>
          <w:color w:val="auto"/>
          <w:u w:color="000000" w:themeColor="text1"/>
        </w:rPr>
        <w:tab/>
        <w:t xml:space="preserve">101.00;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(40)</w:t>
      </w:r>
      <w:r w:rsidRPr="00FC25C0">
        <w:rPr>
          <w:color w:val="auto"/>
          <w:u w:color="000000" w:themeColor="text1"/>
        </w:rPr>
        <w:tab/>
        <w:t>42,001 to 43,000 pounds:</w:t>
      </w:r>
      <w:r w:rsidRPr="00FC25C0">
        <w:rPr>
          <w:color w:val="auto"/>
          <w:u w:color="000000" w:themeColor="text1"/>
        </w:rPr>
        <w:tab/>
      </w:r>
      <w:r w:rsidRPr="00FC25C0">
        <w:rPr>
          <w:color w:val="auto"/>
          <w:u w:color="000000" w:themeColor="text1"/>
        </w:rPr>
        <w:tab/>
        <w:t>$</w:t>
      </w:r>
      <w:r w:rsidRPr="00FC25C0">
        <w:rPr>
          <w:color w:val="auto"/>
          <w:u w:color="000000" w:themeColor="text1"/>
        </w:rPr>
        <w:tab/>
      </w:r>
      <w:r w:rsidRPr="00FC25C0">
        <w:rPr>
          <w:color w:val="auto"/>
          <w:u w:color="000000" w:themeColor="text1"/>
        </w:rPr>
        <w:tab/>
        <w:t xml:space="preserve">104.00;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(41)</w:t>
      </w:r>
      <w:r w:rsidRPr="00FC25C0">
        <w:rPr>
          <w:color w:val="auto"/>
          <w:u w:color="000000" w:themeColor="text1"/>
        </w:rPr>
        <w:tab/>
        <w:t>43,001 to 44,000 pounds:</w:t>
      </w:r>
      <w:r w:rsidRPr="00FC25C0">
        <w:rPr>
          <w:color w:val="auto"/>
          <w:u w:color="000000" w:themeColor="text1"/>
        </w:rPr>
        <w:tab/>
      </w:r>
      <w:r w:rsidRPr="00FC25C0">
        <w:rPr>
          <w:color w:val="auto"/>
          <w:u w:color="000000" w:themeColor="text1"/>
        </w:rPr>
        <w:tab/>
        <w:t>$</w:t>
      </w:r>
      <w:r w:rsidRPr="00FC25C0">
        <w:rPr>
          <w:color w:val="auto"/>
          <w:u w:color="000000" w:themeColor="text1"/>
        </w:rPr>
        <w:tab/>
      </w:r>
      <w:r w:rsidRPr="00FC25C0">
        <w:rPr>
          <w:color w:val="auto"/>
          <w:u w:color="000000" w:themeColor="text1"/>
        </w:rPr>
        <w:tab/>
        <w:t xml:space="preserve">106.00;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(42)</w:t>
      </w:r>
      <w:r w:rsidRPr="00FC25C0">
        <w:rPr>
          <w:color w:val="auto"/>
          <w:u w:color="000000" w:themeColor="text1"/>
        </w:rPr>
        <w:tab/>
        <w:t>44,001 to 45,000 pounds:</w:t>
      </w:r>
      <w:r w:rsidRPr="00FC25C0">
        <w:rPr>
          <w:color w:val="auto"/>
          <w:u w:color="000000" w:themeColor="text1"/>
        </w:rPr>
        <w:tab/>
      </w:r>
      <w:r w:rsidRPr="00FC25C0">
        <w:rPr>
          <w:color w:val="auto"/>
          <w:u w:color="000000" w:themeColor="text1"/>
        </w:rPr>
        <w:tab/>
        <w:t>$</w:t>
      </w:r>
      <w:r w:rsidRPr="00FC25C0">
        <w:rPr>
          <w:color w:val="auto"/>
          <w:u w:color="000000" w:themeColor="text1"/>
        </w:rPr>
        <w:tab/>
      </w:r>
      <w:r w:rsidRPr="00FC25C0">
        <w:rPr>
          <w:color w:val="auto"/>
          <w:u w:color="000000" w:themeColor="text1"/>
        </w:rPr>
        <w:tab/>
        <w:t xml:space="preserve">109.00;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(43)</w:t>
      </w:r>
      <w:r w:rsidRPr="00FC25C0">
        <w:rPr>
          <w:color w:val="auto"/>
          <w:u w:color="000000" w:themeColor="text1"/>
        </w:rPr>
        <w:tab/>
        <w:t>45,001 to 46,000 pounds:</w:t>
      </w:r>
      <w:r w:rsidRPr="00FC25C0">
        <w:rPr>
          <w:color w:val="auto"/>
          <w:u w:color="000000" w:themeColor="text1"/>
        </w:rPr>
        <w:tab/>
      </w:r>
      <w:r w:rsidRPr="00FC25C0">
        <w:rPr>
          <w:color w:val="auto"/>
          <w:u w:color="000000" w:themeColor="text1"/>
        </w:rPr>
        <w:tab/>
        <w:t>$</w:t>
      </w:r>
      <w:r w:rsidRPr="00FC25C0">
        <w:rPr>
          <w:color w:val="auto"/>
          <w:u w:color="000000" w:themeColor="text1"/>
        </w:rPr>
        <w:tab/>
      </w:r>
      <w:r w:rsidRPr="00FC25C0">
        <w:rPr>
          <w:color w:val="auto"/>
          <w:u w:color="000000" w:themeColor="text1"/>
        </w:rPr>
        <w:tab/>
        <w:t xml:space="preserve">111.00;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(44)</w:t>
      </w:r>
      <w:r w:rsidRPr="00FC25C0">
        <w:rPr>
          <w:color w:val="auto"/>
          <w:u w:color="000000" w:themeColor="text1"/>
        </w:rPr>
        <w:tab/>
        <w:t>46,001 to 47,000 pounds:</w:t>
      </w:r>
      <w:r w:rsidRPr="00FC25C0">
        <w:rPr>
          <w:color w:val="auto"/>
          <w:u w:color="000000" w:themeColor="text1"/>
        </w:rPr>
        <w:tab/>
      </w:r>
      <w:r w:rsidRPr="00FC25C0">
        <w:rPr>
          <w:color w:val="auto"/>
          <w:u w:color="000000" w:themeColor="text1"/>
        </w:rPr>
        <w:tab/>
        <w:t>$</w:t>
      </w:r>
      <w:r w:rsidRPr="00FC25C0">
        <w:rPr>
          <w:color w:val="auto"/>
          <w:u w:color="000000" w:themeColor="text1"/>
        </w:rPr>
        <w:tab/>
      </w:r>
      <w:r w:rsidRPr="00FC25C0">
        <w:rPr>
          <w:color w:val="auto"/>
          <w:u w:color="000000" w:themeColor="text1"/>
        </w:rPr>
        <w:tab/>
        <w:t xml:space="preserve">113.00;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(45)</w:t>
      </w:r>
      <w:r w:rsidRPr="00FC25C0">
        <w:rPr>
          <w:color w:val="auto"/>
          <w:u w:color="000000" w:themeColor="text1"/>
        </w:rPr>
        <w:tab/>
        <w:t>47,001 to 48,000 pounds:</w:t>
      </w:r>
      <w:r w:rsidRPr="00FC25C0">
        <w:rPr>
          <w:color w:val="auto"/>
          <w:u w:color="000000" w:themeColor="text1"/>
        </w:rPr>
        <w:tab/>
      </w:r>
      <w:r w:rsidRPr="00FC25C0">
        <w:rPr>
          <w:color w:val="auto"/>
          <w:u w:color="000000" w:themeColor="text1"/>
        </w:rPr>
        <w:tab/>
        <w:t>$</w:t>
      </w:r>
      <w:r w:rsidRPr="00FC25C0">
        <w:rPr>
          <w:color w:val="auto"/>
          <w:u w:color="000000" w:themeColor="text1"/>
        </w:rPr>
        <w:tab/>
      </w:r>
      <w:r w:rsidRPr="00FC25C0">
        <w:rPr>
          <w:color w:val="auto"/>
          <w:u w:color="000000" w:themeColor="text1"/>
        </w:rPr>
        <w:tab/>
        <w:t xml:space="preserve">116.00;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(46)</w:t>
      </w:r>
      <w:r w:rsidRPr="00FC25C0">
        <w:rPr>
          <w:color w:val="auto"/>
          <w:u w:color="000000" w:themeColor="text1"/>
        </w:rPr>
        <w:tab/>
        <w:t>48,001 to 49,000 pounds:</w:t>
      </w:r>
      <w:r w:rsidRPr="00FC25C0">
        <w:rPr>
          <w:color w:val="auto"/>
          <w:u w:color="000000" w:themeColor="text1"/>
        </w:rPr>
        <w:tab/>
      </w:r>
      <w:r w:rsidRPr="00FC25C0">
        <w:rPr>
          <w:color w:val="auto"/>
          <w:u w:color="000000" w:themeColor="text1"/>
        </w:rPr>
        <w:tab/>
        <w:t>$</w:t>
      </w:r>
      <w:r w:rsidRPr="00FC25C0">
        <w:rPr>
          <w:color w:val="auto"/>
          <w:u w:color="000000" w:themeColor="text1"/>
        </w:rPr>
        <w:tab/>
      </w:r>
      <w:r w:rsidRPr="00FC25C0">
        <w:rPr>
          <w:color w:val="auto"/>
          <w:u w:color="000000" w:themeColor="text1"/>
        </w:rPr>
        <w:tab/>
        <w:t xml:space="preserve">118.00;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(47)</w:t>
      </w:r>
      <w:r w:rsidRPr="00FC25C0">
        <w:rPr>
          <w:color w:val="auto"/>
          <w:u w:color="000000" w:themeColor="text1"/>
        </w:rPr>
        <w:tab/>
        <w:t>49,001 to 50,000 pounds:</w:t>
      </w:r>
      <w:r w:rsidRPr="00FC25C0">
        <w:rPr>
          <w:color w:val="auto"/>
          <w:u w:color="000000" w:themeColor="text1"/>
        </w:rPr>
        <w:tab/>
      </w:r>
      <w:r w:rsidRPr="00FC25C0">
        <w:rPr>
          <w:color w:val="auto"/>
          <w:u w:color="000000" w:themeColor="text1"/>
        </w:rPr>
        <w:tab/>
        <w:t>$</w:t>
      </w:r>
      <w:r w:rsidRPr="00FC25C0">
        <w:rPr>
          <w:color w:val="auto"/>
          <w:u w:color="000000" w:themeColor="text1"/>
        </w:rPr>
        <w:tab/>
      </w:r>
      <w:r w:rsidRPr="00FC25C0">
        <w:rPr>
          <w:color w:val="auto"/>
          <w:u w:color="000000" w:themeColor="text1"/>
        </w:rPr>
        <w:tab/>
        <w:t xml:space="preserve">121.00;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(48)</w:t>
      </w:r>
      <w:r w:rsidRPr="00FC25C0">
        <w:rPr>
          <w:color w:val="auto"/>
          <w:u w:color="000000" w:themeColor="text1"/>
        </w:rPr>
        <w:tab/>
        <w:t>50,001 to 51,000 pounds:</w:t>
      </w:r>
      <w:r w:rsidRPr="00FC25C0">
        <w:rPr>
          <w:color w:val="auto"/>
          <w:u w:color="000000" w:themeColor="text1"/>
        </w:rPr>
        <w:tab/>
      </w:r>
      <w:r w:rsidRPr="00FC25C0">
        <w:rPr>
          <w:color w:val="auto"/>
          <w:u w:color="000000" w:themeColor="text1"/>
        </w:rPr>
        <w:tab/>
        <w:t>$</w:t>
      </w:r>
      <w:r w:rsidRPr="00FC25C0">
        <w:rPr>
          <w:color w:val="auto"/>
          <w:u w:color="000000" w:themeColor="text1"/>
        </w:rPr>
        <w:tab/>
      </w:r>
      <w:r w:rsidRPr="00FC25C0">
        <w:rPr>
          <w:color w:val="auto"/>
          <w:u w:color="000000" w:themeColor="text1"/>
        </w:rPr>
        <w:tab/>
        <w:t xml:space="preserve">123.00;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(49)</w:t>
      </w:r>
      <w:r w:rsidRPr="00FC25C0">
        <w:rPr>
          <w:color w:val="auto"/>
          <w:u w:color="000000" w:themeColor="text1"/>
        </w:rPr>
        <w:tab/>
        <w:t>51,001 to 52,000 pounds:</w:t>
      </w:r>
      <w:r w:rsidRPr="00FC25C0">
        <w:rPr>
          <w:color w:val="auto"/>
          <w:u w:color="000000" w:themeColor="text1"/>
        </w:rPr>
        <w:tab/>
      </w:r>
      <w:r w:rsidRPr="00FC25C0">
        <w:rPr>
          <w:color w:val="auto"/>
          <w:u w:color="000000" w:themeColor="text1"/>
        </w:rPr>
        <w:tab/>
        <w:t>$</w:t>
      </w:r>
      <w:r w:rsidRPr="00FC25C0">
        <w:rPr>
          <w:color w:val="auto"/>
          <w:u w:color="000000" w:themeColor="text1"/>
        </w:rPr>
        <w:tab/>
      </w:r>
      <w:r w:rsidRPr="00FC25C0">
        <w:rPr>
          <w:color w:val="auto"/>
          <w:u w:color="000000" w:themeColor="text1"/>
        </w:rPr>
        <w:tab/>
        <w:t xml:space="preserve">125.00;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(50)</w:t>
      </w:r>
      <w:r w:rsidRPr="00FC25C0">
        <w:rPr>
          <w:color w:val="auto"/>
          <w:u w:color="000000" w:themeColor="text1"/>
        </w:rPr>
        <w:tab/>
        <w:t>52,001 to 53,000 pounds:</w:t>
      </w:r>
      <w:r w:rsidRPr="00FC25C0">
        <w:rPr>
          <w:color w:val="auto"/>
          <w:u w:color="000000" w:themeColor="text1"/>
        </w:rPr>
        <w:tab/>
      </w:r>
      <w:r w:rsidRPr="00FC25C0">
        <w:rPr>
          <w:color w:val="auto"/>
          <w:u w:color="000000" w:themeColor="text1"/>
        </w:rPr>
        <w:tab/>
        <w:t>$</w:t>
      </w:r>
      <w:r w:rsidRPr="00FC25C0">
        <w:rPr>
          <w:color w:val="auto"/>
          <w:u w:color="000000" w:themeColor="text1"/>
        </w:rPr>
        <w:tab/>
      </w:r>
      <w:r w:rsidRPr="00FC25C0">
        <w:rPr>
          <w:color w:val="auto"/>
          <w:u w:color="000000" w:themeColor="text1"/>
        </w:rPr>
        <w:tab/>
        <w:t xml:space="preserve">128.00;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(51)</w:t>
      </w:r>
      <w:r w:rsidRPr="00FC25C0">
        <w:rPr>
          <w:color w:val="auto"/>
          <w:u w:color="000000" w:themeColor="text1"/>
        </w:rPr>
        <w:tab/>
        <w:t>53,001 to 54,000 pounds:</w:t>
      </w:r>
      <w:r w:rsidRPr="00FC25C0">
        <w:rPr>
          <w:color w:val="auto"/>
          <w:u w:color="000000" w:themeColor="text1"/>
        </w:rPr>
        <w:tab/>
      </w:r>
      <w:r w:rsidRPr="00FC25C0">
        <w:rPr>
          <w:color w:val="auto"/>
          <w:u w:color="000000" w:themeColor="text1"/>
        </w:rPr>
        <w:tab/>
        <w:t>$</w:t>
      </w:r>
      <w:r w:rsidRPr="00FC25C0">
        <w:rPr>
          <w:color w:val="auto"/>
          <w:u w:color="000000" w:themeColor="text1"/>
        </w:rPr>
        <w:tab/>
      </w:r>
      <w:r w:rsidRPr="00FC25C0">
        <w:rPr>
          <w:color w:val="auto"/>
          <w:u w:color="000000" w:themeColor="text1"/>
        </w:rPr>
        <w:tab/>
        <w:t xml:space="preserve">130.00;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(52)</w:t>
      </w:r>
      <w:r w:rsidRPr="00FC25C0">
        <w:rPr>
          <w:color w:val="auto"/>
          <w:u w:color="000000" w:themeColor="text1"/>
        </w:rPr>
        <w:tab/>
        <w:t>54,001 to 55,000 pounds:</w:t>
      </w:r>
      <w:r w:rsidRPr="00FC25C0">
        <w:rPr>
          <w:color w:val="auto"/>
          <w:u w:color="000000" w:themeColor="text1"/>
        </w:rPr>
        <w:tab/>
      </w:r>
      <w:r w:rsidRPr="00FC25C0">
        <w:rPr>
          <w:color w:val="auto"/>
          <w:u w:color="000000" w:themeColor="text1"/>
        </w:rPr>
        <w:tab/>
        <w:t>$</w:t>
      </w:r>
      <w:r w:rsidRPr="00FC25C0">
        <w:rPr>
          <w:color w:val="auto"/>
          <w:u w:color="000000" w:themeColor="text1"/>
        </w:rPr>
        <w:tab/>
      </w:r>
      <w:r w:rsidRPr="00FC25C0">
        <w:rPr>
          <w:color w:val="auto"/>
          <w:u w:color="000000" w:themeColor="text1"/>
        </w:rPr>
        <w:tab/>
        <w:t xml:space="preserve">133.00;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(53)</w:t>
      </w:r>
      <w:r w:rsidRPr="00FC25C0">
        <w:rPr>
          <w:color w:val="auto"/>
          <w:u w:color="000000" w:themeColor="text1"/>
        </w:rPr>
        <w:tab/>
        <w:t>55,001 to 56,000 pounds:</w:t>
      </w:r>
      <w:r w:rsidRPr="00FC25C0">
        <w:rPr>
          <w:color w:val="auto"/>
          <w:u w:color="000000" w:themeColor="text1"/>
        </w:rPr>
        <w:tab/>
      </w:r>
      <w:r w:rsidRPr="00FC25C0">
        <w:rPr>
          <w:color w:val="auto"/>
          <w:u w:color="000000" w:themeColor="text1"/>
        </w:rPr>
        <w:tab/>
        <w:t>$</w:t>
      </w:r>
      <w:r w:rsidRPr="00FC25C0">
        <w:rPr>
          <w:color w:val="auto"/>
          <w:u w:color="000000" w:themeColor="text1"/>
        </w:rPr>
        <w:tab/>
      </w:r>
      <w:r w:rsidRPr="00FC25C0">
        <w:rPr>
          <w:color w:val="auto"/>
          <w:u w:color="000000" w:themeColor="text1"/>
        </w:rPr>
        <w:tab/>
        <w:t xml:space="preserve">135.00;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(54)</w:t>
      </w:r>
      <w:r w:rsidRPr="00FC25C0">
        <w:rPr>
          <w:color w:val="auto"/>
          <w:u w:color="000000" w:themeColor="text1"/>
        </w:rPr>
        <w:tab/>
        <w:t>56,001 to 57,000 pounds:</w:t>
      </w:r>
      <w:r w:rsidRPr="00FC25C0">
        <w:rPr>
          <w:color w:val="auto"/>
          <w:u w:color="000000" w:themeColor="text1"/>
        </w:rPr>
        <w:tab/>
      </w:r>
      <w:r w:rsidRPr="00FC25C0">
        <w:rPr>
          <w:color w:val="auto"/>
          <w:u w:color="000000" w:themeColor="text1"/>
        </w:rPr>
        <w:tab/>
        <w:t>$</w:t>
      </w:r>
      <w:r w:rsidRPr="00FC25C0">
        <w:rPr>
          <w:color w:val="auto"/>
          <w:u w:color="000000" w:themeColor="text1"/>
        </w:rPr>
        <w:tab/>
      </w:r>
      <w:r w:rsidRPr="00FC25C0">
        <w:rPr>
          <w:color w:val="auto"/>
          <w:u w:color="000000" w:themeColor="text1"/>
        </w:rPr>
        <w:tab/>
        <w:t xml:space="preserve">138.00;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(55)</w:t>
      </w:r>
      <w:r w:rsidRPr="00FC25C0">
        <w:rPr>
          <w:color w:val="auto"/>
          <w:u w:color="000000" w:themeColor="text1"/>
        </w:rPr>
        <w:tab/>
        <w:t>57,001 to 58,000 pounds:</w:t>
      </w:r>
      <w:r w:rsidRPr="00FC25C0">
        <w:rPr>
          <w:color w:val="auto"/>
          <w:u w:color="000000" w:themeColor="text1"/>
        </w:rPr>
        <w:tab/>
      </w:r>
      <w:r w:rsidRPr="00FC25C0">
        <w:rPr>
          <w:color w:val="auto"/>
          <w:u w:color="000000" w:themeColor="text1"/>
        </w:rPr>
        <w:tab/>
        <w:t>$</w:t>
      </w:r>
      <w:r w:rsidRPr="00FC25C0">
        <w:rPr>
          <w:color w:val="auto"/>
          <w:u w:color="000000" w:themeColor="text1"/>
        </w:rPr>
        <w:tab/>
      </w:r>
      <w:r w:rsidRPr="00FC25C0">
        <w:rPr>
          <w:color w:val="auto"/>
          <w:u w:color="000000" w:themeColor="text1"/>
        </w:rPr>
        <w:tab/>
        <w:t xml:space="preserve">140.00;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(56)</w:t>
      </w:r>
      <w:r w:rsidRPr="00FC25C0">
        <w:rPr>
          <w:color w:val="auto"/>
          <w:u w:color="000000" w:themeColor="text1"/>
        </w:rPr>
        <w:tab/>
        <w:t>58,001 to 59,000 pounds:</w:t>
      </w:r>
      <w:r w:rsidRPr="00FC25C0">
        <w:rPr>
          <w:color w:val="auto"/>
          <w:u w:color="000000" w:themeColor="text1"/>
        </w:rPr>
        <w:tab/>
      </w:r>
      <w:r w:rsidRPr="00FC25C0">
        <w:rPr>
          <w:color w:val="auto"/>
          <w:u w:color="000000" w:themeColor="text1"/>
        </w:rPr>
        <w:tab/>
        <w:t>$</w:t>
      </w:r>
      <w:r w:rsidRPr="00FC25C0">
        <w:rPr>
          <w:color w:val="auto"/>
          <w:u w:color="000000" w:themeColor="text1"/>
        </w:rPr>
        <w:tab/>
      </w:r>
      <w:r w:rsidRPr="00FC25C0">
        <w:rPr>
          <w:color w:val="auto"/>
          <w:u w:color="000000" w:themeColor="text1"/>
        </w:rPr>
        <w:tab/>
        <w:t xml:space="preserve">142.00;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(57)</w:t>
      </w:r>
      <w:r w:rsidRPr="00FC25C0">
        <w:rPr>
          <w:color w:val="auto"/>
          <w:u w:color="000000" w:themeColor="text1"/>
        </w:rPr>
        <w:tab/>
        <w:t>59,001 to 60,000 pounds:</w:t>
      </w:r>
      <w:r w:rsidRPr="00FC25C0">
        <w:rPr>
          <w:color w:val="auto"/>
          <w:u w:color="000000" w:themeColor="text1"/>
        </w:rPr>
        <w:tab/>
      </w:r>
      <w:r w:rsidRPr="00FC25C0">
        <w:rPr>
          <w:color w:val="auto"/>
          <w:u w:color="000000" w:themeColor="text1"/>
        </w:rPr>
        <w:tab/>
        <w:t>$</w:t>
      </w:r>
      <w:r w:rsidRPr="00FC25C0">
        <w:rPr>
          <w:color w:val="auto"/>
          <w:u w:color="000000" w:themeColor="text1"/>
        </w:rPr>
        <w:tab/>
      </w:r>
      <w:r w:rsidRPr="00FC25C0">
        <w:rPr>
          <w:color w:val="auto"/>
          <w:u w:color="000000" w:themeColor="text1"/>
        </w:rPr>
        <w:tab/>
        <w:t xml:space="preserve">145.00;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(58)</w:t>
      </w:r>
      <w:r w:rsidRPr="00FC25C0">
        <w:rPr>
          <w:color w:val="auto"/>
          <w:u w:color="000000" w:themeColor="text1"/>
        </w:rPr>
        <w:tab/>
        <w:t>60,001 to 61,000 pounds:</w:t>
      </w:r>
      <w:r w:rsidRPr="00FC25C0">
        <w:rPr>
          <w:color w:val="auto"/>
          <w:u w:color="000000" w:themeColor="text1"/>
        </w:rPr>
        <w:tab/>
      </w:r>
      <w:r w:rsidRPr="00FC25C0">
        <w:rPr>
          <w:color w:val="auto"/>
          <w:u w:color="000000" w:themeColor="text1"/>
        </w:rPr>
        <w:tab/>
        <w:t>$</w:t>
      </w:r>
      <w:r w:rsidRPr="00FC25C0">
        <w:rPr>
          <w:color w:val="auto"/>
          <w:u w:color="000000" w:themeColor="text1"/>
        </w:rPr>
        <w:tab/>
      </w:r>
      <w:r w:rsidRPr="00FC25C0">
        <w:rPr>
          <w:color w:val="auto"/>
          <w:u w:color="000000" w:themeColor="text1"/>
        </w:rPr>
        <w:tab/>
        <w:t xml:space="preserve">147.00;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(59)</w:t>
      </w:r>
      <w:r w:rsidRPr="00FC25C0">
        <w:rPr>
          <w:color w:val="auto"/>
          <w:u w:color="000000" w:themeColor="text1"/>
        </w:rPr>
        <w:tab/>
        <w:t>61,001 to 62,000 pounds:</w:t>
      </w:r>
      <w:r w:rsidRPr="00FC25C0">
        <w:rPr>
          <w:color w:val="auto"/>
          <w:u w:color="000000" w:themeColor="text1"/>
        </w:rPr>
        <w:tab/>
      </w:r>
      <w:r w:rsidRPr="00FC25C0">
        <w:rPr>
          <w:color w:val="auto"/>
          <w:u w:color="000000" w:themeColor="text1"/>
        </w:rPr>
        <w:tab/>
        <w:t>$</w:t>
      </w:r>
      <w:r w:rsidRPr="00FC25C0">
        <w:rPr>
          <w:color w:val="auto"/>
          <w:u w:color="000000" w:themeColor="text1"/>
        </w:rPr>
        <w:tab/>
      </w:r>
      <w:r w:rsidRPr="00FC25C0">
        <w:rPr>
          <w:color w:val="auto"/>
          <w:u w:color="000000" w:themeColor="text1"/>
        </w:rPr>
        <w:tab/>
        <w:t xml:space="preserve">149.00;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(60)</w:t>
      </w:r>
      <w:r w:rsidRPr="00FC25C0">
        <w:rPr>
          <w:color w:val="auto"/>
          <w:u w:color="000000" w:themeColor="text1"/>
        </w:rPr>
        <w:tab/>
        <w:t>62,001 to 63,000 pounds:</w:t>
      </w:r>
      <w:r w:rsidRPr="00FC25C0">
        <w:rPr>
          <w:color w:val="auto"/>
          <w:u w:color="000000" w:themeColor="text1"/>
        </w:rPr>
        <w:tab/>
      </w:r>
      <w:r w:rsidRPr="00FC25C0">
        <w:rPr>
          <w:color w:val="auto"/>
          <w:u w:color="000000" w:themeColor="text1"/>
        </w:rPr>
        <w:tab/>
        <w:t>$</w:t>
      </w:r>
      <w:r w:rsidRPr="00FC25C0">
        <w:rPr>
          <w:color w:val="auto"/>
          <w:u w:color="000000" w:themeColor="text1"/>
        </w:rPr>
        <w:tab/>
      </w:r>
      <w:r w:rsidRPr="00FC25C0">
        <w:rPr>
          <w:color w:val="auto"/>
          <w:u w:color="000000" w:themeColor="text1"/>
        </w:rPr>
        <w:tab/>
        <w:t xml:space="preserve">152.00;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(61)</w:t>
      </w:r>
      <w:r w:rsidRPr="00FC25C0">
        <w:rPr>
          <w:color w:val="auto"/>
          <w:u w:color="000000" w:themeColor="text1"/>
        </w:rPr>
        <w:tab/>
        <w:t>63,001 to 64,000 pounds:</w:t>
      </w:r>
      <w:r w:rsidRPr="00FC25C0">
        <w:rPr>
          <w:color w:val="auto"/>
          <w:u w:color="000000" w:themeColor="text1"/>
        </w:rPr>
        <w:tab/>
      </w:r>
      <w:r w:rsidRPr="00FC25C0">
        <w:rPr>
          <w:color w:val="auto"/>
          <w:u w:color="000000" w:themeColor="text1"/>
        </w:rPr>
        <w:tab/>
        <w:t>$</w:t>
      </w:r>
      <w:r w:rsidRPr="00FC25C0">
        <w:rPr>
          <w:color w:val="auto"/>
          <w:u w:color="000000" w:themeColor="text1"/>
        </w:rPr>
        <w:tab/>
      </w:r>
      <w:r w:rsidRPr="00FC25C0">
        <w:rPr>
          <w:color w:val="auto"/>
          <w:u w:color="000000" w:themeColor="text1"/>
        </w:rPr>
        <w:tab/>
        <w:t xml:space="preserve">154.00;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(62)</w:t>
      </w:r>
      <w:r w:rsidRPr="00FC25C0">
        <w:rPr>
          <w:color w:val="auto"/>
          <w:u w:color="000000" w:themeColor="text1"/>
        </w:rPr>
        <w:tab/>
        <w:t>64,001 to 65,000 pounds:</w:t>
      </w:r>
      <w:r w:rsidRPr="00FC25C0">
        <w:rPr>
          <w:color w:val="auto"/>
          <w:u w:color="000000" w:themeColor="text1"/>
        </w:rPr>
        <w:tab/>
      </w:r>
      <w:r w:rsidRPr="00FC25C0">
        <w:rPr>
          <w:color w:val="auto"/>
          <w:u w:color="000000" w:themeColor="text1"/>
        </w:rPr>
        <w:tab/>
        <w:t>$</w:t>
      </w:r>
      <w:r w:rsidRPr="00FC25C0">
        <w:rPr>
          <w:color w:val="auto"/>
          <w:u w:color="000000" w:themeColor="text1"/>
        </w:rPr>
        <w:tab/>
      </w:r>
      <w:r w:rsidRPr="00FC25C0">
        <w:rPr>
          <w:color w:val="auto"/>
          <w:u w:color="000000" w:themeColor="text1"/>
        </w:rPr>
        <w:tab/>
        <w:t xml:space="preserve">181.00;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(63)</w:t>
      </w:r>
      <w:r w:rsidRPr="00FC25C0">
        <w:rPr>
          <w:color w:val="auto"/>
          <w:u w:color="000000" w:themeColor="text1"/>
        </w:rPr>
        <w:tab/>
        <w:t>65,001 to 66,000 pounds:</w:t>
      </w:r>
      <w:r w:rsidRPr="00FC25C0">
        <w:rPr>
          <w:color w:val="auto"/>
          <w:u w:color="000000" w:themeColor="text1"/>
        </w:rPr>
        <w:tab/>
      </w:r>
      <w:r w:rsidRPr="00FC25C0">
        <w:rPr>
          <w:color w:val="auto"/>
          <w:u w:color="000000" w:themeColor="text1"/>
        </w:rPr>
        <w:tab/>
        <w:t>$</w:t>
      </w:r>
      <w:r w:rsidRPr="00FC25C0">
        <w:rPr>
          <w:color w:val="auto"/>
          <w:u w:color="000000" w:themeColor="text1"/>
        </w:rPr>
        <w:tab/>
      </w:r>
      <w:r w:rsidRPr="00FC25C0">
        <w:rPr>
          <w:color w:val="auto"/>
          <w:u w:color="000000" w:themeColor="text1"/>
        </w:rPr>
        <w:tab/>
        <w:t xml:space="preserve">184.00;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(64)</w:t>
      </w:r>
      <w:r w:rsidRPr="00FC25C0">
        <w:rPr>
          <w:color w:val="auto"/>
          <w:u w:color="000000" w:themeColor="text1"/>
        </w:rPr>
        <w:tab/>
        <w:t>66,001 to 67,000 pounds:</w:t>
      </w:r>
      <w:r w:rsidRPr="00FC25C0">
        <w:rPr>
          <w:color w:val="auto"/>
          <w:u w:color="000000" w:themeColor="text1"/>
        </w:rPr>
        <w:tab/>
      </w:r>
      <w:r w:rsidRPr="00FC25C0">
        <w:rPr>
          <w:color w:val="auto"/>
          <w:u w:color="000000" w:themeColor="text1"/>
        </w:rPr>
        <w:tab/>
        <w:t>$</w:t>
      </w:r>
      <w:r w:rsidRPr="00FC25C0">
        <w:rPr>
          <w:color w:val="auto"/>
          <w:u w:color="000000" w:themeColor="text1"/>
        </w:rPr>
        <w:tab/>
      </w:r>
      <w:r w:rsidRPr="00FC25C0">
        <w:rPr>
          <w:color w:val="auto"/>
          <w:u w:color="000000" w:themeColor="text1"/>
        </w:rPr>
        <w:tab/>
        <w:t xml:space="preserve">187.00;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(65)</w:t>
      </w:r>
      <w:r w:rsidRPr="00FC25C0">
        <w:rPr>
          <w:color w:val="auto"/>
          <w:u w:color="000000" w:themeColor="text1"/>
        </w:rPr>
        <w:tab/>
        <w:t>67,001 to 68,000 pounds:</w:t>
      </w:r>
      <w:r w:rsidRPr="00FC25C0">
        <w:rPr>
          <w:color w:val="auto"/>
          <w:u w:color="000000" w:themeColor="text1"/>
        </w:rPr>
        <w:tab/>
      </w:r>
      <w:r w:rsidRPr="00FC25C0">
        <w:rPr>
          <w:color w:val="auto"/>
          <w:u w:color="000000" w:themeColor="text1"/>
        </w:rPr>
        <w:tab/>
        <w:t>$</w:t>
      </w:r>
      <w:r w:rsidRPr="00FC25C0">
        <w:rPr>
          <w:color w:val="auto"/>
          <w:u w:color="000000" w:themeColor="text1"/>
        </w:rPr>
        <w:tab/>
      </w:r>
      <w:r w:rsidRPr="00FC25C0">
        <w:rPr>
          <w:color w:val="auto"/>
          <w:u w:color="000000" w:themeColor="text1"/>
        </w:rPr>
        <w:tab/>
        <w:t xml:space="preserve">189.00;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(66)</w:t>
      </w:r>
      <w:r w:rsidRPr="00FC25C0">
        <w:rPr>
          <w:color w:val="auto"/>
          <w:u w:color="000000" w:themeColor="text1"/>
        </w:rPr>
        <w:tab/>
        <w:t>68,001 to 69,000 pounds:</w:t>
      </w:r>
      <w:r w:rsidRPr="00FC25C0">
        <w:rPr>
          <w:color w:val="auto"/>
          <w:u w:color="000000" w:themeColor="text1"/>
        </w:rPr>
        <w:tab/>
      </w:r>
      <w:r w:rsidRPr="00FC25C0">
        <w:rPr>
          <w:color w:val="auto"/>
          <w:u w:color="000000" w:themeColor="text1"/>
        </w:rPr>
        <w:tab/>
        <w:t>$</w:t>
      </w:r>
      <w:r w:rsidRPr="00FC25C0">
        <w:rPr>
          <w:color w:val="auto"/>
          <w:u w:color="000000" w:themeColor="text1"/>
        </w:rPr>
        <w:tab/>
      </w:r>
      <w:r w:rsidRPr="00FC25C0">
        <w:rPr>
          <w:color w:val="auto"/>
          <w:u w:color="000000" w:themeColor="text1"/>
        </w:rPr>
        <w:tab/>
        <w:t xml:space="preserve">192.00;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(67)</w:t>
      </w:r>
      <w:r w:rsidRPr="00FC25C0">
        <w:rPr>
          <w:color w:val="auto"/>
          <w:u w:color="000000" w:themeColor="text1"/>
        </w:rPr>
        <w:tab/>
        <w:t>69,001 to 70,000 pounds:</w:t>
      </w:r>
      <w:r w:rsidRPr="00FC25C0">
        <w:rPr>
          <w:color w:val="auto"/>
          <w:u w:color="000000" w:themeColor="text1"/>
        </w:rPr>
        <w:tab/>
      </w:r>
      <w:r w:rsidRPr="00FC25C0">
        <w:rPr>
          <w:color w:val="auto"/>
          <w:u w:color="000000" w:themeColor="text1"/>
        </w:rPr>
        <w:tab/>
        <w:t>$</w:t>
      </w:r>
      <w:r w:rsidRPr="00FC25C0">
        <w:rPr>
          <w:color w:val="auto"/>
          <w:u w:color="000000" w:themeColor="text1"/>
        </w:rPr>
        <w:tab/>
      </w:r>
      <w:r w:rsidRPr="00FC25C0">
        <w:rPr>
          <w:color w:val="auto"/>
          <w:u w:color="000000" w:themeColor="text1"/>
        </w:rPr>
        <w:tab/>
        <w:t xml:space="preserve">195.00;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(68)</w:t>
      </w:r>
      <w:r w:rsidRPr="00FC25C0">
        <w:rPr>
          <w:color w:val="auto"/>
          <w:u w:color="000000" w:themeColor="text1"/>
        </w:rPr>
        <w:tab/>
        <w:t>70,001 to 71,000 pounds:</w:t>
      </w:r>
      <w:r w:rsidRPr="00FC25C0">
        <w:rPr>
          <w:color w:val="auto"/>
          <w:u w:color="000000" w:themeColor="text1"/>
        </w:rPr>
        <w:tab/>
      </w:r>
      <w:r w:rsidRPr="00FC25C0">
        <w:rPr>
          <w:color w:val="auto"/>
          <w:u w:color="000000" w:themeColor="text1"/>
        </w:rPr>
        <w:tab/>
        <w:t>$</w:t>
      </w:r>
      <w:r w:rsidRPr="00FC25C0">
        <w:rPr>
          <w:color w:val="auto"/>
          <w:u w:color="000000" w:themeColor="text1"/>
        </w:rPr>
        <w:tab/>
      </w:r>
      <w:r w:rsidRPr="00FC25C0">
        <w:rPr>
          <w:color w:val="auto"/>
          <w:u w:color="000000" w:themeColor="text1"/>
        </w:rPr>
        <w:tab/>
        <w:t xml:space="preserve">198.00;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(69)</w:t>
      </w:r>
      <w:r w:rsidRPr="00FC25C0">
        <w:rPr>
          <w:color w:val="auto"/>
          <w:u w:color="000000" w:themeColor="text1"/>
        </w:rPr>
        <w:tab/>
        <w:t>71,001 to 72,000 pounds:</w:t>
      </w:r>
      <w:r w:rsidRPr="00FC25C0">
        <w:rPr>
          <w:color w:val="auto"/>
          <w:u w:color="000000" w:themeColor="text1"/>
        </w:rPr>
        <w:tab/>
      </w:r>
      <w:r w:rsidRPr="00FC25C0">
        <w:rPr>
          <w:color w:val="auto"/>
          <w:u w:color="000000" w:themeColor="text1"/>
        </w:rPr>
        <w:tab/>
        <w:t>$</w:t>
      </w:r>
      <w:r w:rsidRPr="00FC25C0">
        <w:rPr>
          <w:color w:val="auto"/>
          <w:u w:color="000000" w:themeColor="text1"/>
        </w:rPr>
        <w:tab/>
      </w:r>
      <w:r w:rsidRPr="00FC25C0">
        <w:rPr>
          <w:color w:val="auto"/>
          <w:u w:color="000000" w:themeColor="text1"/>
        </w:rPr>
        <w:tab/>
        <w:t xml:space="preserve">214.00;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(70)</w:t>
      </w:r>
      <w:r w:rsidRPr="00FC25C0">
        <w:rPr>
          <w:color w:val="auto"/>
          <w:u w:color="000000" w:themeColor="text1"/>
        </w:rPr>
        <w:tab/>
        <w:t>72,001 to 72,000 pounds:</w:t>
      </w:r>
      <w:r w:rsidRPr="00FC25C0">
        <w:rPr>
          <w:color w:val="auto"/>
          <w:u w:color="000000" w:themeColor="text1"/>
        </w:rPr>
        <w:tab/>
      </w:r>
      <w:r w:rsidRPr="00FC25C0">
        <w:rPr>
          <w:color w:val="auto"/>
          <w:u w:color="000000" w:themeColor="text1"/>
        </w:rPr>
        <w:tab/>
        <w:t>$</w:t>
      </w:r>
      <w:r w:rsidRPr="00FC25C0">
        <w:rPr>
          <w:color w:val="auto"/>
          <w:u w:color="000000" w:themeColor="text1"/>
        </w:rPr>
        <w:tab/>
      </w:r>
      <w:r w:rsidRPr="00FC25C0">
        <w:rPr>
          <w:color w:val="auto"/>
          <w:u w:color="000000" w:themeColor="text1"/>
        </w:rPr>
        <w:tab/>
        <w:t xml:space="preserve">217.00;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(71)</w:t>
      </w:r>
      <w:r w:rsidRPr="00FC25C0">
        <w:rPr>
          <w:color w:val="auto"/>
          <w:u w:color="000000" w:themeColor="text1"/>
        </w:rPr>
        <w:tab/>
        <w:t>73,001 to 74,000 pounds:</w:t>
      </w:r>
      <w:r w:rsidRPr="00FC25C0">
        <w:rPr>
          <w:color w:val="auto"/>
          <w:u w:color="000000" w:themeColor="text1"/>
        </w:rPr>
        <w:tab/>
      </w:r>
      <w:r w:rsidRPr="00FC25C0">
        <w:rPr>
          <w:color w:val="auto"/>
          <w:u w:color="000000" w:themeColor="text1"/>
        </w:rPr>
        <w:tab/>
        <w:t>$</w:t>
      </w:r>
      <w:r w:rsidRPr="00FC25C0">
        <w:rPr>
          <w:color w:val="auto"/>
          <w:u w:color="000000" w:themeColor="text1"/>
        </w:rPr>
        <w:tab/>
      </w:r>
      <w:r w:rsidRPr="00FC25C0">
        <w:rPr>
          <w:color w:val="auto"/>
          <w:u w:color="000000" w:themeColor="text1"/>
        </w:rPr>
        <w:tab/>
        <w:t xml:space="preserve">220.00;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(72)</w:t>
      </w:r>
      <w:r w:rsidRPr="00FC25C0">
        <w:rPr>
          <w:color w:val="auto"/>
          <w:u w:color="000000" w:themeColor="text1"/>
        </w:rPr>
        <w:tab/>
        <w:t>74,001 to 75,000 pounds:</w:t>
      </w:r>
      <w:r w:rsidRPr="00FC25C0">
        <w:rPr>
          <w:color w:val="auto"/>
          <w:u w:color="000000" w:themeColor="text1"/>
        </w:rPr>
        <w:tab/>
      </w:r>
      <w:r w:rsidRPr="00FC25C0">
        <w:rPr>
          <w:color w:val="auto"/>
          <w:u w:color="000000" w:themeColor="text1"/>
        </w:rPr>
        <w:tab/>
        <w:t>$</w:t>
      </w:r>
      <w:r w:rsidRPr="00FC25C0">
        <w:rPr>
          <w:color w:val="auto"/>
          <w:u w:color="000000" w:themeColor="text1"/>
        </w:rPr>
        <w:tab/>
      </w:r>
      <w:r w:rsidRPr="00FC25C0">
        <w:rPr>
          <w:color w:val="auto"/>
          <w:u w:color="000000" w:themeColor="text1"/>
        </w:rPr>
        <w:tab/>
        <w:t xml:space="preserve">223.00;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(73)</w:t>
      </w:r>
      <w:r w:rsidRPr="00FC25C0">
        <w:rPr>
          <w:color w:val="auto"/>
          <w:u w:color="000000" w:themeColor="text1"/>
        </w:rPr>
        <w:tab/>
        <w:t>75,001 to 76,000 pounds:</w:t>
      </w:r>
      <w:r w:rsidRPr="00FC25C0">
        <w:rPr>
          <w:color w:val="auto"/>
          <w:u w:color="000000" w:themeColor="text1"/>
        </w:rPr>
        <w:tab/>
      </w:r>
      <w:r w:rsidRPr="00FC25C0">
        <w:rPr>
          <w:color w:val="auto"/>
          <w:u w:color="000000" w:themeColor="text1"/>
        </w:rPr>
        <w:tab/>
        <w:t>$</w:t>
      </w:r>
      <w:r w:rsidRPr="00FC25C0">
        <w:rPr>
          <w:color w:val="auto"/>
          <w:u w:color="000000" w:themeColor="text1"/>
        </w:rPr>
        <w:tab/>
      </w:r>
      <w:r w:rsidRPr="00FC25C0">
        <w:rPr>
          <w:color w:val="auto"/>
          <w:u w:color="000000" w:themeColor="text1"/>
        </w:rPr>
        <w:tab/>
        <w:t xml:space="preserve">226.00;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(74)</w:t>
      </w:r>
      <w:r w:rsidRPr="00FC25C0">
        <w:rPr>
          <w:color w:val="auto"/>
          <w:u w:color="000000" w:themeColor="text1"/>
        </w:rPr>
        <w:tab/>
        <w:t>76,001 to 77,000 pounds:</w:t>
      </w:r>
      <w:r w:rsidRPr="00FC25C0">
        <w:rPr>
          <w:color w:val="auto"/>
          <w:u w:color="000000" w:themeColor="text1"/>
        </w:rPr>
        <w:tab/>
      </w:r>
      <w:r w:rsidRPr="00FC25C0">
        <w:rPr>
          <w:color w:val="auto"/>
          <w:u w:color="000000" w:themeColor="text1"/>
        </w:rPr>
        <w:tab/>
        <w:t>$</w:t>
      </w:r>
      <w:r w:rsidRPr="00FC25C0">
        <w:rPr>
          <w:color w:val="auto"/>
          <w:u w:color="000000" w:themeColor="text1"/>
        </w:rPr>
        <w:tab/>
      </w:r>
      <w:r w:rsidRPr="00FC25C0">
        <w:rPr>
          <w:color w:val="auto"/>
          <w:u w:color="000000" w:themeColor="text1"/>
        </w:rPr>
        <w:tab/>
        <w:t xml:space="preserve">243.00;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(75)</w:t>
      </w:r>
      <w:r w:rsidRPr="00FC25C0">
        <w:rPr>
          <w:color w:val="auto"/>
          <w:u w:color="000000" w:themeColor="text1"/>
        </w:rPr>
        <w:tab/>
        <w:t>77,001 to 78,000 pounds:</w:t>
      </w:r>
      <w:r w:rsidRPr="00FC25C0">
        <w:rPr>
          <w:color w:val="auto"/>
          <w:u w:color="000000" w:themeColor="text1"/>
        </w:rPr>
        <w:tab/>
      </w:r>
      <w:r w:rsidRPr="00FC25C0">
        <w:rPr>
          <w:color w:val="auto"/>
          <w:u w:color="000000" w:themeColor="text1"/>
        </w:rPr>
        <w:tab/>
        <w:t>$</w:t>
      </w:r>
      <w:r w:rsidRPr="00FC25C0">
        <w:rPr>
          <w:color w:val="auto"/>
          <w:u w:color="000000" w:themeColor="text1"/>
        </w:rPr>
        <w:tab/>
      </w:r>
      <w:r w:rsidRPr="00FC25C0">
        <w:rPr>
          <w:color w:val="auto"/>
          <w:u w:color="000000" w:themeColor="text1"/>
        </w:rPr>
        <w:tab/>
        <w:t xml:space="preserve">246.00;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(76)</w:t>
      </w:r>
      <w:r w:rsidRPr="00FC25C0">
        <w:rPr>
          <w:color w:val="auto"/>
          <w:u w:color="000000" w:themeColor="text1"/>
        </w:rPr>
        <w:tab/>
        <w:t>78,001 to 79,000 pounds:</w:t>
      </w:r>
      <w:r w:rsidRPr="00FC25C0">
        <w:rPr>
          <w:color w:val="auto"/>
          <w:u w:color="000000" w:themeColor="text1"/>
        </w:rPr>
        <w:tab/>
      </w:r>
      <w:r w:rsidRPr="00FC25C0">
        <w:rPr>
          <w:color w:val="auto"/>
          <w:u w:color="000000" w:themeColor="text1"/>
        </w:rPr>
        <w:tab/>
        <w:t>$</w:t>
      </w:r>
      <w:r w:rsidRPr="00FC25C0">
        <w:rPr>
          <w:color w:val="auto"/>
          <w:u w:color="000000" w:themeColor="text1"/>
        </w:rPr>
        <w:tab/>
      </w:r>
      <w:r w:rsidRPr="00FC25C0">
        <w:rPr>
          <w:color w:val="auto"/>
          <w:u w:color="000000" w:themeColor="text1"/>
        </w:rPr>
        <w:tab/>
        <w:t xml:space="preserve">249.00;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(77)</w:t>
      </w:r>
      <w:r w:rsidRPr="00FC25C0">
        <w:rPr>
          <w:color w:val="auto"/>
          <w:u w:color="000000" w:themeColor="text1"/>
        </w:rPr>
        <w:tab/>
        <w:t>79,001 to 80,000 pounds:</w:t>
      </w:r>
      <w:r w:rsidRPr="00FC25C0">
        <w:rPr>
          <w:color w:val="auto"/>
          <w:u w:color="000000" w:themeColor="text1"/>
        </w:rPr>
        <w:tab/>
      </w:r>
      <w:r w:rsidRPr="00FC25C0">
        <w:rPr>
          <w:color w:val="auto"/>
          <w:u w:color="000000" w:themeColor="text1"/>
        </w:rPr>
        <w:tab/>
        <w:t>$</w:t>
      </w:r>
      <w:r w:rsidRPr="00FC25C0">
        <w:rPr>
          <w:color w:val="auto"/>
          <w:u w:color="000000" w:themeColor="text1"/>
        </w:rPr>
        <w:tab/>
      </w:r>
      <w:r w:rsidRPr="00FC25C0">
        <w:rPr>
          <w:color w:val="auto"/>
          <w:u w:color="000000" w:themeColor="text1"/>
        </w:rPr>
        <w:tab/>
        <w:t xml:space="preserve">256.00; </w:t>
      </w:r>
    </w:p>
    <w:p w:rsidR="00807243" w:rsidRPr="00FC25C0" w:rsidRDefault="00807243" w:rsidP="00807243">
      <w:pPr>
        <w:rPr>
          <w:color w:val="auto"/>
          <w:u w:color="000000" w:themeColor="text1"/>
        </w:rPr>
      </w:pPr>
      <w:r w:rsidRPr="00FC25C0">
        <w:rPr>
          <w:color w:val="auto"/>
          <w:u w:color="000000" w:themeColor="text1"/>
        </w:rPr>
        <w:tab/>
        <w:t>Vehicles in excess of 80,000 pounds are registered pursuant to Section 56</w:t>
      </w:r>
      <w:r w:rsidRPr="00FC25C0">
        <w:rPr>
          <w:color w:val="auto"/>
          <w:u w:color="000000" w:themeColor="text1"/>
        </w:rPr>
        <w:noBreakHyphen/>
        <w:t>3</w:t>
      </w:r>
      <w:r w:rsidRPr="00FC25C0">
        <w:rPr>
          <w:color w:val="auto"/>
          <w:u w:color="000000" w:themeColor="text1"/>
        </w:rPr>
        <w:noBreakHyphen/>
        <w:t xml:space="preserve">660, and are not subject to the fee imposed by this section. </w:t>
      </w:r>
    </w:p>
    <w:p w:rsidR="00807243" w:rsidRPr="00FC25C0" w:rsidRDefault="00807243" w:rsidP="00807243">
      <w:pPr>
        <w:rPr>
          <w:color w:val="auto"/>
          <w:u w:color="000000" w:themeColor="text1"/>
        </w:rPr>
      </w:pPr>
      <w:r w:rsidRPr="00FC25C0">
        <w:rPr>
          <w:color w:val="auto"/>
          <w:u w:color="000000" w:themeColor="text1"/>
        </w:rPr>
        <w:tab/>
        <w:t>(E)</w:t>
      </w:r>
      <w:r w:rsidRPr="00FC25C0">
        <w:rPr>
          <w:color w:val="auto"/>
          <w:u w:color="000000" w:themeColor="text1"/>
        </w:rPr>
        <w:tab/>
        <w:t xml:space="preserve">A vehicle registered in this State and found to be operating in excess of the gross vehicle weight for which a fee was paid pursuant to this section may be impounded by the department until the proper fee is paid or satisfactory arrangements for payment of the fees and penalties, if any, to the department have been made. </w:t>
      </w:r>
    </w:p>
    <w:p w:rsidR="00807243" w:rsidRPr="00FC25C0" w:rsidRDefault="00807243" w:rsidP="00807243">
      <w:pPr>
        <w:rPr>
          <w:color w:val="auto"/>
          <w:u w:color="000000" w:themeColor="text1"/>
        </w:rPr>
      </w:pPr>
      <w:r w:rsidRPr="00FC25C0">
        <w:rPr>
          <w:color w:val="auto"/>
          <w:u w:color="000000" w:themeColor="text1"/>
        </w:rPr>
        <w:tab/>
        <w:t>(F)</w:t>
      </w:r>
      <w:r w:rsidRPr="00FC25C0">
        <w:rPr>
          <w:color w:val="auto"/>
          <w:u w:color="000000" w:themeColor="text1"/>
        </w:rPr>
        <w:tab/>
        <w:t>Upon evidence of reliability in the payment of its obligations, the department may accept the check of a motor carrier company in payment of applicable fees and assessments.</w:t>
      </w:r>
    </w:p>
    <w:p w:rsidR="00807243" w:rsidRPr="00FC25C0" w:rsidRDefault="00807243" w:rsidP="00807243">
      <w:pPr>
        <w:rPr>
          <w:color w:val="auto"/>
          <w:u w:color="000000" w:themeColor="text1"/>
        </w:rPr>
      </w:pPr>
      <w:r w:rsidRPr="00FC25C0">
        <w:rPr>
          <w:color w:val="auto"/>
          <w:u w:color="000000" w:themeColor="text1"/>
        </w:rPr>
        <w:tab/>
        <w:t>(G)</w:t>
      </w:r>
      <w:r w:rsidRPr="00FC25C0">
        <w:rPr>
          <w:color w:val="auto"/>
          <w:u w:color="000000" w:themeColor="text1"/>
        </w:rPr>
        <w:tab/>
        <w:t>The fees collected pursuant to this section must be deposited in the Local Transportation Infrastructure Fund.”</w:t>
      </w:r>
    </w:p>
    <w:p w:rsidR="00807243" w:rsidRPr="00FC25C0" w:rsidRDefault="00807243" w:rsidP="00807243">
      <w:pPr>
        <w:rPr>
          <w:color w:val="auto"/>
          <w:u w:color="000000" w:themeColor="text1"/>
        </w:rPr>
      </w:pPr>
      <w:r>
        <w:rPr>
          <w:u w:color="000000" w:themeColor="text1"/>
        </w:rPr>
        <w:tab/>
      </w:r>
      <w:r w:rsidRPr="00FC25C0">
        <w:rPr>
          <w:color w:val="auto"/>
          <w:u w:color="000000" w:themeColor="text1"/>
        </w:rPr>
        <w:t>E.</w:t>
      </w:r>
      <w:r w:rsidRPr="00FC25C0">
        <w:rPr>
          <w:color w:val="auto"/>
          <w:u w:color="000000" w:themeColor="text1"/>
        </w:rPr>
        <w:tab/>
      </w:r>
      <w:r w:rsidR="00211A58">
        <w:rPr>
          <w:color w:val="auto"/>
          <w:u w:color="000000" w:themeColor="text1"/>
        </w:rPr>
        <w:tab/>
      </w:r>
      <w:r w:rsidRPr="00FC25C0">
        <w:rPr>
          <w:color w:val="auto"/>
          <w:u w:color="000000" w:themeColor="text1"/>
        </w:rPr>
        <w:t>Section 56</w:t>
      </w:r>
      <w:r w:rsidRPr="00FC25C0">
        <w:rPr>
          <w:color w:val="auto"/>
          <w:u w:color="000000" w:themeColor="text1"/>
        </w:rPr>
        <w:noBreakHyphen/>
        <w:t>3</w:t>
      </w:r>
      <w:r w:rsidRPr="00FC25C0">
        <w:rPr>
          <w:color w:val="auto"/>
          <w:u w:color="000000" w:themeColor="text1"/>
        </w:rPr>
        <w:noBreakHyphen/>
        <w:t>670 of the 1976 Code is amended to read:</w:t>
      </w:r>
    </w:p>
    <w:p w:rsidR="00807243" w:rsidRPr="00FC25C0" w:rsidRDefault="00807243" w:rsidP="00807243">
      <w:pPr>
        <w:rPr>
          <w:color w:val="auto"/>
          <w:u w:color="000000" w:themeColor="text1"/>
        </w:rPr>
      </w:pPr>
      <w:r w:rsidRPr="00FC25C0">
        <w:rPr>
          <w:color w:val="auto"/>
          <w:u w:color="000000" w:themeColor="text1"/>
        </w:rPr>
        <w:tab/>
        <w:t>“Section 56</w:t>
      </w:r>
      <w:r w:rsidRPr="00FC25C0">
        <w:rPr>
          <w:color w:val="auto"/>
          <w:u w:color="000000" w:themeColor="text1"/>
        </w:rPr>
        <w:noBreakHyphen/>
        <w:t>3</w:t>
      </w:r>
      <w:r w:rsidRPr="00FC25C0">
        <w:rPr>
          <w:color w:val="auto"/>
          <w:u w:color="000000" w:themeColor="text1"/>
        </w:rPr>
        <w:noBreakHyphen/>
        <w:t>670.</w:t>
      </w:r>
      <w:r w:rsidRPr="00FC25C0">
        <w:rPr>
          <w:color w:val="auto"/>
          <w:u w:color="000000" w:themeColor="text1"/>
        </w:rPr>
        <w:tab/>
        <w:t>(A)</w:t>
      </w:r>
      <w:r w:rsidRPr="00FC25C0">
        <w:rPr>
          <w:color w:val="auto"/>
          <w:u w:color="000000" w:themeColor="text1"/>
        </w:rPr>
        <w:tab/>
        <w:t xml:space="preserve">For the purpose of this section, ‘farm truck’ is defined as a truck used exclusively by the owner for agricultural, horticultural, dairying, livestock, and poultry operations and includes transporting farm processed horticultural products, including soil amendments and mulches owned by the truck’s owner or another person, including first market.  However, farm trucks with an empty weight of less than seven thousand five hundred pounds may be used for ordinary domestic purposes and general transportation but must not be used to transport persons or property for hire.  No part of this definition may be interpreted to exempt any commercial motor vehicle less than 26,001 pounds GVW/GVWR/GCW/GCWR from all or part of state laws or regulations applicable to intrastate commerce if the vehicle: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(1)</w:t>
      </w:r>
      <w:r w:rsidRPr="00FC25C0">
        <w:rPr>
          <w:color w:val="auto"/>
          <w:u w:color="000000" w:themeColor="text1"/>
        </w:rPr>
        <w:tab/>
        <w:t xml:space="preserve">transports hazardous materials requiring a placard;  or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(2)</w:t>
      </w:r>
      <w:r w:rsidRPr="00FC25C0">
        <w:rPr>
          <w:color w:val="auto"/>
          <w:u w:color="000000" w:themeColor="text1"/>
        </w:rPr>
        <w:tab/>
        <w:t xml:space="preserve">is designed or used to transport sixteen or more people, including the driver. </w:t>
      </w:r>
    </w:p>
    <w:p w:rsidR="00807243" w:rsidRPr="00FC25C0" w:rsidRDefault="00807243" w:rsidP="00807243">
      <w:pPr>
        <w:rPr>
          <w:color w:val="auto"/>
          <w:u w:color="000000" w:themeColor="text1"/>
        </w:rPr>
      </w:pPr>
      <w:r w:rsidRPr="00FC25C0">
        <w:rPr>
          <w:color w:val="auto"/>
          <w:u w:color="000000" w:themeColor="text1"/>
        </w:rPr>
        <w:tab/>
        <w:t>(B)</w:t>
      </w:r>
      <w:r w:rsidRPr="00FC25C0">
        <w:rPr>
          <w:color w:val="auto"/>
          <w:u w:color="000000" w:themeColor="text1"/>
        </w:rPr>
        <w:tab/>
        <w:t xml:space="preserve">The Department of Motor Vehicles shall issue to bona fide farmers special farm vehicle licenses on an annual basis for farm trucks for a fee as follows according to the gross vehicle weight of the truck: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Gross Vehicle Weight</w:t>
      </w:r>
      <w:r w:rsidRPr="00FC25C0">
        <w:rPr>
          <w:color w:val="auto"/>
          <w:u w:color="000000" w:themeColor="text1"/>
        </w:rPr>
        <w:tab/>
      </w:r>
      <w:r w:rsidRPr="00FC25C0">
        <w:rPr>
          <w:color w:val="auto"/>
          <w:u w:color="000000" w:themeColor="text1"/>
        </w:rPr>
        <w:tab/>
      </w:r>
      <w:r w:rsidRPr="00FC25C0">
        <w:rPr>
          <w:color w:val="auto"/>
          <w:u w:color="000000" w:themeColor="text1"/>
        </w:rPr>
        <w:tab/>
      </w:r>
      <w:r w:rsidRPr="00FC25C0">
        <w:rPr>
          <w:color w:val="auto"/>
          <w:u w:color="000000" w:themeColor="text1"/>
        </w:rPr>
        <w:tab/>
      </w:r>
      <w:r w:rsidRPr="00FC25C0">
        <w:rPr>
          <w:color w:val="auto"/>
          <w:u w:color="000000" w:themeColor="text1"/>
        </w:rPr>
        <w:tab/>
      </w:r>
      <w:r w:rsidRPr="00FC25C0">
        <w:rPr>
          <w:color w:val="auto"/>
          <w:u w:color="000000" w:themeColor="text1"/>
        </w:rPr>
        <w:tab/>
      </w:r>
      <w:r w:rsidRPr="00FC25C0">
        <w:rPr>
          <w:color w:val="auto"/>
          <w:u w:color="000000" w:themeColor="text1"/>
        </w:rPr>
        <w:tab/>
      </w:r>
      <w:r w:rsidRPr="00FC25C0">
        <w:rPr>
          <w:color w:val="auto"/>
          <w:u w:color="000000" w:themeColor="text1"/>
        </w:rPr>
        <w:tab/>
      </w:r>
      <w:r w:rsidRPr="00FC25C0">
        <w:rPr>
          <w:color w:val="auto"/>
          <w:u w:color="000000" w:themeColor="text1"/>
        </w:rPr>
        <w:tab/>
        <w:t xml:space="preserve">Fee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(1)</w:t>
      </w:r>
      <w:r w:rsidRPr="00FC25C0">
        <w:rPr>
          <w:color w:val="auto"/>
          <w:u w:color="000000" w:themeColor="text1"/>
        </w:rPr>
        <w:tab/>
        <w:t>Up to 26,499 pounds</w:t>
      </w:r>
      <w:r w:rsidRPr="00FC25C0">
        <w:rPr>
          <w:color w:val="auto"/>
          <w:u w:color="000000" w:themeColor="text1"/>
        </w:rPr>
        <w:tab/>
      </w:r>
      <w:r w:rsidRPr="00FC25C0">
        <w:rPr>
          <w:color w:val="auto"/>
          <w:u w:color="000000" w:themeColor="text1"/>
        </w:rPr>
        <w:tab/>
      </w:r>
      <w:r w:rsidRPr="00FC25C0">
        <w:rPr>
          <w:color w:val="auto"/>
          <w:u w:color="000000" w:themeColor="text1"/>
        </w:rPr>
        <w:tab/>
      </w:r>
      <w:r w:rsidRPr="00FC25C0">
        <w:rPr>
          <w:color w:val="auto"/>
          <w:u w:color="000000" w:themeColor="text1"/>
        </w:rPr>
        <w:tab/>
      </w:r>
      <w:r w:rsidRPr="00FC25C0">
        <w:rPr>
          <w:color w:val="auto"/>
          <w:u w:color="000000" w:themeColor="text1"/>
        </w:rPr>
        <w:tab/>
      </w:r>
      <w:r w:rsidRPr="00FC25C0">
        <w:rPr>
          <w:color w:val="auto"/>
          <w:u w:color="000000" w:themeColor="text1"/>
        </w:rPr>
        <w:tab/>
      </w:r>
      <w:r w:rsidRPr="00FC25C0">
        <w:rPr>
          <w:color w:val="auto"/>
          <w:u w:color="000000" w:themeColor="text1"/>
        </w:rPr>
        <w:tab/>
      </w:r>
      <w:r w:rsidRPr="00FC25C0">
        <w:rPr>
          <w:color w:val="auto"/>
          <w:u w:color="000000" w:themeColor="text1"/>
        </w:rPr>
        <w:tab/>
        <w:t>$</w:t>
      </w:r>
      <w:r w:rsidRPr="00FC25C0">
        <w:rPr>
          <w:color w:val="auto"/>
          <w:u w:color="000000" w:themeColor="text1"/>
        </w:rPr>
        <w:tab/>
        <w:t xml:space="preserve">12.00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(2)</w:t>
      </w:r>
      <w:r w:rsidRPr="00FC25C0">
        <w:rPr>
          <w:color w:val="auto"/>
          <w:u w:color="000000" w:themeColor="text1"/>
        </w:rPr>
        <w:tab/>
        <w:t>26,500 to 32,499 pounds</w:t>
      </w:r>
      <w:r w:rsidRPr="00FC25C0">
        <w:rPr>
          <w:color w:val="auto"/>
          <w:u w:color="000000" w:themeColor="text1"/>
        </w:rPr>
        <w:tab/>
      </w:r>
      <w:r w:rsidRPr="00FC25C0">
        <w:rPr>
          <w:color w:val="auto"/>
          <w:u w:color="000000" w:themeColor="text1"/>
        </w:rPr>
        <w:tab/>
      </w:r>
      <w:r w:rsidRPr="00FC25C0">
        <w:rPr>
          <w:color w:val="auto"/>
          <w:u w:color="000000" w:themeColor="text1"/>
        </w:rPr>
        <w:tab/>
      </w:r>
      <w:r w:rsidRPr="00FC25C0">
        <w:rPr>
          <w:color w:val="auto"/>
          <w:u w:color="000000" w:themeColor="text1"/>
        </w:rPr>
        <w:tab/>
      </w:r>
      <w:r w:rsidRPr="00FC25C0">
        <w:rPr>
          <w:color w:val="auto"/>
          <w:u w:color="000000" w:themeColor="text1"/>
        </w:rPr>
        <w:tab/>
      </w:r>
      <w:r w:rsidRPr="00FC25C0">
        <w:rPr>
          <w:color w:val="auto"/>
          <w:u w:color="000000" w:themeColor="text1"/>
        </w:rPr>
        <w:tab/>
        <w:t>$</w:t>
      </w:r>
      <w:r w:rsidRPr="00FC25C0">
        <w:rPr>
          <w:color w:val="auto"/>
          <w:u w:color="000000" w:themeColor="text1"/>
        </w:rPr>
        <w:tab/>
        <w:t xml:space="preserve">15.00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(3)</w:t>
      </w:r>
      <w:r w:rsidRPr="00FC25C0">
        <w:rPr>
          <w:color w:val="auto"/>
          <w:u w:color="000000" w:themeColor="text1"/>
        </w:rPr>
        <w:tab/>
        <w:t>32,500 to 42,500 pounds</w:t>
      </w:r>
      <w:r w:rsidRPr="00FC25C0">
        <w:rPr>
          <w:color w:val="auto"/>
          <w:u w:color="000000" w:themeColor="text1"/>
        </w:rPr>
        <w:tab/>
      </w:r>
      <w:r w:rsidRPr="00FC25C0">
        <w:rPr>
          <w:color w:val="auto"/>
          <w:u w:color="000000" w:themeColor="text1"/>
        </w:rPr>
        <w:tab/>
      </w:r>
      <w:r w:rsidRPr="00FC25C0">
        <w:rPr>
          <w:color w:val="auto"/>
          <w:u w:color="000000" w:themeColor="text1"/>
        </w:rPr>
        <w:tab/>
      </w:r>
      <w:r w:rsidRPr="00FC25C0">
        <w:rPr>
          <w:color w:val="auto"/>
          <w:u w:color="000000" w:themeColor="text1"/>
        </w:rPr>
        <w:tab/>
      </w:r>
      <w:r w:rsidRPr="00FC25C0">
        <w:rPr>
          <w:color w:val="auto"/>
          <w:u w:color="000000" w:themeColor="text1"/>
        </w:rPr>
        <w:tab/>
      </w:r>
      <w:r w:rsidRPr="00FC25C0">
        <w:rPr>
          <w:color w:val="auto"/>
          <w:u w:color="000000" w:themeColor="text1"/>
        </w:rPr>
        <w:tab/>
        <w:t>$</w:t>
      </w:r>
      <w:r w:rsidRPr="00FC25C0">
        <w:rPr>
          <w:color w:val="auto"/>
          <w:u w:color="000000" w:themeColor="text1"/>
        </w:rPr>
        <w:tab/>
        <w:t xml:space="preserve">30.00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(4)</w:t>
      </w:r>
      <w:r w:rsidRPr="00FC25C0">
        <w:rPr>
          <w:color w:val="auto"/>
          <w:u w:color="000000" w:themeColor="text1"/>
        </w:rPr>
        <w:tab/>
        <w:t>42,501 to 52,500 pounds</w:t>
      </w:r>
      <w:r w:rsidRPr="00FC25C0">
        <w:rPr>
          <w:color w:val="auto"/>
          <w:u w:color="000000" w:themeColor="text1"/>
        </w:rPr>
        <w:tab/>
      </w:r>
      <w:r w:rsidRPr="00FC25C0">
        <w:rPr>
          <w:color w:val="auto"/>
          <w:u w:color="000000" w:themeColor="text1"/>
        </w:rPr>
        <w:tab/>
      </w:r>
      <w:r w:rsidRPr="00FC25C0">
        <w:rPr>
          <w:color w:val="auto"/>
          <w:u w:color="000000" w:themeColor="text1"/>
        </w:rPr>
        <w:tab/>
      </w:r>
      <w:r w:rsidRPr="00FC25C0">
        <w:rPr>
          <w:color w:val="auto"/>
          <w:u w:color="000000" w:themeColor="text1"/>
        </w:rPr>
        <w:tab/>
      </w:r>
      <w:r w:rsidRPr="00FC25C0">
        <w:rPr>
          <w:color w:val="auto"/>
          <w:u w:color="000000" w:themeColor="text1"/>
        </w:rPr>
        <w:tab/>
      </w:r>
      <w:r w:rsidRPr="00FC25C0">
        <w:rPr>
          <w:color w:val="auto"/>
          <w:u w:color="000000" w:themeColor="text1"/>
        </w:rPr>
        <w:tab/>
        <w:t>$</w:t>
      </w:r>
      <w:r w:rsidRPr="00FC25C0">
        <w:rPr>
          <w:color w:val="auto"/>
          <w:u w:color="000000" w:themeColor="text1"/>
        </w:rPr>
        <w:tab/>
        <w:t xml:space="preserve">60.00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(5)</w:t>
      </w:r>
      <w:r w:rsidRPr="00FC25C0">
        <w:rPr>
          <w:color w:val="auto"/>
          <w:u w:color="000000" w:themeColor="text1"/>
        </w:rPr>
        <w:tab/>
        <w:t>52,501 to 62,500 pounds</w:t>
      </w:r>
      <w:r w:rsidRPr="00FC25C0">
        <w:rPr>
          <w:color w:val="auto"/>
          <w:u w:color="000000" w:themeColor="text1"/>
        </w:rPr>
        <w:tab/>
      </w:r>
      <w:r w:rsidRPr="00FC25C0">
        <w:rPr>
          <w:color w:val="auto"/>
          <w:u w:color="000000" w:themeColor="text1"/>
        </w:rPr>
        <w:tab/>
      </w:r>
      <w:r w:rsidRPr="00FC25C0">
        <w:rPr>
          <w:color w:val="auto"/>
          <w:u w:color="000000" w:themeColor="text1"/>
        </w:rPr>
        <w:tab/>
      </w:r>
      <w:r w:rsidRPr="00FC25C0">
        <w:rPr>
          <w:color w:val="auto"/>
          <w:u w:color="000000" w:themeColor="text1"/>
        </w:rPr>
        <w:tab/>
      </w:r>
      <w:r w:rsidRPr="00FC25C0">
        <w:rPr>
          <w:color w:val="auto"/>
          <w:u w:color="000000" w:themeColor="text1"/>
        </w:rPr>
        <w:tab/>
      </w:r>
      <w:r w:rsidRPr="00FC25C0">
        <w:rPr>
          <w:color w:val="auto"/>
          <w:u w:color="000000" w:themeColor="text1"/>
        </w:rPr>
        <w:tab/>
        <w:t>$</w:t>
      </w:r>
      <w:r w:rsidRPr="00FC25C0">
        <w:rPr>
          <w:color w:val="auto"/>
          <w:u w:color="000000" w:themeColor="text1"/>
        </w:rPr>
        <w:tab/>
        <w:t xml:space="preserve">80.00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(6)</w:t>
      </w:r>
      <w:r w:rsidRPr="00FC25C0">
        <w:rPr>
          <w:color w:val="auto"/>
          <w:u w:color="000000" w:themeColor="text1"/>
        </w:rPr>
        <w:tab/>
        <w:t>62,501 to 72,500 pounds</w:t>
      </w:r>
      <w:r w:rsidRPr="00FC25C0">
        <w:rPr>
          <w:color w:val="auto"/>
          <w:u w:color="000000" w:themeColor="text1"/>
        </w:rPr>
        <w:tab/>
      </w:r>
      <w:r w:rsidRPr="00FC25C0">
        <w:rPr>
          <w:color w:val="auto"/>
          <w:u w:color="000000" w:themeColor="text1"/>
        </w:rPr>
        <w:tab/>
      </w:r>
      <w:r w:rsidRPr="00FC25C0">
        <w:rPr>
          <w:color w:val="auto"/>
          <w:u w:color="000000" w:themeColor="text1"/>
        </w:rPr>
        <w:tab/>
      </w:r>
      <w:r w:rsidRPr="00FC25C0">
        <w:rPr>
          <w:color w:val="auto"/>
          <w:u w:color="000000" w:themeColor="text1"/>
        </w:rPr>
        <w:tab/>
      </w:r>
      <w:r w:rsidRPr="00FC25C0">
        <w:rPr>
          <w:color w:val="auto"/>
          <w:u w:color="000000" w:themeColor="text1"/>
        </w:rPr>
        <w:tab/>
      </w:r>
      <w:r w:rsidRPr="00FC25C0">
        <w:rPr>
          <w:color w:val="auto"/>
          <w:u w:color="000000" w:themeColor="text1"/>
        </w:rPr>
        <w:tab/>
        <w:t>$</w:t>
      </w:r>
      <w:r w:rsidRPr="00FC25C0">
        <w:rPr>
          <w:color w:val="auto"/>
          <w:u w:color="000000" w:themeColor="text1"/>
        </w:rPr>
        <w:tab/>
        <w:t xml:space="preserve">100.00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(7)</w:t>
      </w:r>
      <w:r w:rsidRPr="00FC25C0">
        <w:rPr>
          <w:color w:val="auto"/>
          <w:u w:color="000000" w:themeColor="text1"/>
        </w:rPr>
        <w:tab/>
        <w:t>72,501 to 80,000 pounds</w:t>
      </w:r>
      <w:r w:rsidRPr="00FC25C0">
        <w:rPr>
          <w:color w:val="auto"/>
          <w:u w:color="000000" w:themeColor="text1"/>
        </w:rPr>
        <w:tab/>
      </w:r>
      <w:r w:rsidRPr="00FC25C0">
        <w:rPr>
          <w:color w:val="auto"/>
          <w:u w:color="000000" w:themeColor="text1"/>
        </w:rPr>
        <w:tab/>
      </w:r>
      <w:r w:rsidRPr="00FC25C0">
        <w:rPr>
          <w:color w:val="auto"/>
          <w:u w:color="000000" w:themeColor="text1"/>
        </w:rPr>
        <w:tab/>
      </w:r>
      <w:r w:rsidRPr="00FC25C0">
        <w:rPr>
          <w:color w:val="auto"/>
          <w:u w:color="000000" w:themeColor="text1"/>
        </w:rPr>
        <w:tab/>
      </w:r>
      <w:r w:rsidRPr="00FC25C0">
        <w:rPr>
          <w:color w:val="auto"/>
          <w:u w:color="000000" w:themeColor="text1"/>
        </w:rPr>
        <w:tab/>
      </w:r>
      <w:r w:rsidRPr="00FC25C0">
        <w:rPr>
          <w:color w:val="auto"/>
          <w:u w:color="000000" w:themeColor="text1"/>
        </w:rPr>
        <w:tab/>
        <w:t>$</w:t>
      </w:r>
      <w:r w:rsidRPr="00FC25C0">
        <w:rPr>
          <w:color w:val="auto"/>
          <w:u w:color="000000" w:themeColor="text1"/>
        </w:rPr>
        <w:tab/>
        <w:t xml:space="preserve">120.00. </w:t>
      </w:r>
    </w:p>
    <w:p w:rsidR="00807243" w:rsidRPr="00FC25C0" w:rsidRDefault="00807243" w:rsidP="00807243">
      <w:pPr>
        <w:rPr>
          <w:color w:val="auto"/>
          <w:u w:color="000000" w:themeColor="text1"/>
        </w:rPr>
      </w:pPr>
      <w:r w:rsidRPr="00FC25C0">
        <w:rPr>
          <w:color w:val="auto"/>
          <w:u w:color="000000" w:themeColor="text1"/>
        </w:rPr>
        <w:tab/>
        <w:t>Nothing in this section exempts farm vehicles from gross weight</w:t>
      </w:r>
      <w:r w:rsidRPr="00FC25C0">
        <w:rPr>
          <w:color w:val="auto"/>
          <w:u w:color="000000" w:themeColor="text1"/>
        </w:rPr>
        <w:noBreakHyphen/>
        <w:t>axle requirements contained in Section 56</w:t>
      </w:r>
      <w:r w:rsidRPr="00FC25C0">
        <w:rPr>
          <w:color w:val="auto"/>
          <w:u w:color="000000" w:themeColor="text1"/>
        </w:rPr>
        <w:noBreakHyphen/>
        <w:t>5</w:t>
      </w:r>
      <w:r w:rsidRPr="00FC25C0">
        <w:rPr>
          <w:color w:val="auto"/>
          <w:u w:color="000000" w:themeColor="text1"/>
        </w:rPr>
        <w:noBreakHyphen/>
        <w:t xml:space="preserve">4140.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val="single" w:color="000000" w:themeColor="text1"/>
        </w:rPr>
        <w:t>(C)</w:t>
      </w:r>
      <w:r w:rsidRPr="00FC25C0">
        <w:rPr>
          <w:color w:val="auto"/>
          <w:u w:color="000000" w:themeColor="text1"/>
        </w:rPr>
        <w:tab/>
      </w:r>
      <w:r w:rsidRPr="00FC25C0">
        <w:rPr>
          <w:color w:val="auto"/>
          <w:u w:val="single" w:color="000000" w:themeColor="text1"/>
        </w:rPr>
        <w:t>In addition to the fee collected pursuant to subsection (B), an additional twelve dollars for bona fide farmers special farm vehicles must be collected and deposited in the Local Transportation Infrastructure Fund.</w:t>
      </w:r>
    </w:p>
    <w:p w:rsidR="00807243" w:rsidRPr="00FC25C0" w:rsidRDefault="00807243" w:rsidP="00807243">
      <w:pPr>
        <w:rPr>
          <w:color w:val="auto"/>
          <w:u w:color="000000" w:themeColor="text1"/>
        </w:rPr>
      </w:pPr>
      <w:r w:rsidRPr="00FC25C0">
        <w:rPr>
          <w:color w:val="auto"/>
          <w:u w:color="000000" w:themeColor="text1"/>
        </w:rPr>
        <w:tab/>
      </w:r>
      <w:r w:rsidRPr="00FC25C0">
        <w:rPr>
          <w:strike/>
          <w:color w:val="auto"/>
          <w:u w:color="000000" w:themeColor="text1"/>
        </w:rPr>
        <w:t>(C)</w:t>
      </w:r>
      <w:r w:rsidRPr="00FC25C0">
        <w:rPr>
          <w:color w:val="auto"/>
          <w:u w:val="single" w:color="000000" w:themeColor="text1"/>
        </w:rPr>
        <w:t>(D)</w:t>
      </w:r>
      <w:r w:rsidRPr="00FC25C0">
        <w:rPr>
          <w:color w:val="auto"/>
          <w:u w:color="000000" w:themeColor="text1"/>
        </w:rPr>
        <w:tab/>
        <w:t>A person who is issued a farm license plate for the purpose defined in this section and uses the license plate for purposes other than those defined is guilty of a misdemeanor and, upon conviction, must be fined not more than two hundred dollars or imprisoned not more than thirty days, or both.”</w:t>
      </w:r>
    </w:p>
    <w:p w:rsidR="00807243" w:rsidRPr="00FC25C0" w:rsidRDefault="00807243" w:rsidP="00807243">
      <w:pPr>
        <w:rPr>
          <w:color w:val="auto"/>
          <w:u w:color="000000" w:themeColor="text1"/>
        </w:rPr>
      </w:pPr>
      <w:r>
        <w:rPr>
          <w:u w:color="000000" w:themeColor="text1"/>
        </w:rPr>
        <w:tab/>
      </w:r>
      <w:r w:rsidRPr="00FC25C0">
        <w:rPr>
          <w:color w:val="auto"/>
          <w:u w:color="000000" w:themeColor="text1"/>
        </w:rPr>
        <w:t>E.</w:t>
      </w:r>
      <w:r w:rsidRPr="00FC25C0">
        <w:rPr>
          <w:color w:val="auto"/>
          <w:u w:color="000000" w:themeColor="text1"/>
        </w:rPr>
        <w:tab/>
      </w:r>
      <w:r w:rsidR="00211A58">
        <w:rPr>
          <w:color w:val="auto"/>
          <w:u w:color="000000" w:themeColor="text1"/>
        </w:rPr>
        <w:tab/>
      </w:r>
      <w:r w:rsidRPr="00FC25C0">
        <w:rPr>
          <w:color w:val="auto"/>
          <w:u w:color="000000" w:themeColor="text1"/>
        </w:rPr>
        <w:t>Chapter 3, Title 56 of the 1976 Code is amended by adding:</w:t>
      </w:r>
    </w:p>
    <w:p w:rsidR="00807243" w:rsidRPr="00FC25C0" w:rsidRDefault="00807243" w:rsidP="00807243">
      <w:pPr>
        <w:rPr>
          <w:color w:val="auto"/>
          <w:u w:color="000000" w:themeColor="text1"/>
        </w:rPr>
      </w:pPr>
      <w:r w:rsidRPr="00FC25C0">
        <w:rPr>
          <w:color w:val="auto"/>
          <w:u w:color="000000" w:themeColor="text1"/>
        </w:rPr>
        <w:tab/>
        <w:t>“Section 56</w:t>
      </w:r>
      <w:r w:rsidRPr="00FC25C0">
        <w:rPr>
          <w:color w:val="auto"/>
          <w:u w:color="000000" w:themeColor="text1"/>
        </w:rPr>
        <w:noBreakHyphen/>
        <w:t>3</w:t>
      </w:r>
      <w:r w:rsidRPr="00FC25C0">
        <w:rPr>
          <w:color w:val="auto"/>
          <w:u w:color="000000" w:themeColor="text1"/>
        </w:rPr>
        <w:noBreakHyphen/>
        <w:t>645.</w:t>
      </w:r>
      <w:r w:rsidRPr="00FC25C0">
        <w:rPr>
          <w:color w:val="auto"/>
          <w:u w:color="000000" w:themeColor="text1"/>
        </w:rPr>
        <w:tab/>
        <w:t>(A)</w:t>
      </w:r>
      <w:r w:rsidRPr="00FC25C0">
        <w:rPr>
          <w:color w:val="auto"/>
          <w:u w:color="000000" w:themeColor="text1"/>
        </w:rPr>
        <w:tab/>
        <w:t>In addition to the registration fees imposed by this chapter, motor vehicles that are powered:</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(1)</w:t>
      </w:r>
      <w:r w:rsidRPr="00FC25C0">
        <w:rPr>
          <w:color w:val="auto"/>
          <w:u w:color="000000" w:themeColor="text1"/>
        </w:rPr>
        <w:tab/>
        <w:t>exclusively by electricity, hydrogen, or any fuel other than motor fuel, as defined in Section 12</w:t>
      </w:r>
      <w:r w:rsidRPr="00FC25C0">
        <w:rPr>
          <w:color w:val="auto"/>
          <w:u w:color="000000" w:themeColor="text1"/>
        </w:rPr>
        <w:noBreakHyphen/>
        <w:t>28</w:t>
      </w:r>
      <w:r w:rsidRPr="00FC25C0">
        <w:rPr>
          <w:color w:val="auto"/>
          <w:u w:color="000000" w:themeColor="text1"/>
        </w:rPr>
        <w:noBreakHyphen/>
        <w:t>110(39), that are not subject to motor fuel user fees imposed by Chapter 28, Title 12 shall pay a biennial road user fee of one hundred twenty dollars; and</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(2)</w:t>
      </w:r>
      <w:r w:rsidRPr="00FC25C0">
        <w:rPr>
          <w:color w:val="auto"/>
          <w:u w:color="000000" w:themeColor="text1"/>
        </w:rPr>
        <w:tab/>
        <w:t>by a combination of motor fuel subject to motor fuel user fees imposed by Chapter 28, Title 12 and electricity, hydrogen, or any fuel other than motor fuel that are not subject to motor fuel user fees imposed by Chapter 28, Title 12 shall pay a biennial road user fee of sixty dollars.</w:t>
      </w:r>
    </w:p>
    <w:p w:rsidR="00807243" w:rsidRPr="00FC25C0" w:rsidRDefault="00807243" w:rsidP="00807243">
      <w:pPr>
        <w:rPr>
          <w:color w:val="auto"/>
          <w:u w:color="000000" w:themeColor="text1"/>
        </w:rPr>
      </w:pPr>
      <w:r w:rsidRPr="00FC25C0">
        <w:rPr>
          <w:color w:val="auto"/>
          <w:u w:color="000000" w:themeColor="text1"/>
        </w:rPr>
        <w:tab/>
        <w:t>(B)</w:t>
      </w:r>
      <w:r w:rsidRPr="00FC25C0">
        <w:rPr>
          <w:color w:val="auto"/>
          <w:u w:color="000000" w:themeColor="text1"/>
        </w:rPr>
        <w:tab/>
        <w:t>The fees collected pursuant to this section must be deposited in the Local Transportation Infrastructure Fund to be used pursuant to Section 12</w:t>
      </w:r>
      <w:r w:rsidRPr="00FC25C0">
        <w:rPr>
          <w:color w:val="auto"/>
          <w:u w:color="000000" w:themeColor="text1"/>
        </w:rPr>
        <w:noBreakHyphen/>
        <w:t>28</w:t>
      </w:r>
      <w:r w:rsidRPr="00FC25C0">
        <w:rPr>
          <w:color w:val="auto"/>
          <w:u w:color="000000" w:themeColor="text1"/>
        </w:rPr>
        <w:noBreakHyphen/>
        <w:t>2760.</w:t>
      </w:r>
    </w:p>
    <w:p w:rsidR="00807243" w:rsidRPr="00FC25C0" w:rsidRDefault="00807243" w:rsidP="00807243">
      <w:pPr>
        <w:rPr>
          <w:color w:val="auto"/>
          <w:u w:color="000000" w:themeColor="text1"/>
        </w:rPr>
      </w:pPr>
      <w:r w:rsidRPr="00FC25C0">
        <w:rPr>
          <w:color w:val="auto"/>
          <w:u w:color="000000" w:themeColor="text1"/>
        </w:rPr>
        <w:tab/>
        <w:t>(C)</w:t>
      </w:r>
      <w:r w:rsidRPr="00FC25C0">
        <w:rPr>
          <w:color w:val="auto"/>
          <w:u w:color="000000" w:themeColor="text1"/>
        </w:rPr>
        <w:tab/>
        <w:t>The Department of Motor Vehicles shall collect this fee at the same time as the vehicle subject to the fee is registered.”</w:t>
      </w:r>
    </w:p>
    <w:p w:rsidR="00807243" w:rsidRPr="00FC25C0" w:rsidRDefault="00807243" w:rsidP="00807243">
      <w:pPr>
        <w:rPr>
          <w:color w:val="auto"/>
          <w:u w:color="000000" w:themeColor="text1"/>
        </w:rPr>
      </w:pPr>
      <w:r>
        <w:rPr>
          <w:u w:color="000000" w:themeColor="text1"/>
        </w:rPr>
        <w:tab/>
      </w:r>
      <w:r w:rsidRPr="00FC25C0">
        <w:rPr>
          <w:color w:val="auto"/>
          <w:u w:color="000000" w:themeColor="text1"/>
        </w:rPr>
        <w:t>F.</w:t>
      </w:r>
      <w:r w:rsidRPr="00FC25C0">
        <w:rPr>
          <w:color w:val="auto"/>
          <w:u w:color="000000" w:themeColor="text1"/>
        </w:rPr>
        <w:tab/>
      </w:r>
      <w:r w:rsidR="00211A58">
        <w:rPr>
          <w:color w:val="auto"/>
          <w:u w:color="000000" w:themeColor="text1"/>
        </w:rPr>
        <w:tab/>
      </w:r>
      <w:r w:rsidRPr="00FC25C0">
        <w:rPr>
          <w:color w:val="auto"/>
          <w:u w:color="000000" w:themeColor="text1"/>
        </w:rPr>
        <w:t>Chapter 28, Title 12 of the 1976 Code is amended by adding:</w:t>
      </w:r>
    </w:p>
    <w:p w:rsidR="00807243" w:rsidRPr="00FC25C0" w:rsidRDefault="00807243" w:rsidP="00807243">
      <w:pPr>
        <w:rPr>
          <w:color w:val="auto"/>
          <w:u w:color="000000" w:themeColor="text1"/>
        </w:rPr>
      </w:pPr>
      <w:r w:rsidRPr="00FC25C0">
        <w:rPr>
          <w:color w:val="auto"/>
          <w:u w:color="000000" w:themeColor="text1"/>
        </w:rPr>
        <w:tab/>
        <w:t>“Section 12</w:t>
      </w:r>
      <w:r w:rsidRPr="00FC25C0">
        <w:rPr>
          <w:color w:val="auto"/>
          <w:u w:color="000000" w:themeColor="text1"/>
        </w:rPr>
        <w:noBreakHyphen/>
        <w:t>28</w:t>
      </w:r>
      <w:r w:rsidRPr="00FC25C0">
        <w:rPr>
          <w:color w:val="auto"/>
          <w:u w:color="000000" w:themeColor="text1"/>
        </w:rPr>
        <w:noBreakHyphen/>
        <w:t>2760.</w:t>
      </w:r>
      <w:r w:rsidRPr="00FC25C0">
        <w:rPr>
          <w:color w:val="auto"/>
          <w:u w:color="000000" w:themeColor="text1"/>
        </w:rPr>
        <w:tab/>
        <w:t>(A)There is established in the State Treasury the Local Transportation Infrastructure Fund.  This fund is separate and distinct from the general fund of the State and all other funds, and any earnings shall be retained in the fund.  The fund shall consist of fees, or portions of fees, collected pursuant to Sections 56</w:t>
      </w:r>
      <w:r w:rsidRPr="00FC25C0">
        <w:rPr>
          <w:color w:val="auto"/>
          <w:u w:color="000000" w:themeColor="text1"/>
        </w:rPr>
        <w:noBreakHyphen/>
        <w:t>1</w:t>
      </w:r>
      <w:r w:rsidRPr="00FC25C0">
        <w:rPr>
          <w:color w:val="auto"/>
          <w:u w:color="000000" w:themeColor="text1"/>
        </w:rPr>
        <w:noBreakHyphen/>
        <w:t>140, 56</w:t>
      </w:r>
      <w:r w:rsidRPr="00FC25C0">
        <w:rPr>
          <w:color w:val="auto"/>
          <w:u w:color="000000" w:themeColor="text1"/>
        </w:rPr>
        <w:noBreakHyphen/>
        <w:t>3</w:t>
      </w:r>
      <w:r w:rsidRPr="00FC25C0">
        <w:rPr>
          <w:color w:val="auto"/>
          <w:u w:color="000000" w:themeColor="text1"/>
        </w:rPr>
        <w:noBreakHyphen/>
        <w:t>620, 56</w:t>
      </w:r>
      <w:r w:rsidRPr="00FC25C0">
        <w:rPr>
          <w:color w:val="auto"/>
          <w:u w:color="000000" w:themeColor="text1"/>
        </w:rPr>
        <w:noBreakHyphen/>
        <w:t>3</w:t>
      </w:r>
      <w:r w:rsidRPr="00FC25C0">
        <w:rPr>
          <w:color w:val="auto"/>
          <w:u w:color="000000" w:themeColor="text1"/>
        </w:rPr>
        <w:noBreakHyphen/>
        <w:t>640(B), 56</w:t>
      </w:r>
      <w:r w:rsidRPr="00FC25C0">
        <w:rPr>
          <w:color w:val="auto"/>
          <w:u w:color="000000" w:themeColor="text1"/>
        </w:rPr>
        <w:noBreakHyphen/>
        <w:t>3</w:t>
      </w:r>
      <w:r w:rsidRPr="00FC25C0">
        <w:rPr>
          <w:color w:val="auto"/>
          <w:u w:color="000000" w:themeColor="text1"/>
        </w:rPr>
        <w:noBreakHyphen/>
        <w:t>645, 56</w:t>
      </w:r>
      <w:r w:rsidRPr="00FC25C0">
        <w:rPr>
          <w:color w:val="auto"/>
          <w:u w:color="000000" w:themeColor="text1"/>
        </w:rPr>
        <w:noBreakHyphen/>
        <w:t>3</w:t>
      </w:r>
      <w:r w:rsidRPr="00FC25C0">
        <w:rPr>
          <w:color w:val="auto"/>
          <w:u w:color="000000" w:themeColor="text1"/>
        </w:rPr>
        <w:noBreakHyphen/>
        <w:t>667, and Article 23, Chapter 37 of Title 12.  The funds shall be distributed as provided in subsection (B) and utilized in the manner provided in subsection (C).</w:t>
      </w:r>
    </w:p>
    <w:p w:rsidR="00807243" w:rsidRPr="00FC25C0" w:rsidRDefault="00807243" w:rsidP="00807243">
      <w:pPr>
        <w:rPr>
          <w:color w:val="auto"/>
          <w:u w:color="000000" w:themeColor="text1"/>
        </w:rPr>
      </w:pPr>
      <w:r w:rsidRPr="00FC25C0">
        <w:rPr>
          <w:color w:val="auto"/>
          <w:u w:color="000000" w:themeColor="text1"/>
        </w:rPr>
        <w:tab/>
        <w:t>(B)</w:t>
      </w:r>
      <w:r w:rsidRPr="00FC25C0">
        <w:rPr>
          <w:color w:val="auto"/>
          <w:u w:color="000000" w:themeColor="text1"/>
        </w:rPr>
        <w:tab/>
        <w:t>The revenue in the Local Transportation Infrastructure Fund shall be distributed as follows:</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(1)</w:t>
      </w:r>
      <w:r w:rsidRPr="00FC25C0">
        <w:rPr>
          <w:color w:val="auto"/>
          <w:u w:color="000000" w:themeColor="text1"/>
        </w:rPr>
        <w:tab/>
        <w:t>five hundred thousand dollars to each county transportation committee;</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(2)</w:t>
      </w:r>
      <w:r w:rsidRPr="00FC25C0">
        <w:rPr>
          <w:color w:val="auto"/>
          <w:u w:color="000000" w:themeColor="text1"/>
        </w:rPr>
        <w:tab/>
        <w:t>five hundred thousand dollars to the county transportation committee in each county that imposes a one cent sales tax pursuant to Article 10, Chapter 10, Title 4 for each year that the sales tax is imposed; and</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(3)</w:t>
      </w:r>
      <w:r w:rsidRPr="00FC25C0">
        <w:rPr>
          <w:color w:val="auto"/>
          <w:u w:color="000000" w:themeColor="text1"/>
        </w:rPr>
        <w:tab/>
        <w:t>the remainder, including earnings of the fund, to each county transportation committee in equal amounts.</w:t>
      </w:r>
    </w:p>
    <w:p w:rsidR="00807243" w:rsidRPr="00FC25C0" w:rsidRDefault="00807243" w:rsidP="00807243">
      <w:pPr>
        <w:rPr>
          <w:color w:val="auto"/>
          <w:u w:color="000000" w:themeColor="text1"/>
        </w:rPr>
      </w:pPr>
      <w:r w:rsidRPr="00FC25C0">
        <w:rPr>
          <w:color w:val="auto"/>
          <w:u w:color="000000" w:themeColor="text1"/>
        </w:rPr>
        <w:tab/>
        <w:t>(C)</w:t>
      </w:r>
      <w:r w:rsidRPr="00FC25C0">
        <w:rPr>
          <w:color w:val="auto"/>
          <w:u w:color="000000" w:themeColor="text1"/>
        </w:rPr>
        <w:tab/>
        <w:t>Funds received by a County Transportation Committee pursuant to this section must be applied to road and bridge improvement projects in the state highway system following consideration of the Department of Transportation’s rankings pursuant to Section 57</w:t>
      </w:r>
      <w:r w:rsidRPr="00FC25C0">
        <w:rPr>
          <w:color w:val="auto"/>
          <w:u w:color="000000" w:themeColor="text1"/>
        </w:rPr>
        <w:noBreakHyphen/>
        <w:t>1</w:t>
      </w:r>
      <w:r w:rsidRPr="00FC25C0">
        <w:rPr>
          <w:color w:val="auto"/>
          <w:u w:color="000000" w:themeColor="text1"/>
        </w:rPr>
        <w:noBreakHyphen/>
        <w:t>370(B)(8).”</w:t>
      </w:r>
    </w:p>
    <w:p w:rsidR="00807243" w:rsidRPr="00FC25C0" w:rsidRDefault="00807243" w:rsidP="00807243">
      <w:pPr>
        <w:rPr>
          <w:color w:val="auto"/>
          <w:u w:color="000000" w:themeColor="text1"/>
        </w:rPr>
      </w:pPr>
      <w:r>
        <w:rPr>
          <w:u w:color="000000" w:themeColor="text1"/>
        </w:rPr>
        <w:tab/>
      </w:r>
      <w:r w:rsidRPr="00FC25C0">
        <w:rPr>
          <w:color w:val="auto"/>
          <w:u w:color="000000" w:themeColor="text1"/>
        </w:rPr>
        <w:t>SECTION</w:t>
      </w:r>
      <w:r w:rsidRPr="00FC25C0">
        <w:rPr>
          <w:color w:val="auto"/>
          <w:u w:color="000000" w:themeColor="text1"/>
        </w:rPr>
        <w:tab/>
        <w:t>7.</w:t>
      </w:r>
      <w:r w:rsidRPr="00FC25C0">
        <w:rPr>
          <w:color w:val="auto"/>
          <w:u w:color="000000" w:themeColor="text1"/>
        </w:rPr>
        <w:tab/>
        <w:t>A.</w:t>
      </w:r>
      <w:r w:rsidRPr="00FC25C0">
        <w:rPr>
          <w:color w:val="auto"/>
          <w:u w:color="000000" w:themeColor="text1"/>
        </w:rPr>
        <w:tab/>
      </w:r>
      <w:r w:rsidRPr="00FC25C0">
        <w:rPr>
          <w:color w:val="auto"/>
          <w:u w:color="000000" w:themeColor="text1"/>
        </w:rPr>
        <w:tab/>
        <w:t>Chapter 37, Title 12 of the 1976 Code is amended to read:</w:t>
      </w:r>
    </w:p>
    <w:p w:rsidR="00807243" w:rsidRPr="00FC25C0" w:rsidRDefault="00807243" w:rsidP="00807243">
      <w:pPr>
        <w:jc w:val="center"/>
        <w:rPr>
          <w:color w:val="auto"/>
          <w:u w:color="000000" w:themeColor="text1"/>
        </w:rPr>
      </w:pPr>
      <w:r>
        <w:rPr>
          <w:u w:color="000000" w:themeColor="text1"/>
        </w:rPr>
        <w:tab/>
      </w:r>
      <w:r w:rsidRPr="00FC25C0">
        <w:rPr>
          <w:color w:val="auto"/>
          <w:u w:color="000000" w:themeColor="text1"/>
        </w:rPr>
        <w:t>“Article 23</w:t>
      </w:r>
    </w:p>
    <w:p w:rsidR="00807243" w:rsidRPr="00FC25C0" w:rsidRDefault="00807243" w:rsidP="00807243">
      <w:pPr>
        <w:jc w:val="center"/>
        <w:rPr>
          <w:color w:val="auto"/>
          <w:u w:val="single" w:color="000000" w:themeColor="text1"/>
        </w:rPr>
      </w:pPr>
      <w:r w:rsidRPr="00211A58">
        <w:rPr>
          <w:u w:color="000000" w:themeColor="text1"/>
        </w:rPr>
        <w:tab/>
      </w:r>
      <w:r w:rsidRPr="00FC25C0">
        <w:rPr>
          <w:strike/>
          <w:color w:val="auto"/>
          <w:u w:color="000000" w:themeColor="text1"/>
        </w:rPr>
        <w:t>Motor Carriers</w:t>
      </w:r>
      <w:r w:rsidRPr="00FC25C0">
        <w:rPr>
          <w:color w:val="auto"/>
          <w:u w:color="000000" w:themeColor="text1"/>
        </w:rPr>
        <w:t xml:space="preserve"> </w:t>
      </w:r>
      <w:r w:rsidRPr="00FC25C0">
        <w:rPr>
          <w:color w:val="auto"/>
          <w:u w:val="single" w:color="000000" w:themeColor="text1"/>
        </w:rPr>
        <w:t>Commercial Motor Vehicles</w:t>
      </w:r>
    </w:p>
    <w:p w:rsidR="00807243" w:rsidRPr="00FC25C0" w:rsidRDefault="00807243" w:rsidP="00807243">
      <w:pPr>
        <w:rPr>
          <w:color w:val="auto"/>
          <w:u w:color="000000" w:themeColor="text1"/>
        </w:rPr>
      </w:pPr>
      <w:r w:rsidRPr="00FC25C0">
        <w:rPr>
          <w:color w:val="auto"/>
          <w:u w:color="000000" w:themeColor="text1"/>
        </w:rPr>
        <w:tab/>
        <w:t>Section 12</w:t>
      </w:r>
      <w:r w:rsidRPr="00FC25C0">
        <w:rPr>
          <w:color w:val="auto"/>
          <w:u w:color="000000" w:themeColor="text1"/>
        </w:rPr>
        <w:noBreakHyphen/>
        <w:t>37</w:t>
      </w:r>
      <w:r w:rsidRPr="00FC25C0">
        <w:rPr>
          <w:color w:val="auto"/>
          <w:u w:color="000000" w:themeColor="text1"/>
        </w:rPr>
        <w:noBreakHyphen/>
        <w:t>2810.</w:t>
      </w:r>
      <w:r w:rsidRPr="00FC25C0">
        <w:rPr>
          <w:color w:val="auto"/>
          <w:u w:color="000000" w:themeColor="text1"/>
        </w:rPr>
        <w:tab/>
        <w:t xml:space="preserve">As used in this article, unless the context requires otherwise: </w:t>
      </w:r>
    </w:p>
    <w:p w:rsidR="00807243" w:rsidRPr="00FC25C0" w:rsidRDefault="00807243" w:rsidP="00807243">
      <w:pPr>
        <w:rPr>
          <w:color w:val="auto"/>
          <w:u w:color="000000" w:themeColor="text1"/>
        </w:rPr>
      </w:pPr>
      <w:r w:rsidRPr="00FC25C0">
        <w:rPr>
          <w:color w:val="auto"/>
          <w:u w:color="000000" w:themeColor="text1"/>
        </w:rPr>
        <w:tab/>
        <w:t>(A)</w:t>
      </w:r>
      <w:r w:rsidRPr="00FC25C0">
        <w:rPr>
          <w:color w:val="auto"/>
          <w:u w:color="000000" w:themeColor="text1"/>
        </w:rPr>
        <w:tab/>
      </w:r>
      <w:r w:rsidRPr="00FC25C0">
        <w:rPr>
          <w:strike/>
          <w:color w:val="auto"/>
          <w:u w:color="000000" w:themeColor="text1"/>
        </w:rPr>
        <w:t>‘Motor carrier’ means a person who owns, controls, operates, manages, or leases a motor vehicle or bus for the transportation of property or persons in intrastate or interstate commerce except for scheduled intercity bus service and farm vehicles using FM tags as allowed by the Department of Motor Vehicles.  A motor carrier is defined further as being a South Carolina</w:t>
      </w:r>
      <w:r w:rsidRPr="00FC25C0">
        <w:rPr>
          <w:strike/>
          <w:color w:val="auto"/>
          <w:u w:color="000000" w:themeColor="text1"/>
        </w:rPr>
        <w:noBreakHyphen/>
        <w:t>based International Registration Plan registrant or owning or leasing real property within this State used directly in the transportation of freight or persons.</w:t>
      </w:r>
      <w:r w:rsidRPr="00FC25C0">
        <w:rPr>
          <w:color w:val="auto"/>
          <w:u w:color="000000" w:themeColor="text1"/>
        </w:rPr>
        <w:t xml:space="preserve"> </w:t>
      </w:r>
      <w:r w:rsidRPr="00FC25C0">
        <w:rPr>
          <w:color w:val="auto"/>
          <w:u w:val="single" w:color="000000" w:themeColor="text1"/>
        </w:rPr>
        <w:t>Reserved</w:t>
      </w:r>
      <w:r w:rsidRPr="00FC25C0">
        <w:rPr>
          <w:color w:val="auto"/>
          <w:u w:color="000000" w:themeColor="text1"/>
        </w:rPr>
        <w:t xml:space="preserve"> </w:t>
      </w:r>
    </w:p>
    <w:p w:rsidR="00807243" w:rsidRPr="00FC25C0" w:rsidRDefault="00807243" w:rsidP="00807243">
      <w:pPr>
        <w:rPr>
          <w:color w:val="auto"/>
          <w:u w:color="000000" w:themeColor="text1"/>
        </w:rPr>
      </w:pPr>
      <w:r w:rsidRPr="00FC25C0">
        <w:rPr>
          <w:color w:val="auto"/>
          <w:u w:color="000000" w:themeColor="text1"/>
        </w:rPr>
        <w:tab/>
        <w:t>(B)</w:t>
      </w:r>
      <w:r w:rsidRPr="00FC25C0">
        <w:rPr>
          <w:color w:val="auto"/>
          <w:u w:color="000000" w:themeColor="text1"/>
        </w:rPr>
        <w:tab/>
        <w:t>‘</w:t>
      </w:r>
      <w:r w:rsidRPr="00FC25C0">
        <w:rPr>
          <w:color w:val="auto"/>
          <w:u w:val="single" w:color="000000" w:themeColor="text1"/>
        </w:rPr>
        <w:t>Commercial</w:t>
      </w:r>
      <w:r w:rsidRPr="00FC25C0">
        <w:rPr>
          <w:color w:val="auto"/>
          <w:u w:color="000000" w:themeColor="text1"/>
        </w:rPr>
        <w:t xml:space="preserve"> motor vehicle’ means a motor propelled vehicle used </w:t>
      </w:r>
      <w:r w:rsidRPr="00FC25C0">
        <w:rPr>
          <w:color w:val="auto"/>
          <w:u w:val="single" w:color="000000" w:themeColor="text1"/>
        </w:rPr>
        <w:t>on a public highway</w:t>
      </w:r>
      <w:r w:rsidRPr="00FC25C0">
        <w:rPr>
          <w:color w:val="auto"/>
          <w:u w:color="000000" w:themeColor="text1"/>
        </w:rPr>
        <w:t xml:space="preserve"> for the transportation of property on a public highway with a gross vehicle weight of greater than twenty</w:t>
      </w:r>
      <w:r w:rsidRPr="00FC25C0">
        <w:rPr>
          <w:color w:val="auto"/>
          <w:u w:color="000000" w:themeColor="text1"/>
        </w:rPr>
        <w:noBreakHyphen/>
        <w:t xml:space="preserve">six thousand pounds. </w:t>
      </w:r>
    </w:p>
    <w:p w:rsidR="00807243" w:rsidRPr="00FC25C0" w:rsidRDefault="00807243" w:rsidP="00807243">
      <w:pPr>
        <w:rPr>
          <w:color w:val="auto"/>
          <w:u w:color="000000" w:themeColor="text1"/>
        </w:rPr>
      </w:pPr>
      <w:r w:rsidRPr="00FC25C0">
        <w:rPr>
          <w:color w:val="auto"/>
          <w:u w:color="000000" w:themeColor="text1"/>
        </w:rPr>
        <w:tab/>
        <w:t>(C)</w:t>
      </w:r>
      <w:r w:rsidRPr="00FC25C0">
        <w:rPr>
          <w:color w:val="auto"/>
          <w:u w:color="000000" w:themeColor="text1"/>
        </w:rPr>
        <w:tab/>
        <w:t xml:space="preserve">‘Highway’ means all public roads, highways, streets, and ways in this State, whether within a municipality or outside of a municipality. </w:t>
      </w:r>
    </w:p>
    <w:p w:rsidR="00807243" w:rsidRPr="00FC25C0" w:rsidRDefault="00807243" w:rsidP="00807243">
      <w:pPr>
        <w:rPr>
          <w:color w:val="auto"/>
          <w:u w:color="000000" w:themeColor="text1"/>
        </w:rPr>
      </w:pPr>
      <w:r w:rsidRPr="00FC25C0">
        <w:rPr>
          <w:color w:val="auto"/>
          <w:u w:color="000000" w:themeColor="text1"/>
        </w:rPr>
        <w:tab/>
        <w:t>(D)</w:t>
      </w:r>
      <w:r w:rsidRPr="00FC25C0">
        <w:rPr>
          <w:color w:val="auto"/>
          <w:u w:color="000000" w:themeColor="text1"/>
        </w:rPr>
        <w:tab/>
        <w:t xml:space="preserve">‘Person’ means any individual, corporation, firm, partnership, company or association, and includes a guardian, trustee, executor, administrator, receiver, conservator, or a person acting in a fiduciary capacity. </w:t>
      </w:r>
    </w:p>
    <w:p w:rsidR="00807243" w:rsidRPr="00FC25C0" w:rsidRDefault="00807243" w:rsidP="00807243">
      <w:pPr>
        <w:rPr>
          <w:color w:val="auto"/>
          <w:u w:color="000000" w:themeColor="text1"/>
        </w:rPr>
      </w:pPr>
      <w:r w:rsidRPr="00FC25C0">
        <w:rPr>
          <w:color w:val="auto"/>
          <w:u w:color="000000" w:themeColor="text1"/>
        </w:rPr>
        <w:tab/>
        <w:t>(E)</w:t>
      </w:r>
      <w:r w:rsidRPr="00FC25C0">
        <w:rPr>
          <w:color w:val="auto"/>
          <w:u w:color="000000" w:themeColor="text1"/>
        </w:rPr>
        <w:tab/>
        <w:t xml:space="preserve">‘Semitrailers’ means every vehicle with or without motive power, other than a pole trailer, designed for carrying property and for being drawn by a motor vehicle and constructed so that a part of its weight and of its load rests upon or is carried by another vehicle. </w:t>
      </w:r>
    </w:p>
    <w:p w:rsidR="00807243" w:rsidRPr="00FC25C0" w:rsidRDefault="00807243" w:rsidP="00807243">
      <w:pPr>
        <w:rPr>
          <w:color w:val="auto"/>
          <w:u w:color="000000" w:themeColor="text1"/>
        </w:rPr>
      </w:pPr>
      <w:r w:rsidRPr="00FC25C0">
        <w:rPr>
          <w:color w:val="auto"/>
          <w:u w:color="000000" w:themeColor="text1"/>
        </w:rPr>
        <w:tab/>
        <w:t>(F)</w:t>
      </w:r>
      <w:r w:rsidRPr="00FC25C0">
        <w:rPr>
          <w:color w:val="auto"/>
          <w:u w:color="000000" w:themeColor="text1"/>
        </w:rPr>
        <w:tab/>
        <w:t xml:space="preserve">‘Trailers’ means every vehicle with or without motive power, other than a pole trailer, designed for carrying property and for being drawn by a motor vehicle and constructed so that no part of its weight rests upon the towing vehicle. </w:t>
      </w:r>
    </w:p>
    <w:p w:rsidR="00807243" w:rsidRPr="00FC25C0" w:rsidRDefault="00807243" w:rsidP="00807243">
      <w:pPr>
        <w:rPr>
          <w:color w:val="auto"/>
          <w:u w:color="000000" w:themeColor="text1"/>
        </w:rPr>
      </w:pPr>
      <w:r w:rsidRPr="00FC25C0">
        <w:rPr>
          <w:color w:val="auto"/>
          <w:u w:color="000000" w:themeColor="text1"/>
        </w:rPr>
        <w:tab/>
        <w:t>(G)</w:t>
      </w:r>
      <w:r w:rsidRPr="00FC25C0">
        <w:rPr>
          <w:color w:val="auto"/>
          <w:u w:color="000000" w:themeColor="text1"/>
        </w:rPr>
        <w:tab/>
        <w:t xml:space="preserve">‘Bus’ means every motor vehicle designed for carrying more than sixteen passengers and used for the transportation of persons, for compensation, other than a taxicab or intercity bus.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val="single" w:color="000000" w:themeColor="text1"/>
        </w:rPr>
        <w:t>(H)</w:t>
      </w:r>
      <w:r w:rsidRPr="00FC25C0">
        <w:rPr>
          <w:color w:val="auto"/>
          <w:u w:color="000000" w:themeColor="text1"/>
        </w:rPr>
        <w:tab/>
      </w:r>
      <w:r w:rsidRPr="00FC25C0">
        <w:rPr>
          <w:color w:val="auto"/>
          <w:u w:val="single" w:color="000000" w:themeColor="text1"/>
        </w:rPr>
        <w:t>‘South Carolina apportionment factor’ means the ratio of miles operated by a fleet of vehicles in South Carolina to the miles operated by the fleet of vehicles everywhere which is used to apportion the registration fees of the fleet under the International Registration Plan.</w:t>
      </w:r>
    </w:p>
    <w:p w:rsidR="00807243" w:rsidRPr="00FC25C0" w:rsidRDefault="00807243" w:rsidP="00807243">
      <w:pPr>
        <w:rPr>
          <w:color w:val="auto"/>
          <w:u w:color="000000" w:themeColor="text1"/>
        </w:rPr>
      </w:pPr>
      <w:r w:rsidRPr="00FC25C0">
        <w:rPr>
          <w:color w:val="auto"/>
          <w:u w:color="000000" w:themeColor="text1"/>
        </w:rPr>
        <w:tab/>
        <w:t>Section 12</w:t>
      </w:r>
      <w:r w:rsidRPr="00FC25C0">
        <w:rPr>
          <w:color w:val="auto"/>
          <w:u w:color="000000" w:themeColor="text1"/>
        </w:rPr>
        <w:noBreakHyphen/>
        <w:t>37</w:t>
      </w:r>
      <w:r w:rsidRPr="00FC25C0">
        <w:rPr>
          <w:color w:val="auto"/>
          <w:u w:color="000000" w:themeColor="text1"/>
        </w:rPr>
        <w:noBreakHyphen/>
        <w:t>2820.</w:t>
      </w:r>
      <w:r w:rsidRPr="00FC25C0">
        <w:rPr>
          <w:color w:val="auto"/>
          <w:u w:color="000000" w:themeColor="text1"/>
        </w:rPr>
        <w:tab/>
        <w:t>(A)</w:t>
      </w:r>
      <w:r w:rsidRPr="00FC25C0">
        <w:rPr>
          <w:color w:val="auto"/>
          <w:u w:color="000000" w:themeColor="text1"/>
        </w:rPr>
        <w:tab/>
        <w:t xml:space="preserve">The Department of </w:t>
      </w:r>
      <w:r w:rsidRPr="00FC25C0">
        <w:rPr>
          <w:strike/>
          <w:color w:val="auto"/>
          <w:u w:color="000000" w:themeColor="text1"/>
        </w:rPr>
        <w:t>Revenue</w:t>
      </w:r>
      <w:r w:rsidRPr="00FC25C0">
        <w:rPr>
          <w:color w:val="auto"/>
          <w:u w:color="000000" w:themeColor="text1"/>
        </w:rPr>
        <w:t xml:space="preserve"> </w:t>
      </w:r>
      <w:r w:rsidRPr="00FC25C0">
        <w:rPr>
          <w:color w:val="auto"/>
          <w:u w:val="single" w:color="000000" w:themeColor="text1"/>
        </w:rPr>
        <w:t>Motor Vehicles</w:t>
      </w:r>
      <w:r w:rsidRPr="00FC25C0">
        <w:rPr>
          <w:color w:val="auto"/>
          <w:u w:color="000000" w:themeColor="text1"/>
        </w:rPr>
        <w:t xml:space="preserve"> annually shall assess, equalize, and apportion the valuation of all </w:t>
      </w:r>
      <w:r w:rsidRPr="00FC25C0">
        <w:rPr>
          <w:color w:val="auto"/>
          <w:u w:val="single" w:color="000000" w:themeColor="text1"/>
        </w:rPr>
        <w:t>commercial</w:t>
      </w:r>
      <w:r w:rsidRPr="00FC25C0">
        <w:rPr>
          <w:color w:val="auto"/>
          <w:u w:color="000000" w:themeColor="text1"/>
        </w:rPr>
        <w:t xml:space="preserve"> motor vehicles </w:t>
      </w:r>
      <w:r w:rsidRPr="00FC25C0">
        <w:rPr>
          <w:strike/>
          <w:color w:val="auto"/>
          <w:u w:color="000000" w:themeColor="text1"/>
        </w:rPr>
        <w:t>of motor carriers</w:t>
      </w:r>
      <w:r w:rsidRPr="00FC25C0">
        <w:rPr>
          <w:color w:val="auto"/>
          <w:u w:color="000000" w:themeColor="text1"/>
        </w:rPr>
        <w:t xml:space="preserve"> </w:t>
      </w:r>
      <w:r w:rsidRPr="00FC25C0">
        <w:rPr>
          <w:color w:val="auto"/>
          <w:u w:val="single" w:color="000000" w:themeColor="text1"/>
        </w:rPr>
        <w:t>registered for use in this State under the International Registration Plan or otherwise pursuant to Section 56</w:t>
      </w:r>
      <w:r w:rsidRPr="00FC25C0">
        <w:rPr>
          <w:color w:val="auto"/>
          <w:u w:val="single" w:color="000000" w:themeColor="text1"/>
        </w:rPr>
        <w:noBreakHyphen/>
        <w:t>3</w:t>
      </w:r>
      <w:r w:rsidRPr="00FC25C0">
        <w:rPr>
          <w:color w:val="auto"/>
          <w:u w:val="single" w:color="000000" w:themeColor="text1"/>
        </w:rPr>
        <w:noBreakHyphen/>
        <w:t>190</w:t>
      </w:r>
      <w:r w:rsidRPr="00FC25C0">
        <w:rPr>
          <w:color w:val="auto"/>
          <w:u w:color="000000" w:themeColor="text1"/>
        </w:rPr>
        <w:t>.  The valuation must be based on fair market value for the motor vehicles and an assessment ratio of nine and one</w:t>
      </w:r>
      <w:r w:rsidRPr="00FC25C0">
        <w:rPr>
          <w:color w:val="auto"/>
          <w:u w:color="000000" w:themeColor="text1"/>
        </w:rPr>
        <w:noBreakHyphen/>
        <w:t>half percent as provided by Section 12</w:t>
      </w:r>
      <w:r w:rsidRPr="00FC25C0">
        <w:rPr>
          <w:color w:val="auto"/>
          <w:u w:color="000000" w:themeColor="text1"/>
        </w:rPr>
        <w:noBreakHyphen/>
        <w:t>43</w:t>
      </w:r>
      <w:r w:rsidRPr="00FC25C0">
        <w:rPr>
          <w:color w:val="auto"/>
          <w:u w:color="000000" w:themeColor="text1"/>
        </w:rPr>
        <w:noBreakHyphen/>
        <w:t xml:space="preserve">220(g).  Fair market value is determined by depreciating the gross capitalized cost of each </w:t>
      </w:r>
      <w:r w:rsidRPr="00FC25C0">
        <w:rPr>
          <w:color w:val="auto"/>
          <w:u w:val="single" w:color="000000" w:themeColor="text1"/>
        </w:rPr>
        <w:t>commercial</w:t>
      </w:r>
      <w:r w:rsidRPr="00FC25C0">
        <w:rPr>
          <w:color w:val="auto"/>
          <w:u w:color="000000" w:themeColor="text1"/>
        </w:rPr>
        <w:t xml:space="preserve"> motor vehicle by an annual percentage depreciation allowance down to ten percent of the cost as follows: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(1)</w:t>
      </w:r>
      <w:r w:rsidRPr="00FC25C0">
        <w:rPr>
          <w:color w:val="auto"/>
          <w:u w:color="000000" w:themeColor="text1"/>
        </w:rPr>
        <w:tab/>
        <w:t>Year One</w:t>
      </w:r>
      <w:r w:rsidRPr="00FC25C0">
        <w:rPr>
          <w:color w:val="auto"/>
          <w:u w:color="000000" w:themeColor="text1"/>
        </w:rPr>
        <w:tab/>
      </w:r>
      <w:r w:rsidRPr="00FC25C0">
        <w:rPr>
          <w:color w:val="auto"/>
          <w:u w:color="000000" w:themeColor="text1"/>
        </w:rPr>
        <w:tab/>
      </w:r>
      <w:r w:rsidRPr="00FC25C0">
        <w:rPr>
          <w:color w:val="auto"/>
          <w:u w:color="000000" w:themeColor="text1"/>
        </w:rPr>
        <w:tab/>
      </w:r>
      <w:r w:rsidRPr="00FC25C0">
        <w:rPr>
          <w:color w:val="auto"/>
          <w:u w:color="000000" w:themeColor="text1"/>
        </w:rPr>
        <w:tab/>
      </w:r>
      <w:r w:rsidRPr="00FC25C0">
        <w:rPr>
          <w:color w:val="auto"/>
          <w:u w:color="000000" w:themeColor="text1"/>
        </w:rPr>
        <w:tab/>
      </w:r>
      <w:r w:rsidRPr="00FC25C0">
        <w:rPr>
          <w:color w:val="auto"/>
          <w:u w:color="000000" w:themeColor="text1"/>
        </w:rPr>
        <w:noBreakHyphen/>
      </w:r>
      <w:r w:rsidRPr="00FC25C0">
        <w:rPr>
          <w:color w:val="auto"/>
          <w:u w:color="000000" w:themeColor="text1"/>
        </w:rPr>
        <w:noBreakHyphen/>
      </w:r>
      <w:r w:rsidRPr="00FC25C0">
        <w:rPr>
          <w:color w:val="auto"/>
          <w:u w:color="000000" w:themeColor="text1"/>
        </w:rPr>
        <w:tab/>
      </w:r>
      <w:r w:rsidRPr="00FC25C0">
        <w:rPr>
          <w:color w:val="auto"/>
          <w:u w:color="000000" w:themeColor="text1"/>
        </w:rPr>
        <w:tab/>
      </w:r>
      <w:r w:rsidRPr="00FC25C0">
        <w:rPr>
          <w:color w:val="auto"/>
          <w:u w:color="000000" w:themeColor="text1"/>
        </w:rPr>
        <w:tab/>
      </w:r>
      <w:r w:rsidRPr="00FC25C0">
        <w:rPr>
          <w:color w:val="auto"/>
          <w:u w:color="000000" w:themeColor="text1"/>
        </w:rPr>
        <w:tab/>
      </w:r>
      <w:r w:rsidRPr="00FC25C0">
        <w:rPr>
          <w:color w:val="auto"/>
          <w:u w:color="000000" w:themeColor="text1"/>
        </w:rPr>
        <w:tab/>
        <w:t xml:space="preserve">.90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(2)</w:t>
      </w:r>
      <w:r w:rsidRPr="00FC25C0">
        <w:rPr>
          <w:color w:val="auto"/>
          <w:u w:color="000000" w:themeColor="text1"/>
        </w:rPr>
        <w:tab/>
        <w:t>Year Two</w:t>
      </w:r>
      <w:r w:rsidRPr="00FC25C0">
        <w:rPr>
          <w:color w:val="auto"/>
          <w:u w:color="000000" w:themeColor="text1"/>
        </w:rPr>
        <w:tab/>
      </w:r>
      <w:r w:rsidRPr="00FC25C0">
        <w:rPr>
          <w:color w:val="auto"/>
          <w:u w:color="000000" w:themeColor="text1"/>
        </w:rPr>
        <w:tab/>
      </w:r>
      <w:r w:rsidRPr="00FC25C0">
        <w:rPr>
          <w:color w:val="auto"/>
          <w:u w:color="000000" w:themeColor="text1"/>
        </w:rPr>
        <w:tab/>
      </w:r>
      <w:r w:rsidRPr="00FC25C0">
        <w:rPr>
          <w:color w:val="auto"/>
          <w:u w:color="000000" w:themeColor="text1"/>
        </w:rPr>
        <w:tab/>
      </w:r>
      <w:r w:rsidRPr="00FC25C0">
        <w:rPr>
          <w:color w:val="auto"/>
          <w:u w:color="000000" w:themeColor="text1"/>
        </w:rPr>
        <w:noBreakHyphen/>
      </w:r>
      <w:r w:rsidRPr="00FC25C0">
        <w:rPr>
          <w:color w:val="auto"/>
          <w:u w:color="000000" w:themeColor="text1"/>
        </w:rPr>
        <w:noBreakHyphen/>
      </w:r>
      <w:r w:rsidRPr="00FC25C0">
        <w:rPr>
          <w:color w:val="auto"/>
          <w:u w:color="000000" w:themeColor="text1"/>
        </w:rPr>
        <w:tab/>
      </w:r>
      <w:r w:rsidRPr="00FC25C0">
        <w:rPr>
          <w:color w:val="auto"/>
          <w:u w:color="000000" w:themeColor="text1"/>
        </w:rPr>
        <w:tab/>
      </w:r>
      <w:r w:rsidRPr="00FC25C0">
        <w:rPr>
          <w:color w:val="auto"/>
          <w:u w:color="000000" w:themeColor="text1"/>
        </w:rPr>
        <w:tab/>
      </w:r>
      <w:r w:rsidRPr="00FC25C0">
        <w:rPr>
          <w:color w:val="auto"/>
          <w:u w:color="000000" w:themeColor="text1"/>
        </w:rPr>
        <w:tab/>
      </w:r>
      <w:r w:rsidRPr="00FC25C0">
        <w:rPr>
          <w:color w:val="auto"/>
          <w:u w:color="000000" w:themeColor="text1"/>
        </w:rPr>
        <w:tab/>
        <w:t xml:space="preserve">.80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(3)</w:t>
      </w:r>
      <w:r w:rsidRPr="00FC25C0">
        <w:rPr>
          <w:color w:val="auto"/>
          <w:u w:color="000000" w:themeColor="text1"/>
        </w:rPr>
        <w:tab/>
        <w:t>Year Three</w:t>
      </w:r>
      <w:r w:rsidRPr="00FC25C0">
        <w:rPr>
          <w:color w:val="auto"/>
          <w:u w:color="000000" w:themeColor="text1"/>
        </w:rPr>
        <w:tab/>
      </w:r>
      <w:r w:rsidRPr="00FC25C0">
        <w:rPr>
          <w:color w:val="auto"/>
          <w:u w:color="000000" w:themeColor="text1"/>
        </w:rPr>
        <w:tab/>
      </w:r>
      <w:r w:rsidRPr="00FC25C0">
        <w:rPr>
          <w:color w:val="auto"/>
          <w:u w:color="000000" w:themeColor="text1"/>
        </w:rPr>
        <w:tab/>
      </w:r>
      <w:r w:rsidRPr="00FC25C0">
        <w:rPr>
          <w:color w:val="auto"/>
          <w:u w:color="000000" w:themeColor="text1"/>
        </w:rPr>
        <w:tab/>
      </w:r>
      <w:r w:rsidRPr="00FC25C0">
        <w:rPr>
          <w:color w:val="auto"/>
          <w:u w:color="000000" w:themeColor="text1"/>
        </w:rPr>
        <w:noBreakHyphen/>
      </w:r>
      <w:r w:rsidRPr="00FC25C0">
        <w:rPr>
          <w:color w:val="auto"/>
          <w:u w:color="000000" w:themeColor="text1"/>
        </w:rPr>
        <w:noBreakHyphen/>
      </w:r>
      <w:r w:rsidRPr="00FC25C0">
        <w:rPr>
          <w:color w:val="auto"/>
          <w:u w:color="000000" w:themeColor="text1"/>
        </w:rPr>
        <w:tab/>
      </w:r>
      <w:r w:rsidRPr="00FC25C0">
        <w:rPr>
          <w:color w:val="auto"/>
          <w:u w:color="000000" w:themeColor="text1"/>
        </w:rPr>
        <w:tab/>
      </w:r>
      <w:r w:rsidRPr="00FC25C0">
        <w:rPr>
          <w:color w:val="auto"/>
          <w:u w:color="000000" w:themeColor="text1"/>
        </w:rPr>
        <w:tab/>
      </w:r>
      <w:r w:rsidRPr="00FC25C0">
        <w:rPr>
          <w:color w:val="auto"/>
          <w:u w:color="000000" w:themeColor="text1"/>
        </w:rPr>
        <w:tab/>
      </w:r>
      <w:r w:rsidRPr="00FC25C0">
        <w:rPr>
          <w:color w:val="auto"/>
          <w:u w:color="000000" w:themeColor="text1"/>
        </w:rPr>
        <w:tab/>
        <w:t xml:space="preserve">.65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(4)</w:t>
      </w:r>
      <w:r w:rsidRPr="00FC25C0">
        <w:rPr>
          <w:color w:val="auto"/>
          <w:u w:color="000000" w:themeColor="text1"/>
        </w:rPr>
        <w:tab/>
        <w:t>Year Four</w:t>
      </w:r>
      <w:r w:rsidRPr="00FC25C0">
        <w:rPr>
          <w:color w:val="auto"/>
          <w:u w:color="000000" w:themeColor="text1"/>
        </w:rPr>
        <w:tab/>
      </w:r>
      <w:r w:rsidRPr="00FC25C0">
        <w:rPr>
          <w:color w:val="auto"/>
          <w:u w:color="000000" w:themeColor="text1"/>
        </w:rPr>
        <w:tab/>
      </w:r>
      <w:r w:rsidRPr="00FC25C0">
        <w:rPr>
          <w:color w:val="auto"/>
          <w:u w:color="000000" w:themeColor="text1"/>
        </w:rPr>
        <w:tab/>
      </w:r>
      <w:r w:rsidRPr="00FC25C0">
        <w:rPr>
          <w:color w:val="auto"/>
          <w:u w:color="000000" w:themeColor="text1"/>
        </w:rPr>
        <w:tab/>
      </w:r>
      <w:r w:rsidRPr="00FC25C0">
        <w:rPr>
          <w:color w:val="auto"/>
          <w:u w:color="000000" w:themeColor="text1"/>
        </w:rPr>
        <w:noBreakHyphen/>
      </w:r>
      <w:r w:rsidRPr="00FC25C0">
        <w:rPr>
          <w:color w:val="auto"/>
          <w:u w:color="000000" w:themeColor="text1"/>
        </w:rPr>
        <w:noBreakHyphen/>
      </w:r>
      <w:r w:rsidRPr="00FC25C0">
        <w:rPr>
          <w:color w:val="auto"/>
          <w:u w:color="000000" w:themeColor="text1"/>
        </w:rPr>
        <w:tab/>
      </w:r>
      <w:r w:rsidRPr="00FC25C0">
        <w:rPr>
          <w:color w:val="auto"/>
          <w:u w:color="000000" w:themeColor="text1"/>
        </w:rPr>
        <w:tab/>
      </w:r>
      <w:r w:rsidRPr="00FC25C0">
        <w:rPr>
          <w:color w:val="auto"/>
          <w:u w:color="000000" w:themeColor="text1"/>
        </w:rPr>
        <w:tab/>
      </w:r>
      <w:r w:rsidRPr="00FC25C0">
        <w:rPr>
          <w:color w:val="auto"/>
          <w:u w:color="000000" w:themeColor="text1"/>
        </w:rPr>
        <w:tab/>
      </w:r>
      <w:r w:rsidRPr="00FC25C0">
        <w:rPr>
          <w:color w:val="auto"/>
          <w:u w:color="000000" w:themeColor="text1"/>
        </w:rPr>
        <w:tab/>
        <w:t xml:space="preserve">.50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(5)</w:t>
      </w:r>
      <w:r w:rsidRPr="00FC25C0">
        <w:rPr>
          <w:color w:val="auto"/>
          <w:u w:color="000000" w:themeColor="text1"/>
        </w:rPr>
        <w:tab/>
        <w:t>Year Five</w:t>
      </w:r>
      <w:r w:rsidRPr="00FC25C0">
        <w:rPr>
          <w:color w:val="auto"/>
          <w:u w:color="000000" w:themeColor="text1"/>
        </w:rPr>
        <w:tab/>
      </w:r>
      <w:r w:rsidRPr="00FC25C0">
        <w:rPr>
          <w:color w:val="auto"/>
          <w:u w:color="000000" w:themeColor="text1"/>
        </w:rPr>
        <w:tab/>
      </w:r>
      <w:r w:rsidRPr="00FC25C0">
        <w:rPr>
          <w:color w:val="auto"/>
          <w:u w:color="000000" w:themeColor="text1"/>
        </w:rPr>
        <w:tab/>
      </w:r>
      <w:r w:rsidRPr="00FC25C0">
        <w:rPr>
          <w:color w:val="auto"/>
          <w:u w:color="000000" w:themeColor="text1"/>
        </w:rPr>
        <w:tab/>
      </w:r>
      <w:r w:rsidRPr="00FC25C0">
        <w:rPr>
          <w:color w:val="auto"/>
          <w:u w:color="000000" w:themeColor="text1"/>
        </w:rPr>
        <w:noBreakHyphen/>
      </w:r>
      <w:r w:rsidRPr="00FC25C0">
        <w:rPr>
          <w:color w:val="auto"/>
          <w:u w:color="000000" w:themeColor="text1"/>
        </w:rPr>
        <w:noBreakHyphen/>
      </w:r>
      <w:r w:rsidRPr="00FC25C0">
        <w:rPr>
          <w:color w:val="auto"/>
          <w:u w:color="000000" w:themeColor="text1"/>
        </w:rPr>
        <w:tab/>
      </w:r>
      <w:r w:rsidRPr="00FC25C0">
        <w:rPr>
          <w:color w:val="auto"/>
          <w:u w:color="000000" w:themeColor="text1"/>
        </w:rPr>
        <w:tab/>
      </w:r>
      <w:r w:rsidRPr="00FC25C0">
        <w:rPr>
          <w:color w:val="auto"/>
          <w:u w:color="000000" w:themeColor="text1"/>
        </w:rPr>
        <w:tab/>
      </w:r>
      <w:r w:rsidRPr="00FC25C0">
        <w:rPr>
          <w:color w:val="auto"/>
          <w:u w:color="000000" w:themeColor="text1"/>
        </w:rPr>
        <w:tab/>
      </w:r>
      <w:r w:rsidRPr="00FC25C0">
        <w:rPr>
          <w:color w:val="auto"/>
          <w:u w:color="000000" w:themeColor="text1"/>
        </w:rPr>
        <w:tab/>
        <w:t xml:space="preserve">.35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(6)</w:t>
      </w:r>
      <w:r w:rsidRPr="00FC25C0">
        <w:rPr>
          <w:color w:val="auto"/>
          <w:u w:color="000000" w:themeColor="text1"/>
        </w:rPr>
        <w:tab/>
        <w:t>Year Six</w:t>
      </w:r>
      <w:r w:rsidRPr="00FC25C0">
        <w:rPr>
          <w:color w:val="auto"/>
          <w:u w:color="000000" w:themeColor="text1"/>
        </w:rPr>
        <w:tab/>
      </w:r>
      <w:r w:rsidRPr="00FC25C0">
        <w:rPr>
          <w:color w:val="auto"/>
          <w:u w:color="000000" w:themeColor="text1"/>
        </w:rPr>
        <w:tab/>
      </w:r>
      <w:r w:rsidRPr="00FC25C0">
        <w:rPr>
          <w:color w:val="auto"/>
          <w:u w:color="000000" w:themeColor="text1"/>
        </w:rPr>
        <w:tab/>
      </w:r>
      <w:r w:rsidRPr="00FC25C0">
        <w:rPr>
          <w:color w:val="auto"/>
          <w:u w:color="000000" w:themeColor="text1"/>
        </w:rPr>
        <w:tab/>
      </w:r>
      <w:r w:rsidRPr="00FC25C0">
        <w:rPr>
          <w:color w:val="auto"/>
          <w:u w:color="000000" w:themeColor="text1"/>
        </w:rPr>
        <w:tab/>
      </w:r>
      <w:r w:rsidRPr="00FC25C0">
        <w:rPr>
          <w:color w:val="auto"/>
          <w:u w:color="000000" w:themeColor="text1"/>
        </w:rPr>
        <w:noBreakHyphen/>
      </w:r>
      <w:r w:rsidRPr="00FC25C0">
        <w:rPr>
          <w:color w:val="auto"/>
          <w:u w:color="000000" w:themeColor="text1"/>
        </w:rPr>
        <w:noBreakHyphen/>
      </w:r>
      <w:r w:rsidRPr="00FC25C0">
        <w:rPr>
          <w:color w:val="auto"/>
          <w:u w:color="000000" w:themeColor="text1"/>
        </w:rPr>
        <w:tab/>
      </w:r>
      <w:r w:rsidRPr="00FC25C0">
        <w:rPr>
          <w:color w:val="auto"/>
          <w:u w:color="000000" w:themeColor="text1"/>
        </w:rPr>
        <w:tab/>
      </w:r>
      <w:r w:rsidRPr="00FC25C0">
        <w:rPr>
          <w:color w:val="auto"/>
          <w:u w:color="000000" w:themeColor="text1"/>
        </w:rPr>
        <w:tab/>
      </w:r>
      <w:r w:rsidRPr="00FC25C0">
        <w:rPr>
          <w:color w:val="auto"/>
          <w:u w:color="000000" w:themeColor="text1"/>
        </w:rPr>
        <w:tab/>
      </w:r>
      <w:r w:rsidRPr="00FC25C0">
        <w:rPr>
          <w:color w:val="auto"/>
          <w:u w:color="000000" w:themeColor="text1"/>
        </w:rPr>
        <w:tab/>
        <w:t xml:space="preserve">.25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(7)</w:t>
      </w:r>
      <w:r w:rsidRPr="00FC25C0">
        <w:rPr>
          <w:color w:val="auto"/>
          <w:u w:color="000000" w:themeColor="text1"/>
        </w:rPr>
        <w:tab/>
        <w:t>Year Seven</w:t>
      </w:r>
      <w:r w:rsidRPr="00FC25C0">
        <w:rPr>
          <w:color w:val="auto"/>
          <w:u w:color="000000" w:themeColor="text1"/>
        </w:rPr>
        <w:tab/>
      </w:r>
      <w:r w:rsidRPr="00FC25C0">
        <w:rPr>
          <w:color w:val="auto"/>
          <w:u w:color="000000" w:themeColor="text1"/>
        </w:rPr>
        <w:tab/>
      </w:r>
      <w:r w:rsidRPr="00FC25C0">
        <w:rPr>
          <w:color w:val="auto"/>
          <w:u w:color="000000" w:themeColor="text1"/>
        </w:rPr>
        <w:tab/>
      </w:r>
      <w:r w:rsidRPr="00FC25C0">
        <w:rPr>
          <w:color w:val="auto"/>
          <w:u w:color="000000" w:themeColor="text1"/>
        </w:rPr>
        <w:tab/>
      </w:r>
      <w:r w:rsidRPr="00FC25C0">
        <w:rPr>
          <w:color w:val="auto"/>
          <w:u w:color="000000" w:themeColor="text1"/>
        </w:rPr>
        <w:noBreakHyphen/>
      </w:r>
      <w:r w:rsidRPr="00FC25C0">
        <w:rPr>
          <w:color w:val="auto"/>
          <w:u w:color="000000" w:themeColor="text1"/>
        </w:rPr>
        <w:noBreakHyphen/>
      </w:r>
      <w:r w:rsidRPr="00FC25C0">
        <w:rPr>
          <w:color w:val="auto"/>
          <w:u w:color="000000" w:themeColor="text1"/>
        </w:rPr>
        <w:tab/>
      </w:r>
      <w:r w:rsidRPr="00FC25C0">
        <w:rPr>
          <w:color w:val="auto"/>
          <w:u w:color="000000" w:themeColor="text1"/>
        </w:rPr>
        <w:tab/>
      </w:r>
      <w:r w:rsidRPr="00FC25C0">
        <w:rPr>
          <w:color w:val="auto"/>
          <w:u w:color="000000" w:themeColor="text1"/>
        </w:rPr>
        <w:tab/>
      </w:r>
      <w:r w:rsidRPr="00FC25C0">
        <w:rPr>
          <w:color w:val="auto"/>
          <w:u w:color="000000" w:themeColor="text1"/>
        </w:rPr>
        <w:tab/>
      </w:r>
      <w:r w:rsidRPr="00FC25C0">
        <w:rPr>
          <w:color w:val="auto"/>
          <w:u w:color="000000" w:themeColor="text1"/>
        </w:rPr>
        <w:tab/>
        <w:t xml:space="preserve">.20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(8)</w:t>
      </w:r>
      <w:r w:rsidRPr="00FC25C0">
        <w:rPr>
          <w:color w:val="auto"/>
          <w:u w:color="000000" w:themeColor="text1"/>
        </w:rPr>
        <w:tab/>
        <w:t>Year Eight</w:t>
      </w:r>
      <w:r w:rsidRPr="00FC25C0">
        <w:rPr>
          <w:color w:val="auto"/>
          <w:u w:color="000000" w:themeColor="text1"/>
        </w:rPr>
        <w:tab/>
      </w:r>
      <w:r w:rsidRPr="00FC25C0">
        <w:rPr>
          <w:color w:val="auto"/>
          <w:u w:color="000000" w:themeColor="text1"/>
        </w:rPr>
        <w:tab/>
      </w:r>
      <w:r w:rsidRPr="00FC25C0">
        <w:rPr>
          <w:color w:val="auto"/>
          <w:u w:color="000000" w:themeColor="text1"/>
        </w:rPr>
        <w:tab/>
      </w:r>
      <w:r w:rsidRPr="00FC25C0">
        <w:rPr>
          <w:color w:val="auto"/>
          <w:u w:color="000000" w:themeColor="text1"/>
        </w:rPr>
        <w:tab/>
      </w:r>
      <w:r w:rsidRPr="00FC25C0">
        <w:rPr>
          <w:color w:val="auto"/>
          <w:u w:color="000000" w:themeColor="text1"/>
        </w:rPr>
        <w:noBreakHyphen/>
      </w:r>
      <w:r w:rsidRPr="00FC25C0">
        <w:rPr>
          <w:color w:val="auto"/>
          <w:u w:color="000000" w:themeColor="text1"/>
        </w:rPr>
        <w:noBreakHyphen/>
      </w:r>
      <w:r w:rsidRPr="00FC25C0">
        <w:rPr>
          <w:color w:val="auto"/>
          <w:u w:color="000000" w:themeColor="text1"/>
        </w:rPr>
        <w:tab/>
      </w:r>
      <w:r w:rsidRPr="00FC25C0">
        <w:rPr>
          <w:color w:val="auto"/>
          <w:u w:color="000000" w:themeColor="text1"/>
        </w:rPr>
        <w:tab/>
      </w:r>
      <w:r w:rsidRPr="00FC25C0">
        <w:rPr>
          <w:color w:val="auto"/>
          <w:u w:color="000000" w:themeColor="text1"/>
        </w:rPr>
        <w:tab/>
      </w:r>
      <w:r w:rsidRPr="00FC25C0">
        <w:rPr>
          <w:color w:val="auto"/>
          <w:u w:color="000000" w:themeColor="text1"/>
        </w:rPr>
        <w:tab/>
      </w:r>
      <w:r w:rsidRPr="00FC25C0">
        <w:rPr>
          <w:color w:val="auto"/>
          <w:u w:color="000000" w:themeColor="text1"/>
        </w:rPr>
        <w:tab/>
        <w:t xml:space="preserve">.15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(9)</w:t>
      </w:r>
      <w:r w:rsidRPr="00FC25C0">
        <w:rPr>
          <w:color w:val="auto"/>
          <w:u w:color="000000" w:themeColor="text1"/>
        </w:rPr>
        <w:tab/>
        <w:t>Year Nine</w:t>
      </w:r>
      <w:r w:rsidRPr="00FC25C0">
        <w:rPr>
          <w:color w:val="auto"/>
          <w:u w:color="000000" w:themeColor="text1"/>
        </w:rPr>
        <w:tab/>
      </w:r>
      <w:r w:rsidRPr="00FC25C0">
        <w:rPr>
          <w:color w:val="auto"/>
          <w:u w:color="000000" w:themeColor="text1"/>
        </w:rPr>
        <w:tab/>
      </w:r>
      <w:r w:rsidRPr="00FC25C0">
        <w:rPr>
          <w:color w:val="auto"/>
          <w:u w:color="000000" w:themeColor="text1"/>
        </w:rPr>
        <w:tab/>
      </w:r>
      <w:r w:rsidRPr="00FC25C0">
        <w:rPr>
          <w:color w:val="auto"/>
          <w:u w:color="000000" w:themeColor="text1"/>
        </w:rPr>
        <w:tab/>
      </w:r>
      <w:r w:rsidRPr="00FC25C0">
        <w:rPr>
          <w:color w:val="auto"/>
          <w:u w:color="000000" w:themeColor="text1"/>
        </w:rPr>
        <w:noBreakHyphen/>
      </w:r>
      <w:r w:rsidRPr="00FC25C0">
        <w:rPr>
          <w:color w:val="auto"/>
          <w:u w:color="000000" w:themeColor="text1"/>
        </w:rPr>
        <w:noBreakHyphen/>
      </w:r>
      <w:r w:rsidRPr="00FC25C0">
        <w:rPr>
          <w:color w:val="auto"/>
          <w:u w:color="000000" w:themeColor="text1"/>
        </w:rPr>
        <w:tab/>
      </w:r>
      <w:r w:rsidRPr="00FC25C0">
        <w:rPr>
          <w:color w:val="auto"/>
          <w:u w:color="000000" w:themeColor="text1"/>
        </w:rPr>
        <w:tab/>
      </w:r>
      <w:r w:rsidRPr="00FC25C0">
        <w:rPr>
          <w:color w:val="auto"/>
          <w:u w:color="000000" w:themeColor="text1"/>
        </w:rPr>
        <w:tab/>
      </w:r>
      <w:r w:rsidRPr="00FC25C0">
        <w:rPr>
          <w:color w:val="auto"/>
          <w:u w:color="000000" w:themeColor="text1"/>
        </w:rPr>
        <w:tab/>
      </w:r>
      <w:r w:rsidRPr="00FC25C0">
        <w:rPr>
          <w:color w:val="auto"/>
          <w:u w:color="000000" w:themeColor="text1"/>
        </w:rPr>
        <w:tab/>
        <w:t xml:space="preserve">.10 </w:t>
      </w:r>
    </w:p>
    <w:p w:rsidR="00807243" w:rsidRPr="00FC25C0" w:rsidRDefault="00807243" w:rsidP="00807243">
      <w:pPr>
        <w:rPr>
          <w:color w:val="auto"/>
          <w:u w:color="000000" w:themeColor="text1"/>
        </w:rPr>
      </w:pPr>
      <w:r w:rsidRPr="00FC25C0">
        <w:rPr>
          <w:color w:val="auto"/>
          <w:u w:color="000000" w:themeColor="text1"/>
        </w:rPr>
        <w:tab/>
        <w:t>(B)</w:t>
      </w:r>
      <w:r w:rsidRPr="00FC25C0">
        <w:rPr>
          <w:color w:val="auto"/>
          <w:u w:color="000000" w:themeColor="text1"/>
        </w:rPr>
        <w:tab/>
        <w:t xml:space="preserve">‘Gross capitalized cost’, as used in this section, means the original cost upon acquisition for income tax purposes, not to include taxes, interest, or cab customizing. </w:t>
      </w:r>
    </w:p>
    <w:p w:rsidR="00807243" w:rsidRPr="00FC25C0" w:rsidRDefault="00807243" w:rsidP="00807243">
      <w:pPr>
        <w:rPr>
          <w:color w:val="auto"/>
          <w:u w:color="000000" w:themeColor="text1"/>
        </w:rPr>
      </w:pPr>
      <w:r w:rsidRPr="00FC25C0">
        <w:rPr>
          <w:color w:val="auto"/>
          <w:u w:color="000000" w:themeColor="text1"/>
        </w:rPr>
        <w:tab/>
        <w:t>Section 12</w:t>
      </w:r>
      <w:r w:rsidRPr="00FC25C0">
        <w:rPr>
          <w:color w:val="auto"/>
          <w:u w:color="000000" w:themeColor="text1"/>
        </w:rPr>
        <w:noBreakHyphen/>
        <w:t>37</w:t>
      </w:r>
      <w:r w:rsidRPr="00FC25C0">
        <w:rPr>
          <w:color w:val="auto"/>
          <w:u w:color="000000" w:themeColor="text1"/>
        </w:rPr>
        <w:noBreakHyphen/>
        <w:t>2830.</w:t>
      </w:r>
      <w:r w:rsidRPr="00FC25C0">
        <w:rPr>
          <w:color w:val="auto"/>
          <w:u w:color="000000" w:themeColor="text1"/>
        </w:rPr>
        <w:tab/>
        <w:t xml:space="preserve">The value of a </w:t>
      </w:r>
      <w:r w:rsidRPr="00FC25C0">
        <w:rPr>
          <w:color w:val="auto"/>
          <w:u w:val="single" w:color="000000" w:themeColor="text1"/>
        </w:rPr>
        <w:t>commercial</w:t>
      </w:r>
      <w:r w:rsidRPr="00FC25C0">
        <w:rPr>
          <w:color w:val="auto"/>
          <w:u w:color="000000" w:themeColor="text1"/>
        </w:rPr>
        <w:t xml:space="preserve"> motor </w:t>
      </w:r>
      <w:r w:rsidRPr="00FC25C0">
        <w:rPr>
          <w:strike/>
          <w:color w:val="auto"/>
          <w:u w:color="000000" w:themeColor="text1"/>
        </w:rPr>
        <w:t>carrier’s vehicles</w:t>
      </w:r>
      <w:r w:rsidRPr="00FC25C0">
        <w:rPr>
          <w:color w:val="auto"/>
          <w:u w:color="000000" w:themeColor="text1"/>
        </w:rPr>
        <w:t xml:space="preserve"> </w:t>
      </w:r>
      <w:r w:rsidRPr="00FC25C0">
        <w:rPr>
          <w:color w:val="auto"/>
          <w:u w:val="single" w:color="000000" w:themeColor="text1"/>
        </w:rPr>
        <w:t>vehicle registered under the International Registration Plan and</w:t>
      </w:r>
      <w:r w:rsidRPr="00FC25C0">
        <w:rPr>
          <w:color w:val="auto"/>
          <w:u w:color="000000" w:themeColor="text1"/>
        </w:rPr>
        <w:t xml:space="preserve"> subject to </w:t>
      </w:r>
      <w:r w:rsidRPr="00FC25C0">
        <w:rPr>
          <w:strike/>
          <w:color w:val="auto"/>
          <w:u w:color="000000" w:themeColor="text1"/>
        </w:rPr>
        <w:t>property taxes</w:t>
      </w:r>
      <w:r w:rsidRPr="00FC25C0">
        <w:rPr>
          <w:color w:val="auto"/>
          <w:u w:color="000000" w:themeColor="text1"/>
        </w:rPr>
        <w:t xml:space="preserve"> </w:t>
      </w:r>
      <w:r w:rsidRPr="00FC25C0">
        <w:rPr>
          <w:color w:val="auto"/>
          <w:u w:val="single" w:color="000000" w:themeColor="text1"/>
        </w:rPr>
        <w:t>road use fees</w:t>
      </w:r>
      <w:r w:rsidRPr="00FC25C0">
        <w:rPr>
          <w:color w:val="auto"/>
          <w:u w:color="000000" w:themeColor="text1"/>
        </w:rPr>
        <w:t xml:space="preserve"> in this State must be determined </w:t>
      </w:r>
      <w:r w:rsidRPr="00FC25C0">
        <w:rPr>
          <w:strike/>
          <w:color w:val="auto"/>
          <w:u w:color="000000" w:themeColor="text1"/>
        </w:rPr>
        <w:t>based on the ratio of total mileage operated within this State during the preceding calendar year to the total mileage of its fleet operated within and without this State during the same preceding calendar year</w:t>
      </w:r>
      <w:r w:rsidRPr="00FC25C0">
        <w:rPr>
          <w:color w:val="auto"/>
          <w:u w:color="000000" w:themeColor="text1"/>
        </w:rPr>
        <w:t xml:space="preserve"> </w:t>
      </w:r>
      <w:r w:rsidRPr="00FC25C0">
        <w:rPr>
          <w:color w:val="auto"/>
          <w:u w:val="single" w:color="000000" w:themeColor="text1"/>
        </w:rPr>
        <w:t>according to the South Carolina apportionment factor for the fleet of which, for purposes of registration under the International Registration Plan, the commercial vehicle is a part</w:t>
      </w:r>
      <w:r w:rsidRPr="00FC25C0">
        <w:rPr>
          <w:color w:val="auto"/>
          <w:u w:color="000000" w:themeColor="text1"/>
        </w:rPr>
        <w:t>.</w:t>
      </w:r>
    </w:p>
    <w:p w:rsidR="00807243" w:rsidRPr="00FC25C0" w:rsidRDefault="00807243" w:rsidP="00807243">
      <w:pPr>
        <w:rPr>
          <w:strike/>
          <w:color w:val="auto"/>
          <w:u w:color="000000" w:themeColor="text1"/>
        </w:rPr>
      </w:pPr>
      <w:r w:rsidRPr="00FC25C0">
        <w:rPr>
          <w:color w:val="auto"/>
          <w:u w:color="000000" w:themeColor="text1"/>
        </w:rPr>
        <w:tab/>
        <w:t>Section 12</w:t>
      </w:r>
      <w:r w:rsidRPr="00FC25C0">
        <w:rPr>
          <w:color w:val="auto"/>
          <w:u w:color="000000" w:themeColor="text1"/>
        </w:rPr>
        <w:noBreakHyphen/>
        <w:t>37</w:t>
      </w:r>
      <w:r w:rsidRPr="00FC25C0">
        <w:rPr>
          <w:color w:val="auto"/>
          <w:u w:color="000000" w:themeColor="text1"/>
        </w:rPr>
        <w:noBreakHyphen/>
        <w:t>2840.</w:t>
      </w:r>
      <w:r w:rsidRPr="00FC25C0">
        <w:rPr>
          <w:color w:val="auto"/>
          <w:u w:color="000000" w:themeColor="text1"/>
        </w:rPr>
        <w:tab/>
      </w:r>
      <w:r w:rsidRPr="00FC25C0">
        <w:rPr>
          <w:strike/>
          <w:color w:val="auto"/>
          <w:u w:color="000000" w:themeColor="text1"/>
        </w:rPr>
        <w:t>(A)</w:t>
      </w:r>
      <w:r w:rsidRPr="00FC25C0">
        <w:rPr>
          <w:color w:val="auto"/>
          <w:u w:color="000000" w:themeColor="text1"/>
        </w:rPr>
        <w:tab/>
      </w:r>
      <w:r w:rsidRPr="00FC25C0">
        <w:rPr>
          <w:strike/>
          <w:color w:val="auto"/>
          <w:u w:color="000000" w:themeColor="text1"/>
        </w:rPr>
        <w:t>Motor carriers must file an annual property tax return with the Department of Revenue no later than June 30 for the preceding calendar year and remit one</w:t>
      </w:r>
      <w:r w:rsidRPr="00FC25C0">
        <w:rPr>
          <w:strike/>
          <w:color w:val="auto"/>
          <w:u w:color="000000" w:themeColor="text1"/>
        </w:rPr>
        <w:noBreakHyphen/>
        <w:t>half of the tax due or the entire tax due as stated on the return.  If the motor carrier fails to pay either one</w:t>
      </w:r>
      <w:r w:rsidRPr="00FC25C0">
        <w:rPr>
          <w:strike/>
          <w:color w:val="auto"/>
          <w:u w:color="000000" w:themeColor="text1"/>
        </w:rPr>
        <w:noBreakHyphen/>
        <w:t xml:space="preserve">half of the tax due or the entire tax due as of June 30, the department must issue a proposed assessment for the entire tax to the motor carrier.  The tax as shown in the proposed assessment must be paid in full by cashier’s check, money order, or cash within thirty days of the issuance of the proposed assessment, or the taxpayer may appeal the proposed assessment within thirty days using the procedures provided in subarticle 1, Article 5, Chapter 60 of this title. </w:t>
      </w:r>
    </w:p>
    <w:p w:rsidR="00807243" w:rsidRPr="00FC25C0" w:rsidRDefault="00807243" w:rsidP="00807243">
      <w:pPr>
        <w:rPr>
          <w:strike/>
          <w:color w:val="auto"/>
          <w:u w:color="000000" w:themeColor="text1"/>
        </w:rPr>
      </w:pPr>
      <w:r w:rsidRPr="00FC25C0">
        <w:rPr>
          <w:color w:val="auto"/>
          <w:u w:color="000000" w:themeColor="text1"/>
        </w:rPr>
        <w:tab/>
      </w:r>
      <w:r w:rsidRPr="00FC25C0">
        <w:rPr>
          <w:strike/>
          <w:color w:val="auto"/>
          <w:u w:color="000000" w:themeColor="text1"/>
        </w:rPr>
        <w:t>(B)(1)</w:t>
      </w:r>
      <w:r w:rsidRPr="00FC25C0">
        <w:rPr>
          <w:color w:val="auto"/>
          <w:u w:color="000000" w:themeColor="text1"/>
        </w:rPr>
        <w:tab/>
      </w:r>
      <w:r w:rsidRPr="00FC25C0">
        <w:rPr>
          <w:strike/>
          <w:color w:val="auto"/>
          <w:u w:color="000000" w:themeColor="text1"/>
        </w:rPr>
        <w:t>If one</w:t>
      </w:r>
      <w:r w:rsidRPr="00FC25C0">
        <w:rPr>
          <w:strike/>
          <w:color w:val="auto"/>
          <w:u w:color="000000" w:themeColor="text1"/>
        </w:rPr>
        <w:noBreakHyphen/>
        <w:t>half of the tax is remitted on or before June 30, the remaining one</w:t>
      </w:r>
      <w:r w:rsidRPr="00FC25C0">
        <w:rPr>
          <w:strike/>
          <w:color w:val="auto"/>
          <w:u w:color="000000" w:themeColor="text1"/>
        </w:rPr>
        <w:noBreakHyphen/>
        <w:t xml:space="preserve">half of the tax due must be paid to the Department of Revenue on or before December 31 of that year.  If the motor carrier fails to remit the remaining tax due pursuant to this section, the department shall issue a proposed assessment to the motor carrier. </w:t>
      </w:r>
    </w:p>
    <w:p w:rsidR="00807243" w:rsidRPr="00FC25C0" w:rsidRDefault="00807243" w:rsidP="00807243">
      <w:pPr>
        <w:rPr>
          <w:strike/>
          <w:color w:val="auto"/>
          <w:u w:color="000000" w:themeColor="text1"/>
        </w:rPr>
      </w:pPr>
      <w:r w:rsidRPr="00FC25C0">
        <w:rPr>
          <w:color w:val="auto"/>
          <w:u w:color="000000" w:themeColor="text1"/>
        </w:rPr>
        <w:tab/>
      </w:r>
      <w:r w:rsidRPr="00FC25C0">
        <w:rPr>
          <w:color w:val="auto"/>
          <w:u w:color="000000" w:themeColor="text1"/>
        </w:rPr>
        <w:tab/>
      </w:r>
      <w:r w:rsidRPr="00FC25C0">
        <w:rPr>
          <w:strike/>
          <w:color w:val="auto"/>
          <w:u w:color="000000" w:themeColor="text1"/>
        </w:rPr>
        <w:t>(2)</w:t>
      </w:r>
      <w:r w:rsidRPr="00FC25C0">
        <w:rPr>
          <w:color w:val="auto"/>
          <w:u w:color="000000" w:themeColor="text1"/>
        </w:rPr>
        <w:tab/>
      </w:r>
      <w:r w:rsidRPr="00FC25C0">
        <w:rPr>
          <w:strike/>
          <w:color w:val="auto"/>
          <w:u w:color="000000" w:themeColor="text1"/>
        </w:rPr>
        <w:t xml:space="preserve">The tax shown in the proposed assessment must be paid in full by cashier’s check, money order, or cash or appealed within thirty days of the issuance of the proposed assessment.  The taxpayer may appeal the proposed assessment using the procedures provided in subarticle 1, Article 5, Chapter 60 of this title. </w:t>
      </w:r>
    </w:p>
    <w:p w:rsidR="00807243" w:rsidRPr="00FC25C0" w:rsidRDefault="00807243" w:rsidP="00807243">
      <w:pPr>
        <w:rPr>
          <w:strike/>
          <w:color w:val="auto"/>
          <w:u w:color="000000" w:themeColor="text1"/>
        </w:rPr>
      </w:pPr>
      <w:r w:rsidRPr="00FC25C0">
        <w:rPr>
          <w:color w:val="auto"/>
          <w:u w:color="000000" w:themeColor="text1"/>
        </w:rPr>
        <w:tab/>
      </w:r>
      <w:r w:rsidRPr="00FC25C0">
        <w:rPr>
          <w:strike/>
          <w:color w:val="auto"/>
          <w:u w:color="000000" w:themeColor="text1"/>
        </w:rPr>
        <w:t>(C)</w:t>
      </w:r>
      <w:r w:rsidRPr="00FC25C0">
        <w:rPr>
          <w:color w:val="auto"/>
          <w:u w:color="000000" w:themeColor="text1"/>
        </w:rPr>
        <w:tab/>
      </w:r>
      <w:r w:rsidRPr="00FC25C0">
        <w:rPr>
          <w:strike/>
          <w:color w:val="auto"/>
          <w:u w:color="000000" w:themeColor="text1"/>
        </w:rPr>
        <w:t xml:space="preserve">If a motor carrier fails to timely file the return as required by this section, the department shall issue a proposed assessment which assumes all mileage of the motor carrier’s fleet was driven within this State.  A taxpayer may appeal this proposed assessment using the procedures provided in subarticle 1, Article 5, Chapter 60 of this title. </w:t>
      </w:r>
    </w:p>
    <w:p w:rsidR="00807243" w:rsidRPr="00FC25C0" w:rsidRDefault="00807243" w:rsidP="00807243">
      <w:pPr>
        <w:rPr>
          <w:strike/>
          <w:color w:val="auto"/>
          <w:u w:color="000000" w:themeColor="text1"/>
        </w:rPr>
      </w:pPr>
      <w:r w:rsidRPr="00FC25C0">
        <w:rPr>
          <w:color w:val="auto"/>
          <w:u w:color="000000" w:themeColor="text1"/>
        </w:rPr>
        <w:tab/>
      </w:r>
      <w:r w:rsidRPr="00FC25C0">
        <w:rPr>
          <w:strike/>
          <w:color w:val="auto"/>
          <w:u w:color="000000" w:themeColor="text1"/>
        </w:rPr>
        <w:t>(D)</w:t>
      </w:r>
      <w:r w:rsidRPr="00FC25C0">
        <w:rPr>
          <w:color w:val="auto"/>
          <w:u w:color="000000" w:themeColor="text1"/>
        </w:rPr>
        <w:tab/>
      </w:r>
      <w:r w:rsidRPr="00FC25C0">
        <w:rPr>
          <w:strike/>
          <w:color w:val="auto"/>
          <w:u w:color="000000" w:themeColor="text1"/>
        </w:rPr>
        <w:t>A twenty</w:t>
      </w:r>
      <w:r w:rsidRPr="00FC25C0">
        <w:rPr>
          <w:strike/>
          <w:color w:val="auto"/>
          <w:u w:color="000000" w:themeColor="text1"/>
        </w:rPr>
        <w:noBreakHyphen/>
        <w:t>five percent penalty must be added to the property tax due if the motor carrier fails to file a return or pay any tax due, including the one</w:t>
      </w:r>
      <w:r w:rsidRPr="00FC25C0">
        <w:rPr>
          <w:strike/>
          <w:color w:val="auto"/>
          <w:u w:color="000000" w:themeColor="text1"/>
        </w:rPr>
        <w:noBreakHyphen/>
        <w:t>half of the tax due on June 30, as required by this section.  The penalty must be applied the day after the date that the return was due to be filed or the tax was due to be paid.  This penalty is instead of all other penalties and interest required by law, except those provided in Section 12</w:t>
      </w:r>
      <w:r w:rsidRPr="00FC25C0">
        <w:rPr>
          <w:strike/>
          <w:color w:val="auto"/>
          <w:u w:color="000000" w:themeColor="text1"/>
        </w:rPr>
        <w:noBreakHyphen/>
        <w:t>54</w:t>
      </w:r>
      <w:r w:rsidRPr="00FC25C0">
        <w:rPr>
          <w:strike/>
          <w:color w:val="auto"/>
          <w:u w:color="000000" w:themeColor="text1"/>
        </w:rPr>
        <w:noBreakHyphen/>
        <w:t xml:space="preserve">44. </w:t>
      </w:r>
    </w:p>
    <w:p w:rsidR="00807243" w:rsidRPr="00FC25C0" w:rsidRDefault="00807243" w:rsidP="00807243">
      <w:pPr>
        <w:rPr>
          <w:color w:val="auto"/>
          <w:u w:color="000000" w:themeColor="text1"/>
        </w:rPr>
      </w:pPr>
      <w:r w:rsidRPr="00FC25C0">
        <w:rPr>
          <w:color w:val="auto"/>
          <w:u w:color="000000" w:themeColor="text1"/>
        </w:rPr>
        <w:tab/>
      </w:r>
      <w:r w:rsidRPr="00FC25C0">
        <w:rPr>
          <w:strike/>
          <w:color w:val="auto"/>
          <w:u w:color="000000" w:themeColor="text1"/>
        </w:rPr>
        <w:t>(E)</w:t>
      </w:r>
      <w:r w:rsidRPr="00FC25C0">
        <w:rPr>
          <w:color w:val="auto"/>
          <w:u w:color="000000" w:themeColor="text1"/>
        </w:rPr>
        <w:tab/>
      </w:r>
      <w:r w:rsidRPr="00FC25C0">
        <w:rPr>
          <w:strike/>
          <w:color w:val="auto"/>
          <w:u w:color="000000" w:themeColor="text1"/>
        </w:rPr>
        <w:t>If the motor carrier fails to remit the tax due within thirty days of receipt of the proposed assessment and the taxpayer fails to appeal the proposed assessment as provided in subsection (B), the department shall assess the tax.  Tax due pursuant to this section is subject to the collection procedures provided in Chapter 54, of this title, except that the penalty provisions of Section 12</w:t>
      </w:r>
      <w:r w:rsidRPr="00FC25C0">
        <w:rPr>
          <w:strike/>
          <w:color w:val="auto"/>
          <w:u w:color="000000" w:themeColor="text1"/>
        </w:rPr>
        <w:noBreakHyphen/>
        <w:t>54</w:t>
      </w:r>
      <w:r w:rsidRPr="00FC25C0">
        <w:rPr>
          <w:strike/>
          <w:color w:val="auto"/>
          <w:u w:color="000000" w:themeColor="text1"/>
        </w:rPr>
        <w:noBreakHyphen/>
        <w:t>43 do not apply</w:t>
      </w:r>
      <w:r w:rsidRPr="00FC25C0">
        <w:rPr>
          <w:color w:val="auto"/>
          <w:u w:color="000000" w:themeColor="text1"/>
        </w:rPr>
        <w:t xml:space="preserve"> </w:t>
      </w:r>
      <w:r w:rsidRPr="00FC25C0">
        <w:rPr>
          <w:color w:val="auto"/>
          <w:u w:val="single" w:color="000000" w:themeColor="text1"/>
        </w:rPr>
        <w:t>A person registering a commercial motor vehicle shall pay the road use fee due on the vehicle at the time and in the manner the person pays the registration fees on the vehicle pursuant to Section 56</w:t>
      </w:r>
      <w:r w:rsidRPr="00FC25C0">
        <w:rPr>
          <w:color w:val="auto"/>
          <w:u w:val="single" w:color="000000" w:themeColor="text1"/>
        </w:rPr>
        <w:noBreakHyphen/>
        <w:t>3</w:t>
      </w:r>
      <w:r w:rsidRPr="00FC25C0">
        <w:rPr>
          <w:color w:val="auto"/>
          <w:u w:val="single" w:color="000000" w:themeColor="text1"/>
        </w:rPr>
        <w:noBreakHyphen/>
        <w:t>660 and the Highway Infrastructure Improvement Fee pursuant to Section 56</w:t>
      </w:r>
      <w:r w:rsidRPr="00FC25C0">
        <w:rPr>
          <w:color w:val="auto"/>
          <w:u w:val="single" w:color="000000" w:themeColor="text1"/>
        </w:rPr>
        <w:noBreakHyphen/>
        <w:t>3</w:t>
      </w:r>
      <w:r w:rsidRPr="00FC25C0">
        <w:rPr>
          <w:color w:val="auto"/>
          <w:u w:val="single" w:color="000000" w:themeColor="text1"/>
        </w:rPr>
        <w:noBreakHyphen/>
        <w:t>670.  A person choosing to pay registration fees on a commercial motor vehicle in two installments pursuant to Section 56</w:t>
      </w:r>
      <w:r w:rsidRPr="00FC25C0">
        <w:rPr>
          <w:color w:val="auto"/>
          <w:u w:val="single" w:color="000000" w:themeColor="text1"/>
        </w:rPr>
        <w:noBreakHyphen/>
        <w:t>3</w:t>
      </w:r>
      <w:r w:rsidRPr="00FC25C0">
        <w:rPr>
          <w:color w:val="auto"/>
          <w:u w:val="single" w:color="000000" w:themeColor="text1"/>
        </w:rPr>
        <w:noBreakHyphen/>
        <w:t>660 and Section 56</w:t>
      </w:r>
      <w:r w:rsidRPr="00FC25C0">
        <w:rPr>
          <w:color w:val="auto"/>
          <w:u w:val="single" w:color="000000" w:themeColor="text1"/>
        </w:rPr>
        <w:noBreakHyphen/>
        <w:t>3</w:t>
      </w:r>
      <w:r w:rsidRPr="00FC25C0">
        <w:rPr>
          <w:color w:val="auto"/>
          <w:u w:val="single" w:color="000000" w:themeColor="text1"/>
        </w:rPr>
        <w:noBreakHyphen/>
        <w:t>670 also must pay the road use fee on the vehicle in the same installments</w:t>
      </w:r>
      <w:r w:rsidRPr="00FC25C0">
        <w:rPr>
          <w:color w:val="auto"/>
          <w:u w:color="000000" w:themeColor="text1"/>
        </w:rPr>
        <w:t xml:space="preserve">. </w:t>
      </w:r>
    </w:p>
    <w:p w:rsidR="00807243" w:rsidRPr="00FC25C0" w:rsidRDefault="00807243" w:rsidP="00807243">
      <w:pPr>
        <w:rPr>
          <w:strike/>
          <w:color w:val="auto"/>
          <w:u w:color="000000" w:themeColor="text1"/>
        </w:rPr>
      </w:pPr>
      <w:r w:rsidRPr="00FC25C0">
        <w:rPr>
          <w:color w:val="auto"/>
          <w:u w:color="000000" w:themeColor="text1"/>
        </w:rPr>
        <w:tab/>
      </w:r>
      <w:r w:rsidRPr="00FC25C0">
        <w:rPr>
          <w:strike/>
          <w:color w:val="auto"/>
          <w:u w:color="000000" w:themeColor="text1"/>
        </w:rPr>
        <w:t>Section 12</w:t>
      </w:r>
      <w:r w:rsidRPr="00FC25C0">
        <w:rPr>
          <w:strike/>
          <w:color w:val="auto"/>
          <w:u w:color="000000" w:themeColor="text1"/>
        </w:rPr>
        <w:noBreakHyphen/>
        <w:t>37</w:t>
      </w:r>
      <w:r w:rsidRPr="00FC25C0">
        <w:rPr>
          <w:strike/>
          <w:color w:val="auto"/>
          <w:u w:color="000000" w:themeColor="text1"/>
        </w:rPr>
        <w:noBreakHyphen/>
        <w:t>2842.</w:t>
      </w:r>
      <w:r w:rsidRPr="00FC25C0">
        <w:rPr>
          <w:color w:val="auto"/>
          <w:u w:color="000000" w:themeColor="text1"/>
        </w:rPr>
        <w:tab/>
      </w:r>
      <w:r w:rsidRPr="00FC25C0">
        <w:rPr>
          <w:color w:val="auto"/>
          <w:u w:color="000000" w:themeColor="text1"/>
        </w:rPr>
        <w:tab/>
      </w:r>
      <w:r w:rsidRPr="00FC25C0">
        <w:rPr>
          <w:strike/>
          <w:color w:val="auto"/>
          <w:u w:color="000000" w:themeColor="text1"/>
        </w:rPr>
        <w:t>(A)</w:t>
      </w:r>
      <w:r w:rsidRPr="00FC25C0">
        <w:rPr>
          <w:color w:val="auto"/>
          <w:u w:color="000000" w:themeColor="text1"/>
        </w:rPr>
        <w:tab/>
      </w:r>
      <w:r w:rsidRPr="00FC25C0">
        <w:rPr>
          <w:strike/>
          <w:color w:val="auto"/>
          <w:u w:color="000000" w:themeColor="text1"/>
        </w:rPr>
        <w:t xml:space="preserve">The Department of Motor Vehicles, at the time of first registration by a motor carrier as defined in this article, shall notify the registrant of the Department of Revenue’s registration and filing requirements and supply the required registration forms. </w:t>
      </w:r>
    </w:p>
    <w:p w:rsidR="00807243" w:rsidRPr="00FC25C0" w:rsidRDefault="00807243" w:rsidP="00807243">
      <w:pPr>
        <w:rPr>
          <w:strike/>
          <w:color w:val="auto"/>
          <w:u w:color="000000" w:themeColor="text1"/>
        </w:rPr>
      </w:pPr>
      <w:r w:rsidRPr="00FC25C0">
        <w:rPr>
          <w:color w:val="auto"/>
          <w:u w:color="000000" w:themeColor="text1"/>
        </w:rPr>
        <w:tab/>
      </w:r>
      <w:r w:rsidRPr="00FC25C0">
        <w:rPr>
          <w:strike/>
          <w:color w:val="auto"/>
          <w:u w:color="000000" w:themeColor="text1"/>
        </w:rPr>
        <w:t>(B)</w:t>
      </w:r>
      <w:r w:rsidRPr="00FC25C0">
        <w:rPr>
          <w:color w:val="auto"/>
          <w:u w:color="000000" w:themeColor="text1"/>
        </w:rPr>
        <w:tab/>
      </w:r>
      <w:r w:rsidRPr="00FC25C0">
        <w:rPr>
          <w:strike/>
          <w:color w:val="auto"/>
          <w:u w:color="000000" w:themeColor="text1"/>
        </w:rPr>
        <w:t xml:space="preserve">The motor carrier must register with the Department of Revenue within thirty days following the year in which the vehicle or bus was first registered for operation in South Carolina. </w:t>
      </w:r>
    </w:p>
    <w:p w:rsidR="00807243" w:rsidRPr="00FC25C0" w:rsidRDefault="00807243" w:rsidP="00807243">
      <w:pPr>
        <w:rPr>
          <w:color w:val="auto"/>
          <w:u w:color="000000" w:themeColor="text1"/>
        </w:rPr>
      </w:pPr>
      <w:r w:rsidRPr="00FC25C0">
        <w:rPr>
          <w:color w:val="auto"/>
          <w:u w:color="000000" w:themeColor="text1"/>
        </w:rPr>
        <w:tab/>
      </w:r>
      <w:r w:rsidRPr="00FC25C0">
        <w:rPr>
          <w:strike/>
          <w:color w:val="auto"/>
          <w:u w:color="000000" w:themeColor="text1"/>
        </w:rPr>
        <w:t>(C)</w:t>
      </w:r>
      <w:r w:rsidRPr="00FC25C0">
        <w:rPr>
          <w:color w:val="auto"/>
          <w:u w:color="000000" w:themeColor="text1"/>
        </w:rPr>
        <w:tab/>
      </w:r>
      <w:r w:rsidRPr="00FC25C0">
        <w:rPr>
          <w:strike/>
          <w:color w:val="auto"/>
          <w:u w:color="000000" w:themeColor="text1"/>
        </w:rPr>
        <w:t>A motor carrier must notify the Department of Revenue, on forms supplied by the department, of a motor vehicle or bus that is disposed of before December 31</w:t>
      </w:r>
      <w:r w:rsidRPr="00FC25C0">
        <w:rPr>
          <w:color w:val="auto"/>
          <w:u w:color="000000" w:themeColor="text1"/>
        </w:rPr>
        <w:t>.</w:t>
      </w:r>
    </w:p>
    <w:p w:rsidR="00807243" w:rsidRPr="00FC25C0" w:rsidRDefault="00807243" w:rsidP="00807243">
      <w:pPr>
        <w:rPr>
          <w:color w:val="auto"/>
          <w:u w:color="000000" w:themeColor="text1"/>
        </w:rPr>
      </w:pPr>
      <w:r w:rsidRPr="00FC25C0">
        <w:rPr>
          <w:color w:val="auto"/>
          <w:u w:color="000000" w:themeColor="text1"/>
        </w:rPr>
        <w:tab/>
        <w:t>Section 12</w:t>
      </w:r>
      <w:r w:rsidRPr="00FC25C0">
        <w:rPr>
          <w:color w:val="auto"/>
          <w:u w:color="000000" w:themeColor="text1"/>
        </w:rPr>
        <w:noBreakHyphen/>
        <w:t>37</w:t>
      </w:r>
      <w:r w:rsidRPr="00FC25C0">
        <w:rPr>
          <w:color w:val="auto"/>
          <w:u w:color="000000" w:themeColor="text1"/>
        </w:rPr>
        <w:noBreakHyphen/>
        <w:t>2850.</w:t>
      </w:r>
      <w:r w:rsidRPr="00FC25C0">
        <w:rPr>
          <w:color w:val="auto"/>
          <w:u w:color="000000" w:themeColor="text1"/>
        </w:rPr>
        <w:tab/>
        <w:t xml:space="preserve">The Department of </w:t>
      </w:r>
      <w:r w:rsidRPr="00FC25C0">
        <w:rPr>
          <w:strike/>
          <w:color w:val="auto"/>
          <w:u w:color="000000" w:themeColor="text1"/>
        </w:rPr>
        <w:t>Revenue</w:t>
      </w:r>
      <w:r w:rsidRPr="00FC25C0">
        <w:rPr>
          <w:color w:val="auto"/>
          <w:u w:color="000000" w:themeColor="text1"/>
        </w:rPr>
        <w:t xml:space="preserve"> </w:t>
      </w:r>
      <w:r w:rsidRPr="00FC25C0">
        <w:rPr>
          <w:color w:val="auto"/>
          <w:u w:val="single" w:color="000000" w:themeColor="text1"/>
        </w:rPr>
        <w:t>Motor Vehicles</w:t>
      </w:r>
      <w:r w:rsidRPr="00FC25C0">
        <w:rPr>
          <w:color w:val="auto"/>
          <w:u w:color="000000" w:themeColor="text1"/>
        </w:rPr>
        <w:t xml:space="preserve"> shall assess annually the </w:t>
      </w:r>
      <w:r w:rsidRPr="00FC25C0">
        <w:rPr>
          <w:strike/>
          <w:color w:val="auto"/>
          <w:u w:color="000000" w:themeColor="text1"/>
        </w:rPr>
        <w:t>taxes</w:t>
      </w:r>
      <w:r w:rsidRPr="00FC25C0">
        <w:rPr>
          <w:color w:val="auto"/>
          <w:u w:color="000000" w:themeColor="text1"/>
        </w:rPr>
        <w:t xml:space="preserve"> </w:t>
      </w:r>
      <w:r w:rsidRPr="00FC25C0">
        <w:rPr>
          <w:color w:val="auto"/>
          <w:u w:val="single" w:color="000000" w:themeColor="text1"/>
        </w:rPr>
        <w:t>road use fee</w:t>
      </w:r>
      <w:r w:rsidRPr="00FC25C0">
        <w:rPr>
          <w:color w:val="auto"/>
          <w:u w:color="000000" w:themeColor="text1"/>
        </w:rPr>
        <w:t xml:space="preserve"> due </w:t>
      </w:r>
      <w:r w:rsidRPr="00FC25C0">
        <w:rPr>
          <w:color w:val="auto"/>
          <w:u w:val="single" w:color="000000" w:themeColor="text1"/>
        </w:rPr>
        <w:t>on commercial motor vehicles</w:t>
      </w:r>
      <w:r w:rsidRPr="00FC25C0">
        <w:rPr>
          <w:color w:val="auto"/>
          <w:u w:color="000000" w:themeColor="text1"/>
        </w:rPr>
        <w:t xml:space="preserve"> based on the value determined in Section 12</w:t>
      </w:r>
      <w:r w:rsidRPr="00FC25C0">
        <w:rPr>
          <w:color w:val="auto"/>
          <w:u w:color="000000" w:themeColor="text1"/>
        </w:rPr>
        <w:noBreakHyphen/>
        <w:t>37</w:t>
      </w:r>
      <w:r w:rsidRPr="00FC25C0">
        <w:rPr>
          <w:color w:val="auto"/>
          <w:u w:color="000000" w:themeColor="text1"/>
        </w:rPr>
        <w:noBreakHyphen/>
        <w:t xml:space="preserve">2820 and an average millage for all purposes statewide for the preceding calendar year and shall publish the average millage for the preceding year by June </w:t>
      </w:r>
      <w:r w:rsidRPr="00FC25C0">
        <w:rPr>
          <w:strike/>
          <w:color w:val="auto"/>
          <w:u w:color="000000" w:themeColor="text1"/>
        </w:rPr>
        <w:t>1</w:t>
      </w:r>
      <w:r w:rsidRPr="00FC25C0">
        <w:rPr>
          <w:color w:val="auto"/>
          <w:u w:color="000000" w:themeColor="text1"/>
        </w:rPr>
        <w:t xml:space="preserve"> </w:t>
      </w:r>
      <w:r w:rsidRPr="00FC25C0">
        <w:rPr>
          <w:color w:val="auto"/>
          <w:u w:val="single" w:color="000000" w:themeColor="text1"/>
        </w:rPr>
        <w:t>first</w:t>
      </w:r>
      <w:r w:rsidRPr="00FC25C0">
        <w:rPr>
          <w:color w:val="auto"/>
          <w:u w:color="000000" w:themeColor="text1"/>
        </w:rPr>
        <w:t xml:space="preserve"> of each year.  The </w:t>
      </w:r>
      <w:r w:rsidRPr="00FC25C0">
        <w:rPr>
          <w:strike/>
          <w:color w:val="auto"/>
          <w:u w:color="000000" w:themeColor="text1"/>
        </w:rPr>
        <w:t>taxes</w:t>
      </w:r>
      <w:r w:rsidRPr="00FC25C0">
        <w:rPr>
          <w:color w:val="auto"/>
          <w:u w:color="000000" w:themeColor="text1"/>
        </w:rPr>
        <w:t xml:space="preserve"> </w:t>
      </w:r>
      <w:r w:rsidRPr="00FC25C0">
        <w:rPr>
          <w:color w:val="auto"/>
          <w:u w:val="single" w:color="000000" w:themeColor="text1"/>
        </w:rPr>
        <w:t>road use fee</w:t>
      </w:r>
      <w:r w:rsidRPr="00FC25C0">
        <w:rPr>
          <w:color w:val="auto"/>
          <w:u w:color="000000" w:themeColor="text1"/>
        </w:rPr>
        <w:t xml:space="preserve"> assessed must be paid to the Department of </w:t>
      </w:r>
      <w:r w:rsidRPr="00FC25C0">
        <w:rPr>
          <w:strike/>
          <w:color w:val="auto"/>
          <w:u w:color="000000" w:themeColor="text1"/>
        </w:rPr>
        <w:t>Revenue no later than December 31 of each year and may be made in two equal installments</w:t>
      </w:r>
      <w:r w:rsidRPr="00FC25C0">
        <w:rPr>
          <w:color w:val="auto"/>
          <w:u w:color="000000" w:themeColor="text1"/>
        </w:rPr>
        <w:t xml:space="preserve"> </w:t>
      </w:r>
      <w:r w:rsidRPr="00FC25C0">
        <w:rPr>
          <w:color w:val="auto"/>
          <w:u w:val="single" w:color="000000" w:themeColor="text1"/>
        </w:rPr>
        <w:t>Motor Vehicles at the time and in the manner that the registration fees on the vehicle are paid pursuant to Section 56</w:t>
      </w:r>
      <w:r w:rsidRPr="00FC25C0">
        <w:rPr>
          <w:color w:val="auto"/>
          <w:u w:val="single" w:color="000000" w:themeColor="text1"/>
        </w:rPr>
        <w:noBreakHyphen/>
        <w:t>3</w:t>
      </w:r>
      <w:r w:rsidRPr="00FC25C0">
        <w:rPr>
          <w:color w:val="auto"/>
          <w:u w:val="single" w:color="000000" w:themeColor="text1"/>
        </w:rPr>
        <w:noBreakHyphen/>
        <w:t>660 and Section 56</w:t>
      </w:r>
      <w:r w:rsidRPr="00FC25C0">
        <w:rPr>
          <w:color w:val="auto"/>
          <w:u w:val="single" w:color="000000" w:themeColor="text1"/>
        </w:rPr>
        <w:noBreakHyphen/>
        <w:t>3</w:t>
      </w:r>
      <w:r w:rsidRPr="00FC25C0">
        <w:rPr>
          <w:color w:val="auto"/>
          <w:u w:val="single" w:color="000000" w:themeColor="text1"/>
        </w:rPr>
        <w:noBreakHyphen/>
        <w:t>670</w:t>
      </w:r>
      <w:r w:rsidRPr="00FC25C0">
        <w:rPr>
          <w:color w:val="auto"/>
          <w:u w:color="000000" w:themeColor="text1"/>
        </w:rPr>
        <w:t xml:space="preserve">.  Distribution of the </w:t>
      </w:r>
      <w:r w:rsidRPr="00FC25C0">
        <w:rPr>
          <w:strike/>
          <w:color w:val="auto"/>
          <w:u w:color="000000" w:themeColor="text1"/>
        </w:rPr>
        <w:t>taxes</w:t>
      </w:r>
      <w:r w:rsidRPr="00FC25C0">
        <w:rPr>
          <w:color w:val="auto"/>
          <w:u w:color="000000" w:themeColor="text1"/>
        </w:rPr>
        <w:t xml:space="preserve"> </w:t>
      </w:r>
      <w:r w:rsidRPr="00FC25C0">
        <w:rPr>
          <w:color w:val="auto"/>
          <w:u w:val="single" w:color="000000" w:themeColor="text1"/>
        </w:rPr>
        <w:t>fees</w:t>
      </w:r>
      <w:r w:rsidRPr="00FC25C0">
        <w:rPr>
          <w:color w:val="auto"/>
          <w:u w:color="000000" w:themeColor="text1"/>
        </w:rPr>
        <w:t xml:space="preserve"> paid must be made by the </w:t>
      </w:r>
      <w:r w:rsidRPr="00FC25C0">
        <w:rPr>
          <w:strike/>
          <w:color w:val="auto"/>
          <w:u w:color="000000" w:themeColor="text1"/>
        </w:rPr>
        <w:t>State Treasurer’s Office</w:t>
      </w:r>
      <w:r w:rsidRPr="00FC25C0">
        <w:rPr>
          <w:color w:val="auto"/>
          <w:u w:color="000000" w:themeColor="text1"/>
        </w:rPr>
        <w:t xml:space="preserve"> </w:t>
      </w:r>
      <w:r w:rsidRPr="00FC25C0">
        <w:rPr>
          <w:color w:val="auto"/>
          <w:u w:val="single" w:color="000000" w:themeColor="text1"/>
        </w:rPr>
        <w:t>Office of the State Treasurer</w:t>
      </w:r>
      <w:r w:rsidRPr="00FC25C0">
        <w:rPr>
          <w:color w:val="auto"/>
          <w:u w:color="000000" w:themeColor="text1"/>
        </w:rPr>
        <w:t xml:space="preserve"> based on the distribution formula </w:t>
      </w:r>
      <w:r w:rsidRPr="00FC25C0">
        <w:rPr>
          <w:strike/>
          <w:color w:val="auto"/>
          <w:u w:color="000000" w:themeColor="text1"/>
        </w:rPr>
        <w:t>contained</w:t>
      </w:r>
      <w:r w:rsidRPr="00FC25C0">
        <w:rPr>
          <w:color w:val="auto"/>
          <w:u w:color="000000" w:themeColor="text1"/>
        </w:rPr>
        <w:t xml:space="preserve"> </w:t>
      </w:r>
      <w:r w:rsidRPr="00FC25C0">
        <w:rPr>
          <w:color w:val="auto"/>
          <w:u w:val="single" w:color="000000" w:themeColor="text1"/>
        </w:rPr>
        <w:t>provided</w:t>
      </w:r>
      <w:r w:rsidRPr="00FC25C0">
        <w:rPr>
          <w:color w:val="auto"/>
          <w:u w:color="000000" w:themeColor="text1"/>
        </w:rPr>
        <w:t xml:space="preserve"> in </w:t>
      </w:r>
      <w:r w:rsidRPr="00FC25C0">
        <w:rPr>
          <w:strike/>
          <w:color w:val="auto"/>
          <w:u w:color="000000" w:themeColor="text1"/>
        </w:rPr>
        <w:t>Section 12</w:t>
      </w:r>
      <w:r w:rsidRPr="00FC25C0">
        <w:rPr>
          <w:strike/>
          <w:color w:val="auto"/>
          <w:u w:color="000000" w:themeColor="text1"/>
        </w:rPr>
        <w:noBreakHyphen/>
        <w:t>37</w:t>
      </w:r>
      <w:r w:rsidRPr="00FC25C0">
        <w:rPr>
          <w:strike/>
          <w:color w:val="auto"/>
          <w:u w:color="000000" w:themeColor="text1"/>
        </w:rPr>
        <w:noBreakHyphen/>
        <w:t>2870</w:t>
      </w:r>
      <w:r w:rsidRPr="00FC25C0">
        <w:rPr>
          <w:color w:val="auto"/>
          <w:u w:color="000000" w:themeColor="text1"/>
        </w:rPr>
        <w:t xml:space="preserve"> </w:t>
      </w:r>
      <w:r w:rsidRPr="00FC25C0">
        <w:rPr>
          <w:color w:val="auto"/>
          <w:u w:val="single" w:color="000000" w:themeColor="text1"/>
        </w:rPr>
        <w:t>Sections 12</w:t>
      </w:r>
      <w:r w:rsidRPr="00FC25C0">
        <w:rPr>
          <w:color w:val="auto"/>
          <w:u w:val="single" w:color="000000" w:themeColor="text1"/>
        </w:rPr>
        <w:noBreakHyphen/>
        <w:t>37</w:t>
      </w:r>
      <w:r w:rsidRPr="00FC25C0">
        <w:rPr>
          <w:color w:val="auto"/>
          <w:u w:val="single" w:color="000000" w:themeColor="text1"/>
        </w:rPr>
        <w:noBreakHyphen/>
        <w:t>2865 and 12</w:t>
      </w:r>
      <w:r w:rsidRPr="00FC25C0">
        <w:rPr>
          <w:color w:val="auto"/>
          <w:u w:val="single" w:color="000000" w:themeColor="text1"/>
        </w:rPr>
        <w:noBreakHyphen/>
        <w:t>37</w:t>
      </w:r>
      <w:r w:rsidRPr="00FC25C0">
        <w:rPr>
          <w:color w:val="auto"/>
          <w:u w:val="single" w:color="000000" w:themeColor="text1"/>
        </w:rPr>
        <w:noBreakHyphen/>
        <w:t>2870</w:t>
      </w:r>
      <w:r w:rsidRPr="00FC25C0">
        <w:rPr>
          <w:color w:val="auto"/>
          <w:u w:color="000000" w:themeColor="text1"/>
        </w:rPr>
        <w:t>.</w:t>
      </w:r>
    </w:p>
    <w:p w:rsidR="00807243" w:rsidRPr="00FC25C0" w:rsidRDefault="00807243" w:rsidP="00807243">
      <w:pPr>
        <w:rPr>
          <w:color w:val="auto"/>
          <w:u w:val="single" w:color="000000" w:themeColor="text1"/>
        </w:rPr>
      </w:pPr>
      <w:r w:rsidRPr="00FC25C0">
        <w:rPr>
          <w:color w:val="auto"/>
          <w:u w:color="000000" w:themeColor="text1"/>
        </w:rPr>
        <w:tab/>
        <w:t>Section 12</w:t>
      </w:r>
      <w:r w:rsidRPr="00FC25C0">
        <w:rPr>
          <w:color w:val="auto"/>
          <w:u w:color="000000" w:themeColor="text1"/>
        </w:rPr>
        <w:noBreakHyphen/>
        <w:t>37</w:t>
      </w:r>
      <w:r w:rsidRPr="00FC25C0">
        <w:rPr>
          <w:color w:val="auto"/>
          <w:u w:color="000000" w:themeColor="text1"/>
        </w:rPr>
        <w:noBreakHyphen/>
        <w:t>2860.</w:t>
      </w:r>
      <w:r w:rsidRPr="00FC25C0">
        <w:rPr>
          <w:color w:val="auto"/>
          <w:u w:color="000000" w:themeColor="text1"/>
        </w:rPr>
        <w:tab/>
        <w:t>(A)</w:t>
      </w:r>
      <w:r w:rsidRPr="00FC25C0">
        <w:rPr>
          <w:color w:val="auto"/>
          <w:u w:color="000000" w:themeColor="text1"/>
        </w:rPr>
        <w:tab/>
      </w:r>
      <w:r w:rsidRPr="00FC25C0">
        <w:rPr>
          <w:color w:val="auto"/>
          <w:u w:val="single" w:color="000000" w:themeColor="text1"/>
        </w:rPr>
        <w:t>In addition to the property tax exemptions allowed pursuant to Section 12</w:t>
      </w:r>
      <w:r w:rsidRPr="00FC25C0">
        <w:rPr>
          <w:color w:val="auto"/>
          <w:u w:val="single" w:color="000000" w:themeColor="text1"/>
        </w:rPr>
        <w:noBreakHyphen/>
        <w:t>37</w:t>
      </w:r>
      <w:r w:rsidRPr="00FC25C0">
        <w:rPr>
          <w:color w:val="auto"/>
          <w:u w:val="single" w:color="000000" w:themeColor="text1"/>
        </w:rPr>
        <w:noBreakHyphen/>
        <w:t>220, one hundred percent of the fair market value of semitrailers and trailers as defined in Section 12</w:t>
      </w:r>
      <w:r w:rsidRPr="00FC25C0">
        <w:rPr>
          <w:color w:val="auto"/>
          <w:u w:val="single" w:color="000000" w:themeColor="text1"/>
        </w:rPr>
        <w:noBreakHyphen/>
        <w:t>37</w:t>
      </w:r>
      <w:r w:rsidRPr="00FC25C0">
        <w:rPr>
          <w:color w:val="auto"/>
          <w:u w:val="single" w:color="000000" w:themeColor="text1"/>
        </w:rPr>
        <w:noBreakHyphen/>
        <w:t>2810, and commonly used in combination with a commercial motor vehicle as defined pursuant to Section 12</w:t>
      </w:r>
      <w:r w:rsidRPr="00FC25C0">
        <w:rPr>
          <w:color w:val="auto"/>
          <w:u w:val="single" w:color="000000" w:themeColor="text1"/>
        </w:rPr>
        <w:noBreakHyphen/>
        <w:t>37</w:t>
      </w:r>
      <w:r w:rsidRPr="00FC25C0">
        <w:rPr>
          <w:color w:val="auto"/>
          <w:u w:val="single" w:color="000000" w:themeColor="text1"/>
        </w:rPr>
        <w:noBreakHyphen/>
        <w:t>2810(B), is exempt from property tax.</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val="single" w:color="000000" w:themeColor="text1"/>
        </w:rPr>
        <w:t>(B)</w:t>
      </w:r>
      <w:r w:rsidRPr="00FC25C0">
        <w:rPr>
          <w:color w:val="auto"/>
          <w:u w:color="000000" w:themeColor="text1"/>
        </w:rPr>
        <w:tab/>
        <w:t xml:space="preserve">Instead of </w:t>
      </w:r>
      <w:r w:rsidRPr="00FC25C0">
        <w:rPr>
          <w:strike/>
          <w:color w:val="auto"/>
          <w:u w:color="000000" w:themeColor="text1"/>
        </w:rPr>
        <w:t>the</w:t>
      </w:r>
      <w:r w:rsidRPr="00FC25C0">
        <w:rPr>
          <w:color w:val="auto"/>
          <w:u w:color="000000" w:themeColor="text1"/>
        </w:rPr>
        <w:t xml:space="preserve"> </w:t>
      </w:r>
      <w:r w:rsidRPr="00FC25C0">
        <w:rPr>
          <w:color w:val="auto"/>
          <w:u w:val="single" w:color="000000" w:themeColor="text1"/>
        </w:rPr>
        <w:t>any</w:t>
      </w:r>
      <w:r w:rsidRPr="00FC25C0">
        <w:rPr>
          <w:color w:val="auto"/>
          <w:u w:color="000000" w:themeColor="text1"/>
        </w:rPr>
        <w:t xml:space="preserve"> property </w:t>
      </w:r>
      <w:r w:rsidRPr="00FC25C0">
        <w:rPr>
          <w:strike/>
          <w:color w:val="auto"/>
          <w:u w:color="000000" w:themeColor="text1"/>
        </w:rPr>
        <w:t>taxes</w:t>
      </w:r>
      <w:r w:rsidRPr="00FC25C0">
        <w:rPr>
          <w:color w:val="auto"/>
          <w:u w:color="000000" w:themeColor="text1"/>
        </w:rPr>
        <w:t xml:space="preserve"> </w:t>
      </w:r>
      <w:r w:rsidRPr="00FC25C0">
        <w:rPr>
          <w:color w:val="auto"/>
          <w:u w:val="single" w:color="000000" w:themeColor="text1"/>
        </w:rPr>
        <w:t>tax</w:t>
      </w:r>
      <w:r w:rsidRPr="00FC25C0">
        <w:rPr>
          <w:color w:val="auto"/>
          <w:u w:color="000000" w:themeColor="text1"/>
        </w:rPr>
        <w:t xml:space="preserve"> and </w:t>
      </w:r>
      <w:r w:rsidRPr="00FC25C0">
        <w:rPr>
          <w:color w:val="auto"/>
          <w:u w:val="single" w:color="000000" w:themeColor="text1"/>
        </w:rPr>
        <w:t>the</w:t>
      </w:r>
      <w:r w:rsidRPr="00FC25C0">
        <w:rPr>
          <w:color w:val="auto"/>
          <w:u w:color="000000" w:themeColor="text1"/>
        </w:rPr>
        <w:t xml:space="preserve"> registration requirements </w:t>
      </w:r>
      <w:r w:rsidRPr="00FC25C0">
        <w:rPr>
          <w:strike/>
          <w:color w:val="auto"/>
          <w:u w:color="000000" w:themeColor="text1"/>
        </w:rPr>
        <w:t>contained</w:t>
      </w:r>
      <w:r w:rsidRPr="00FC25C0">
        <w:rPr>
          <w:color w:val="auto"/>
          <w:u w:color="000000" w:themeColor="text1"/>
        </w:rPr>
        <w:t xml:space="preserve"> </w:t>
      </w:r>
      <w:r w:rsidRPr="00FC25C0">
        <w:rPr>
          <w:color w:val="auto"/>
          <w:u w:val="single" w:color="000000" w:themeColor="text1"/>
        </w:rPr>
        <w:t>provided</w:t>
      </w:r>
      <w:r w:rsidRPr="00FC25C0">
        <w:rPr>
          <w:color w:val="auto"/>
          <w:u w:color="000000" w:themeColor="text1"/>
        </w:rPr>
        <w:t xml:space="preserve"> in Sections 56</w:t>
      </w:r>
      <w:r w:rsidRPr="00FC25C0">
        <w:rPr>
          <w:color w:val="auto"/>
          <w:u w:color="000000" w:themeColor="text1"/>
        </w:rPr>
        <w:noBreakHyphen/>
        <w:t>3</w:t>
      </w:r>
      <w:r w:rsidRPr="00FC25C0">
        <w:rPr>
          <w:color w:val="auto"/>
          <w:u w:color="000000" w:themeColor="text1"/>
        </w:rPr>
        <w:noBreakHyphen/>
        <w:t>110 and 56</w:t>
      </w:r>
      <w:r w:rsidRPr="00FC25C0">
        <w:rPr>
          <w:color w:val="auto"/>
          <w:u w:color="000000" w:themeColor="text1"/>
        </w:rPr>
        <w:noBreakHyphen/>
        <w:t>3</w:t>
      </w:r>
      <w:r w:rsidRPr="00FC25C0">
        <w:rPr>
          <w:color w:val="auto"/>
          <w:u w:color="000000" w:themeColor="text1"/>
        </w:rPr>
        <w:noBreakHyphen/>
        <w:t>700 on semitrailers and trailers of motor carriers as defined in Section 12</w:t>
      </w:r>
      <w:r w:rsidRPr="00FC25C0">
        <w:rPr>
          <w:color w:val="auto"/>
          <w:u w:color="000000" w:themeColor="text1"/>
        </w:rPr>
        <w:noBreakHyphen/>
        <w:t>37</w:t>
      </w:r>
      <w:r w:rsidRPr="00FC25C0">
        <w:rPr>
          <w:color w:val="auto"/>
          <w:u w:color="000000" w:themeColor="text1"/>
        </w:rPr>
        <w:noBreakHyphen/>
        <w:t xml:space="preserve">2810, </w:t>
      </w:r>
      <w:r w:rsidRPr="00FC25C0">
        <w:rPr>
          <w:color w:val="auto"/>
          <w:u w:val="single" w:color="000000" w:themeColor="text1"/>
        </w:rPr>
        <w:t>and commonly used in combination with a commercial motor vehicle,</w:t>
      </w:r>
      <w:r w:rsidRPr="00FC25C0">
        <w:rPr>
          <w:color w:val="auto"/>
          <w:u w:color="000000" w:themeColor="text1"/>
        </w:rPr>
        <w:t xml:space="preserve"> a one</w:t>
      </w:r>
      <w:r w:rsidRPr="00FC25C0">
        <w:rPr>
          <w:color w:val="auto"/>
          <w:u w:color="000000" w:themeColor="text1"/>
        </w:rPr>
        <w:noBreakHyphen/>
        <w:t>time fee payable to the Department of Motor Vehicles in the amount of eighty</w:t>
      </w:r>
      <w:r w:rsidRPr="00FC25C0">
        <w:rPr>
          <w:color w:val="auto"/>
          <w:u w:color="000000" w:themeColor="text1"/>
        </w:rPr>
        <w:noBreakHyphen/>
        <w:t xml:space="preserve">seven dollars is </w:t>
      </w:r>
      <w:r w:rsidRPr="00FC25C0">
        <w:rPr>
          <w:strike/>
          <w:color w:val="auto"/>
          <w:u w:color="000000" w:themeColor="text1"/>
        </w:rPr>
        <w:t>due</w:t>
      </w:r>
      <w:r w:rsidRPr="00FC25C0">
        <w:rPr>
          <w:color w:val="auto"/>
          <w:u w:color="000000" w:themeColor="text1"/>
        </w:rPr>
        <w:t xml:space="preserve"> </w:t>
      </w:r>
      <w:r w:rsidRPr="00FC25C0">
        <w:rPr>
          <w:color w:val="auto"/>
          <w:u w:val="single" w:color="000000" w:themeColor="text1"/>
        </w:rPr>
        <w:t>imposed</w:t>
      </w:r>
      <w:r w:rsidRPr="00FC25C0">
        <w:rPr>
          <w:color w:val="auto"/>
          <w:u w:color="000000" w:themeColor="text1"/>
        </w:rPr>
        <w:t xml:space="preserve"> on all semitrailers and trailers currently registered and subsequently on each semitrailer and trailer before being placed in service. </w:t>
      </w:r>
    </w:p>
    <w:p w:rsidR="00807243" w:rsidRPr="00FC25C0" w:rsidRDefault="00807243" w:rsidP="00807243">
      <w:pPr>
        <w:rPr>
          <w:color w:val="auto"/>
          <w:u w:val="single" w:color="000000" w:themeColor="text1"/>
        </w:rPr>
      </w:pPr>
      <w:r w:rsidRPr="00FC25C0">
        <w:rPr>
          <w:color w:val="auto"/>
          <w:u w:color="000000" w:themeColor="text1"/>
        </w:rPr>
        <w:tab/>
      </w:r>
      <w:r w:rsidRPr="00FC25C0">
        <w:rPr>
          <w:color w:val="auto"/>
          <w:u w:val="single" w:color="000000" w:themeColor="text1"/>
        </w:rPr>
        <w:t>(C)</w:t>
      </w:r>
      <w:r w:rsidRPr="00FC25C0">
        <w:rPr>
          <w:color w:val="auto"/>
          <w:u w:color="000000" w:themeColor="text1"/>
        </w:rPr>
        <w:tab/>
      </w:r>
      <w:r w:rsidRPr="00FC25C0">
        <w:rPr>
          <w:color w:val="auto"/>
          <w:u w:val="single" w:color="000000" w:themeColor="text1"/>
        </w:rPr>
        <w:t>The fee imposed pursuant to subsection (B) and the registration requirements of this article are in lieu of any local road use fee, registration fees, or any other vehicle related fee imposed by a political subdivision of this State on a trailer or semitrailer.</w:t>
      </w:r>
    </w:p>
    <w:p w:rsidR="00807243" w:rsidRPr="00FC25C0" w:rsidRDefault="00807243" w:rsidP="00807243">
      <w:pPr>
        <w:rPr>
          <w:color w:val="auto"/>
          <w:u w:color="000000" w:themeColor="text1"/>
        </w:rPr>
      </w:pPr>
      <w:r w:rsidRPr="00FC25C0">
        <w:rPr>
          <w:color w:val="auto"/>
          <w:u w:color="000000" w:themeColor="text1"/>
        </w:rPr>
        <w:tab/>
      </w:r>
      <w:r w:rsidRPr="00FC25C0">
        <w:rPr>
          <w:strike/>
          <w:color w:val="auto"/>
          <w:u w:color="000000" w:themeColor="text1"/>
        </w:rPr>
        <w:t>(B)</w:t>
      </w:r>
      <w:r w:rsidRPr="00FC25C0">
        <w:rPr>
          <w:color w:val="auto"/>
          <w:u w:color="000000" w:themeColor="text1"/>
        </w:rPr>
        <w:t>(D)</w:t>
      </w:r>
      <w:r w:rsidRPr="00FC25C0">
        <w:rPr>
          <w:color w:val="auto"/>
          <w:u w:color="000000" w:themeColor="text1"/>
        </w:rPr>
        <w:tab/>
        <w:t>Twelve dollars of the one</w:t>
      </w:r>
      <w:r w:rsidRPr="00FC25C0">
        <w:rPr>
          <w:color w:val="auto"/>
          <w:u w:color="000000" w:themeColor="text1"/>
        </w:rPr>
        <w:noBreakHyphen/>
        <w:t xml:space="preserve">time fee must be distributed to the Department of </w:t>
      </w:r>
      <w:r w:rsidRPr="00FC25C0">
        <w:rPr>
          <w:strike/>
          <w:color w:val="auto"/>
          <w:u w:color="000000" w:themeColor="text1"/>
        </w:rPr>
        <w:t>Revenue</w:t>
      </w:r>
      <w:r w:rsidRPr="00FC25C0">
        <w:rPr>
          <w:color w:val="auto"/>
          <w:u w:color="000000" w:themeColor="text1"/>
        </w:rPr>
        <w:t xml:space="preserve"> </w:t>
      </w:r>
      <w:r w:rsidRPr="00FC25C0">
        <w:rPr>
          <w:color w:val="auto"/>
          <w:u w:val="single" w:color="000000" w:themeColor="text1"/>
        </w:rPr>
        <w:t>Motor Vehicles</w:t>
      </w:r>
      <w:r w:rsidRPr="00FC25C0">
        <w:rPr>
          <w:color w:val="auto"/>
          <w:u w:color="000000" w:themeColor="text1"/>
        </w:rPr>
        <w:t xml:space="preserve"> and may be retained by the Department of </w:t>
      </w:r>
      <w:r w:rsidRPr="00FC25C0">
        <w:rPr>
          <w:strike/>
          <w:color w:val="auto"/>
          <w:u w:color="000000" w:themeColor="text1"/>
        </w:rPr>
        <w:t>Revenue</w:t>
      </w:r>
      <w:r w:rsidRPr="00FC25C0">
        <w:rPr>
          <w:color w:val="auto"/>
          <w:u w:color="000000" w:themeColor="text1"/>
        </w:rPr>
        <w:t xml:space="preserve"> </w:t>
      </w:r>
      <w:r w:rsidRPr="00FC25C0">
        <w:rPr>
          <w:color w:val="auto"/>
          <w:u w:val="single" w:color="000000" w:themeColor="text1"/>
        </w:rPr>
        <w:t>Motor Vehicles</w:t>
      </w:r>
      <w:r w:rsidRPr="00FC25C0">
        <w:rPr>
          <w:color w:val="auto"/>
          <w:u w:color="000000" w:themeColor="text1"/>
        </w:rPr>
        <w:t xml:space="preserve"> and expended in budgeted operations to record and administer the fee.  The remaining seventy</w:t>
      </w:r>
      <w:r w:rsidRPr="00FC25C0">
        <w:rPr>
          <w:color w:val="auto"/>
          <w:u w:color="000000" w:themeColor="text1"/>
        </w:rPr>
        <w:noBreakHyphen/>
        <w:t xml:space="preserve">five dollars of the fee must be distributed based on the distribution formula </w:t>
      </w:r>
      <w:r w:rsidRPr="00FC25C0">
        <w:rPr>
          <w:strike/>
          <w:color w:val="auto"/>
          <w:u w:color="000000" w:themeColor="text1"/>
        </w:rPr>
        <w:t>contained</w:t>
      </w:r>
      <w:r w:rsidRPr="00FC25C0">
        <w:rPr>
          <w:color w:val="auto"/>
          <w:u w:color="000000" w:themeColor="text1"/>
        </w:rPr>
        <w:t xml:space="preserve"> </w:t>
      </w:r>
      <w:r w:rsidRPr="00FC25C0">
        <w:rPr>
          <w:color w:val="auto"/>
          <w:u w:val="single" w:color="000000" w:themeColor="text1"/>
        </w:rPr>
        <w:t>provided</w:t>
      </w:r>
      <w:r w:rsidRPr="00FC25C0">
        <w:rPr>
          <w:color w:val="auto"/>
          <w:u w:color="000000" w:themeColor="text1"/>
        </w:rPr>
        <w:t xml:space="preserve"> in </w:t>
      </w:r>
      <w:r w:rsidRPr="00FC25C0">
        <w:rPr>
          <w:strike/>
          <w:color w:val="auto"/>
          <w:u w:color="000000" w:themeColor="text1"/>
        </w:rPr>
        <w:t>Section</w:t>
      </w:r>
      <w:r w:rsidRPr="00FC25C0">
        <w:rPr>
          <w:color w:val="auto"/>
          <w:u w:color="000000" w:themeColor="text1"/>
        </w:rPr>
        <w:t xml:space="preserve"> </w:t>
      </w:r>
      <w:r w:rsidRPr="00FC25C0">
        <w:rPr>
          <w:color w:val="auto"/>
          <w:u w:val="single" w:color="000000" w:themeColor="text1"/>
        </w:rPr>
        <w:t>Sections 12</w:t>
      </w:r>
      <w:r w:rsidRPr="00FC25C0">
        <w:rPr>
          <w:color w:val="auto"/>
          <w:u w:val="single" w:color="000000" w:themeColor="text1"/>
        </w:rPr>
        <w:noBreakHyphen/>
        <w:t>37</w:t>
      </w:r>
      <w:r w:rsidRPr="00FC25C0">
        <w:rPr>
          <w:color w:val="auto"/>
          <w:u w:val="single" w:color="000000" w:themeColor="text1"/>
        </w:rPr>
        <w:noBreakHyphen/>
        <w:t>2865 and</w:t>
      </w:r>
      <w:r w:rsidRPr="00FC25C0">
        <w:rPr>
          <w:color w:val="auto"/>
          <w:u w:color="000000" w:themeColor="text1"/>
        </w:rPr>
        <w:t xml:space="preserve"> 12</w:t>
      </w:r>
      <w:r w:rsidRPr="00FC25C0">
        <w:rPr>
          <w:color w:val="auto"/>
          <w:u w:color="000000" w:themeColor="text1"/>
        </w:rPr>
        <w:noBreakHyphen/>
        <w:t>37</w:t>
      </w:r>
      <w:r w:rsidRPr="00FC25C0">
        <w:rPr>
          <w:color w:val="auto"/>
          <w:u w:color="000000" w:themeColor="text1"/>
        </w:rPr>
        <w:noBreakHyphen/>
        <w:t>2870</w:t>
      </w:r>
      <w:r w:rsidRPr="00FC25C0">
        <w:rPr>
          <w:color w:val="auto"/>
          <w:u w:val="single" w:color="000000" w:themeColor="text1"/>
        </w:rPr>
        <w:t>,</w:t>
      </w:r>
      <w:r w:rsidRPr="00FC25C0">
        <w:rPr>
          <w:color w:val="auto"/>
          <w:u w:color="000000" w:themeColor="text1"/>
        </w:rPr>
        <w:t xml:space="preserve"> and must occur by the fifteenth day of the month following the month in which the fees are collected. </w:t>
      </w:r>
    </w:p>
    <w:p w:rsidR="00807243" w:rsidRPr="00FC25C0" w:rsidRDefault="00807243" w:rsidP="00807243">
      <w:pPr>
        <w:rPr>
          <w:color w:val="auto"/>
          <w:u w:color="000000" w:themeColor="text1"/>
        </w:rPr>
      </w:pPr>
      <w:r w:rsidRPr="00FC25C0">
        <w:rPr>
          <w:color w:val="auto"/>
          <w:u w:color="000000" w:themeColor="text1"/>
        </w:rPr>
        <w:tab/>
      </w:r>
      <w:r w:rsidRPr="00FC25C0">
        <w:rPr>
          <w:strike/>
          <w:color w:val="auto"/>
          <w:u w:color="000000" w:themeColor="text1"/>
        </w:rPr>
        <w:t>(C)</w:t>
      </w:r>
      <w:r w:rsidRPr="00FC25C0">
        <w:rPr>
          <w:color w:val="auto"/>
          <w:u w:color="000000" w:themeColor="text1"/>
        </w:rPr>
        <w:tab/>
      </w:r>
      <w:r w:rsidRPr="00FC25C0">
        <w:rPr>
          <w:strike/>
          <w:color w:val="auto"/>
          <w:u w:color="000000" w:themeColor="text1"/>
        </w:rPr>
        <w:t>The fee required by this section is due on or before March 31, 1998, for the initial registration.</w:t>
      </w:r>
      <w:r w:rsidRPr="00FC25C0">
        <w:rPr>
          <w:color w:val="auto"/>
          <w:u w:color="000000" w:themeColor="text1"/>
        </w:rPr>
        <w:t xml:space="preserve"> </w:t>
      </w:r>
    </w:p>
    <w:p w:rsidR="00807243" w:rsidRPr="00FC25C0" w:rsidRDefault="00807243" w:rsidP="00807243">
      <w:pPr>
        <w:rPr>
          <w:color w:val="auto"/>
          <w:u w:color="000000" w:themeColor="text1"/>
        </w:rPr>
      </w:pPr>
      <w:r w:rsidRPr="00FC25C0">
        <w:rPr>
          <w:color w:val="auto"/>
          <w:u w:color="000000" w:themeColor="text1"/>
        </w:rPr>
        <w:tab/>
      </w:r>
      <w:r w:rsidRPr="00FC25C0">
        <w:rPr>
          <w:strike/>
          <w:color w:val="auto"/>
          <w:u w:color="000000" w:themeColor="text1"/>
        </w:rPr>
        <w:t>(D)</w:t>
      </w:r>
      <w:r w:rsidRPr="00FC25C0">
        <w:rPr>
          <w:color w:val="auto"/>
          <w:u w:val="single" w:color="000000" w:themeColor="text1"/>
        </w:rPr>
        <w:t>(E)</w:t>
      </w:r>
      <w:r w:rsidRPr="00FC25C0">
        <w:rPr>
          <w:color w:val="auto"/>
          <w:u w:color="000000" w:themeColor="text1"/>
        </w:rPr>
        <w:tab/>
        <w:t xml:space="preserve">The Department of Motor Vehicles shall design a permanent tag for display on the exterior of the rear of the trailer or semitrailer in a conspicuous place. </w:t>
      </w:r>
    </w:p>
    <w:p w:rsidR="00807243" w:rsidRPr="00FC25C0" w:rsidRDefault="00807243" w:rsidP="00807243">
      <w:pPr>
        <w:rPr>
          <w:color w:val="auto"/>
          <w:u w:val="single" w:color="000000" w:themeColor="text1"/>
        </w:rPr>
      </w:pPr>
      <w:r w:rsidRPr="00FC25C0">
        <w:rPr>
          <w:color w:val="auto"/>
          <w:u w:color="000000" w:themeColor="text1"/>
        </w:rPr>
        <w:tab/>
      </w:r>
      <w:r w:rsidRPr="00FC25C0">
        <w:rPr>
          <w:color w:val="auto"/>
          <w:u w:val="single" w:color="000000" w:themeColor="text1"/>
        </w:rPr>
        <w:t>Section 12</w:t>
      </w:r>
      <w:r w:rsidRPr="00FC25C0">
        <w:rPr>
          <w:color w:val="auto"/>
          <w:u w:val="single" w:color="000000" w:themeColor="text1"/>
        </w:rPr>
        <w:noBreakHyphen/>
        <w:t>37</w:t>
      </w:r>
      <w:r w:rsidRPr="00FC25C0">
        <w:rPr>
          <w:color w:val="auto"/>
          <w:u w:val="single" w:color="000000" w:themeColor="text1"/>
        </w:rPr>
        <w:noBreakHyphen/>
        <w:t>2865.</w:t>
      </w:r>
      <w:r w:rsidRPr="00FC25C0">
        <w:rPr>
          <w:color w:val="auto"/>
          <w:u w:color="000000" w:themeColor="text1"/>
        </w:rPr>
        <w:tab/>
      </w:r>
      <w:r w:rsidRPr="00FC25C0">
        <w:rPr>
          <w:color w:val="auto"/>
          <w:u w:val="single" w:color="000000" w:themeColor="text1"/>
        </w:rPr>
        <w:t>(A)</w:t>
      </w:r>
      <w:r w:rsidRPr="00FC25C0">
        <w:rPr>
          <w:color w:val="auto"/>
          <w:u w:color="000000" w:themeColor="text1"/>
        </w:rPr>
        <w:tab/>
      </w:r>
      <w:r w:rsidRPr="00FC25C0">
        <w:rPr>
          <w:color w:val="auto"/>
          <w:u w:val="single" w:color="000000" w:themeColor="text1"/>
        </w:rPr>
        <w:t>The fee revenues not retained by the Department of Motor Vehicles pursuant to Section 12</w:t>
      </w:r>
      <w:r w:rsidRPr="00FC25C0">
        <w:rPr>
          <w:color w:val="auto"/>
          <w:u w:val="single" w:color="000000" w:themeColor="text1"/>
        </w:rPr>
        <w:noBreakHyphen/>
        <w:t>37</w:t>
      </w:r>
      <w:r w:rsidRPr="00FC25C0">
        <w:rPr>
          <w:color w:val="auto"/>
          <w:u w:val="single" w:color="000000" w:themeColor="text1"/>
        </w:rPr>
        <w:noBreakHyphen/>
        <w:t>2860 and the revenues of the road use fee assessed pursuant to Section 12</w:t>
      </w:r>
      <w:r w:rsidRPr="00FC25C0">
        <w:rPr>
          <w:color w:val="auto"/>
          <w:u w:val="single" w:color="000000" w:themeColor="text1"/>
        </w:rPr>
        <w:noBreakHyphen/>
        <w:t>37</w:t>
      </w:r>
      <w:r w:rsidRPr="00FC25C0">
        <w:rPr>
          <w:color w:val="auto"/>
          <w:u w:val="single" w:color="000000" w:themeColor="text1"/>
        </w:rPr>
        <w:noBreakHyphen/>
        <w:t>2850 must be distributed as provided in subsections (B) and (C).  Distributions must be made by the last day of the next month succeeding the month in which the fee is paid.</w:t>
      </w:r>
    </w:p>
    <w:p w:rsidR="00807243" w:rsidRPr="00FC25C0" w:rsidRDefault="00807243" w:rsidP="00807243">
      <w:pPr>
        <w:rPr>
          <w:color w:val="auto"/>
          <w:u w:val="single" w:color="000000" w:themeColor="text1"/>
        </w:rPr>
      </w:pPr>
      <w:r w:rsidRPr="00FC25C0">
        <w:rPr>
          <w:color w:val="auto"/>
          <w:u w:color="000000" w:themeColor="text1"/>
        </w:rPr>
        <w:tab/>
      </w:r>
      <w:r w:rsidRPr="00FC25C0">
        <w:rPr>
          <w:color w:val="auto"/>
          <w:u w:val="single" w:color="000000" w:themeColor="text1"/>
        </w:rPr>
        <w:t>(B)</w:t>
      </w:r>
      <w:r w:rsidRPr="00FC25C0">
        <w:rPr>
          <w:color w:val="auto"/>
          <w:u w:color="000000" w:themeColor="text1"/>
        </w:rPr>
        <w:tab/>
      </w:r>
      <w:r w:rsidRPr="00FC25C0">
        <w:rPr>
          <w:color w:val="auto"/>
          <w:u w:val="single" w:color="000000" w:themeColor="text1"/>
        </w:rPr>
        <w:t>The first seventeen million dollars of fee revenues in a fiscal year must be distributed as provided pursuant to Section 12</w:t>
      </w:r>
      <w:r w:rsidRPr="00FC25C0">
        <w:rPr>
          <w:color w:val="auto"/>
          <w:u w:val="single" w:color="000000" w:themeColor="text1"/>
        </w:rPr>
        <w:noBreakHyphen/>
        <w:t>37</w:t>
      </w:r>
      <w:r w:rsidRPr="00FC25C0">
        <w:rPr>
          <w:color w:val="auto"/>
          <w:u w:val="single" w:color="000000" w:themeColor="text1"/>
        </w:rPr>
        <w:noBreakHyphen/>
        <w:t>2870.</w:t>
      </w:r>
    </w:p>
    <w:p w:rsidR="00807243" w:rsidRPr="00FC25C0" w:rsidRDefault="00807243" w:rsidP="00807243">
      <w:pPr>
        <w:rPr>
          <w:color w:val="auto"/>
          <w:u w:val="single" w:color="000000" w:themeColor="text1"/>
        </w:rPr>
      </w:pPr>
      <w:r w:rsidRPr="00FC25C0">
        <w:rPr>
          <w:color w:val="auto"/>
          <w:u w:color="000000" w:themeColor="text1"/>
        </w:rPr>
        <w:tab/>
      </w:r>
      <w:r w:rsidRPr="00FC25C0">
        <w:rPr>
          <w:color w:val="auto"/>
          <w:u w:val="single" w:color="000000" w:themeColor="text1"/>
        </w:rPr>
        <w:t>(C)</w:t>
      </w:r>
      <w:r w:rsidRPr="00FC25C0">
        <w:rPr>
          <w:color w:val="auto"/>
          <w:u w:color="000000" w:themeColor="text1"/>
        </w:rPr>
        <w:tab/>
      </w:r>
      <w:r w:rsidRPr="00FC25C0">
        <w:rPr>
          <w:color w:val="auto"/>
          <w:u w:val="single" w:color="000000" w:themeColor="text1"/>
        </w:rPr>
        <w:t>Fiscal year revenues in excess of seventeen million dollars of the fees described in subsection (A) must be credited to the Local Transportation Infrastructure Fund.</w:t>
      </w:r>
    </w:p>
    <w:p w:rsidR="00807243" w:rsidRPr="00FC25C0" w:rsidRDefault="00807243" w:rsidP="00807243">
      <w:pPr>
        <w:rPr>
          <w:color w:val="auto"/>
          <w:u w:color="000000" w:themeColor="text1"/>
        </w:rPr>
      </w:pPr>
      <w:r w:rsidRPr="00FC25C0">
        <w:rPr>
          <w:color w:val="auto"/>
          <w:u w:color="000000" w:themeColor="text1"/>
        </w:rPr>
        <w:tab/>
        <w:t>Section 12</w:t>
      </w:r>
      <w:r w:rsidRPr="00FC25C0">
        <w:rPr>
          <w:color w:val="auto"/>
          <w:u w:color="000000" w:themeColor="text1"/>
        </w:rPr>
        <w:noBreakHyphen/>
        <w:t>37</w:t>
      </w:r>
      <w:r w:rsidRPr="00FC25C0">
        <w:rPr>
          <w:color w:val="auto"/>
          <w:u w:color="000000" w:themeColor="text1"/>
        </w:rPr>
        <w:noBreakHyphen/>
        <w:t>2870.</w:t>
      </w:r>
      <w:r w:rsidRPr="00FC25C0">
        <w:rPr>
          <w:color w:val="auto"/>
          <w:u w:color="000000" w:themeColor="text1"/>
        </w:rPr>
        <w:tab/>
        <w:t xml:space="preserve">The distribution </w:t>
      </w:r>
      <w:r w:rsidRPr="00FC25C0">
        <w:rPr>
          <w:color w:val="auto"/>
          <w:u w:val="single" w:color="000000" w:themeColor="text1"/>
        </w:rPr>
        <w:t>of the fee revenues required to be distributed pursuant to Section 12</w:t>
      </w:r>
      <w:r w:rsidRPr="00FC25C0">
        <w:rPr>
          <w:color w:val="auto"/>
          <w:u w:val="single" w:color="000000" w:themeColor="text1"/>
        </w:rPr>
        <w:noBreakHyphen/>
        <w:t>37</w:t>
      </w:r>
      <w:r w:rsidRPr="00FC25C0">
        <w:rPr>
          <w:color w:val="auto"/>
          <w:u w:val="single" w:color="000000" w:themeColor="text1"/>
        </w:rPr>
        <w:noBreakHyphen/>
        <w:t>2865(B)</w:t>
      </w:r>
      <w:r w:rsidRPr="00FC25C0">
        <w:rPr>
          <w:color w:val="auto"/>
          <w:u w:color="000000" w:themeColor="text1"/>
        </w:rPr>
        <w:t xml:space="preserve"> for each county must be determined on the ratio of total federal and state highway miles within each county during the preceding calendar year to the total federal and state highway miles within all counties of this State during the same preceding calendar year.  The county must distribute the revenue from the payment</w:t>
      </w:r>
      <w:r w:rsidRPr="00FC25C0">
        <w:rPr>
          <w:color w:val="auto"/>
          <w:u w:color="000000" w:themeColor="text1"/>
        </w:rPr>
        <w:noBreakHyphen/>
        <w:t>in</w:t>
      </w:r>
      <w:r w:rsidRPr="00FC25C0">
        <w:rPr>
          <w:color w:val="auto"/>
          <w:u w:color="000000" w:themeColor="text1"/>
        </w:rPr>
        <w:noBreakHyphen/>
        <w:t xml:space="preserve">lieu of taxes received pursuant to this section within thirty days of its receipt to every governmental entity levying a property tax in the manner set forth below.  For each governmental entity levying a property tax, the entire assessed value of the taxable property within its boundaries and the county area must be multiplied by the millage rate imposed by the governmental entity.  That figure constitutes the numerator for that governmental entity.  The total of the numerators for all property tax levying entities within the county area constitutes the denominator.  The numerator for each governmental entity must be divided by the denominator.  The resulting percentage must be multiplied by the </w:t>
      </w:r>
      <w:r w:rsidRPr="00FC25C0">
        <w:rPr>
          <w:strike/>
          <w:color w:val="auto"/>
          <w:u w:color="000000" w:themeColor="text1"/>
        </w:rPr>
        <w:t>payment</w:t>
      </w:r>
      <w:r w:rsidRPr="00FC25C0">
        <w:rPr>
          <w:strike/>
          <w:color w:val="auto"/>
          <w:u w:color="000000" w:themeColor="text1"/>
        </w:rPr>
        <w:noBreakHyphen/>
        <w:t>in</w:t>
      </w:r>
      <w:r w:rsidRPr="00FC25C0">
        <w:rPr>
          <w:strike/>
          <w:color w:val="auto"/>
          <w:u w:color="000000" w:themeColor="text1"/>
        </w:rPr>
        <w:noBreakHyphen/>
        <w:t>lieu of tax</w:t>
      </w:r>
      <w:r w:rsidRPr="00FC25C0">
        <w:rPr>
          <w:color w:val="auto"/>
          <w:u w:color="000000" w:themeColor="text1"/>
        </w:rPr>
        <w:t xml:space="preserve"> </w:t>
      </w:r>
      <w:r w:rsidRPr="00FC25C0">
        <w:rPr>
          <w:color w:val="auto"/>
          <w:u w:val="single" w:color="000000" w:themeColor="text1"/>
        </w:rPr>
        <w:t>fee</w:t>
      </w:r>
      <w:r w:rsidRPr="00FC25C0">
        <w:rPr>
          <w:color w:val="auto"/>
          <w:u w:color="000000" w:themeColor="text1"/>
        </w:rPr>
        <w:t xml:space="preserve"> revenue received pursuant to this section and that amount distributed to the general fund of the appropriate governmental entity.  The distribution of taxes and fees paid must be made by the last day of the next month succeeding the month in which the taxes and fees were paid.</w:t>
      </w:r>
    </w:p>
    <w:p w:rsidR="00807243" w:rsidRPr="00FC25C0" w:rsidRDefault="00807243" w:rsidP="00807243">
      <w:pPr>
        <w:rPr>
          <w:color w:val="auto"/>
          <w:u w:val="single" w:color="000000" w:themeColor="text1"/>
        </w:rPr>
      </w:pPr>
      <w:r w:rsidRPr="00FC25C0">
        <w:rPr>
          <w:color w:val="auto"/>
          <w:u w:color="000000" w:themeColor="text1"/>
        </w:rPr>
        <w:tab/>
        <w:t>Section 12</w:t>
      </w:r>
      <w:r w:rsidRPr="00FC25C0">
        <w:rPr>
          <w:color w:val="auto"/>
          <w:u w:color="000000" w:themeColor="text1"/>
        </w:rPr>
        <w:noBreakHyphen/>
        <w:t>37</w:t>
      </w:r>
      <w:r w:rsidRPr="00FC25C0">
        <w:rPr>
          <w:color w:val="auto"/>
          <w:u w:color="000000" w:themeColor="text1"/>
        </w:rPr>
        <w:noBreakHyphen/>
        <w:t>2880.</w:t>
      </w:r>
      <w:r w:rsidRPr="00FC25C0">
        <w:rPr>
          <w:color w:val="auto"/>
          <w:u w:color="000000" w:themeColor="text1"/>
        </w:rPr>
        <w:tab/>
      </w:r>
      <w:r w:rsidRPr="00FC25C0">
        <w:rPr>
          <w:color w:val="auto"/>
          <w:u w:val="single" w:color="000000" w:themeColor="text1"/>
        </w:rPr>
        <w:t>(A)</w:t>
      </w:r>
      <w:r w:rsidRPr="00FC25C0">
        <w:rPr>
          <w:color w:val="auto"/>
          <w:u w:color="000000" w:themeColor="text1"/>
        </w:rPr>
        <w:tab/>
      </w:r>
      <w:r w:rsidRPr="00FC25C0">
        <w:rPr>
          <w:color w:val="auto"/>
          <w:u w:val="single" w:color="000000" w:themeColor="text1"/>
        </w:rPr>
        <w:t>In addition to the property tax exemptions allowed pursuant to Section 12</w:t>
      </w:r>
      <w:r w:rsidRPr="00FC25C0">
        <w:rPr>
          <w:color w:val="auto"/>
          <w:u w:val="single" w:color="000000" w:themeColor="text1"/>
        </w:rPr>
        <w:noBreakHyphen/>
        <w:t>37</w:t>
      </w:r>
      <w:r w:rsidRPr="00FC25C0">
        <w:rPr>
          <w:color w:val="auto"/>
          <w:u w:val="single" w:color="000000" w:themeColor="text1"/>
        </w:rPr>
        <w:noBreakHyphen/>
        <w:t>220, one hundred percent of the fair market value of all commercial motor vehicles registered for use in this State under the International Registration Plan or otherwise pursuant to Section 56</w:t>
      </w:r>
      <w:r w:rsidRPr="00FC25C0">
        <w:rPr>
          <w:color w:val="auto"/>
          <w:u w:val="single" w:color="000000" w:themeColor="text1"/>
        </w:rPr>
        <w:noBreakHyphen/>
        <w:t>3</w:t>
      </w:r>
      <w:r w:rsidRPr="00FC25C0">
        <w:rPr>
          <w:color w:val="auto"/>
          <w:u w:val="single" w:color="000000" w:themeColor="text1"/>
        </w:rPr>
        <w:noBreakHyphen/>
        <w:t>190, is exempt from property tax and is instead subject to the road use fee imposed pursuant to this article.</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val="single" w:color="000000" w:themeColor="text1"/>
        </w:rPr>
        <w:t>(B)</w:t>
      </w:r>
      <w:r w:rsidRPr="00FC25C0">
        <w:rPr>
          <w:color w:val="auto"/>
          <w:u w:color="000000" w:themeColor="text1"/>
        </w:rPr>
        <w:tab/>
        <w:t xml:space="preserve">The </w:t>
      </w:r>
      <w:r w:rsidRPr="00FC25C0">
        <w:rPr>
          <w:strike/>
          <w:color w:val="auto"/>
          <w:u w:color="000000" w:themeColor="text1"/>
        </w:rPr>
        <w:t>ad valorem taxes authorized</w:t>
      </w:r>
      <w:r w:rsidRPr="00FC25C0">
        <w:rPr>
          <w:color w:val="auto"/>
          <w:u w:color="000000" w:themeColor="text1"/>
        </w:rPr>
        <w:t xml:space="preserve"> </w:t>
      </w:r>
      <w:r w:rsidRPr="00FC25C0">
        <w:rPr>
          <w:color w:val="auto"/>
          <w:u w:val="single" w:color="000000" w:themeColor="text1"/>
        </w:rPr>
        <w:t>road use fee imposed</w:t>
      </w:r>
      <w:r w:rsidRPr="00FC25C0">
        <w:rPr>
          <w:color w:val="auto"/>
          <w:u w:color="000000" w:themeColor="text1"/>
        </w:rPr>
        <w:t xml:space="preserve"> by this article </w:t>
      </w:r>
      <w:r w:rsidRPr="00FC25C0">
        <w:rPr>
          <w:strike/>
          <w:color w:val="auto"/>
          <w:u w:color="000000" w:themeColor="text1"/>
        </w:rPr>
        <w:t>are</w:t>
      </w:r>
      <w:r w:rsidRPr="00FC25C0">
        <w:rPr>
          <w:color w:val="auto"/>
          <w:u w:color="000000" w:themeColor="text1"/>
        </w:rPr>
        <w:t xml:space="preserve"> </w:t>
      </w:r>
      <w:r w:rsidRPr="00FC25C0">
        <w:rPr>
          <w:color w:val="auto"/>
          <w:u w:val="single" w:color="000000" w:themeColor="text1"/>
        </w:rPr>
        <w:t>is</w:t>
      </w:r>
      <w:r w:rsidRPr="00FC25C0">
        <w:rPr>
          <w:color w:val="auto"/>
          <w:u w:color="000000" w:themeColor="text1"/>
        </w:rPr>
        <w:t xml:space="preserve"> in lieu of all </w:t>
      </w:r>
      <w:r w:rsidRPr="00FC25C0">
        <w:rPr>
          <w:strike/>
          <w:color w:val="auto"/>
          <w:u w:color="000000" w:themeColor="text1"/>
        </w:rPr>
        <w:t>other</w:t>
      </w:r>
      <w:r w:rsidRPr="00FC25C0">
        <w:rPr>
          <w:color w:val="auto"/>
          <w:u w:color="000000" w:themeColor="text1"/>
        </w:rPr>
        <w:t xml:space="preserve"> ad valorem taxes upon </w:t>
      </w:r>
      <w:r w:rsidRPr="00FC25C0">
        <w:rPr>
          <w:strike/>
          <w:color w:val="auto"/>
          <w:u w:color="000000" w:themeColor="text1"/>
        </w:rPr>
        <w:t>the</w:t>
      </w:r>
      <w:r w:rsidRPr="00FC25C0">
        <w:rPr>
          <w:color w:val="auto"/>
          <w:u w:color="000000" w:themeColor="text1"/>
        </w:rPr>
        <w:t xml:space="preserve"> </w:t>
      </w:r>
      <w:r w:rsidRPr="00FC25C0">
        <w:rPr>
          <w:color w:val="auto"/>
          <w:u w:val="single" w:color="000000" w:themeColor="text1"/>
        </w:rPr>
        <w:t>commercial</w:t>
      </w:r>
      <w:r w:rsidRPr="00FC25C0">
        <w:rPr>
          <w:color w:val="auto"/>
          <w:u w:color="000000" w:themeColor="text1"/>
        </w:rPr>
        <w:t xml:space="preserve"> motor vehicles </w:t>
      </w:r>
      <w:r w:rsidRPr="00FC25C0">
        <w:rPr>
          <w:strike/>
          <w:color w:val="auto"/>
          <w:u w:color="000000" w:themeColor="text1"/>
        </w:rPr>
        <w:t>of motor carriers</w:t>
      </w:r>
      <w:r w:rsidRPr="00FC25C0">
        <w:rPr>
          <w:color w:val="auto"/>
          <w:u w:val="single" w:color="000000" w:themeColor="text1"/>
        </w:rPr>
        <w:t>, and any road use or other vehicle related fees imposed by a political subdivision of this State if the vehicle is registered under the International Registration Plan</w:t>
      </w:r>
      <w:r w:rsidRPr="00FC25C0">
        <w:rPr>
          <w:color w:val="auto"/>
          <w:u w:color="000000" w:themeColor="text1"/>
        </w:rPr>
        <w:t xml:space="preserve">.  </w:t>
      </w:r>
      <w:r w:rsidRPr="00FC25C0">
        <w:rPr>
          <w:strike/>
          <w:color w:val="auto"/>
          <w:u w:color="000000" w:themeColor="text1"/>
        </w:rPr>
        <w:t>The fee</w:t>
      </w:r>
      <w:r w:rsidRPr="00FC25C0">
        <w:rPr>
          <w:strike/>
          <w:color w:val="auto"/>
          <w:u w:color="000000" w:themeColor="text1"/>
        </w:rPr>
        <w:noBreakHyphen/>
        <w:t>in</w:t>
      </w:r>
      <w:r w:rsidRPr="00FC25C0">
        <w:rPr>
          <w:strike/>
          <w:color w:val="auto"/>
          <w:u w:color="000000" w:themeColor="text1"/>
        </w:rPr>
        <w:noBreakHyphen/>
        <w:t>lieu of property taxes and registration requirements authorized by this article are in lieu of all other ad valorem taxes upon trailers and semitrailers of motor carriers.</w:t>
      </w:r>
    </w:p>
    <w:p w:rsidR="00807243" w:rsidRPr="00FC25C0" w:rsidRDefault="00807243" w:rsidP="00807243">
      <w:pPr>
        <w:rPr>
          <w:strike/>
          <w:color w:val="auto"/>
          <w:u w:color="000000" w:themeColor="text1"/>
        </w:rPr>
      </w:pPr>
      <w:r w:rsidRPr="00FC25C0">
        <w:rPr>
          <w:color w:val="auto"/>
          <w:u w:color="000000" w:themeColor="text1"/>
        </w:rPr>
        <w:tab/>
      </w:r>
      <w:r w:rsidRPr="00FC25C0">
        <w:rPr>
          <w:strike/>
          <w:color w:val="auto"/>
          <w:u w:color="000000" w:themeColor="text1"/>
        </w:rPr>
        <w:t>Section 12</w:t>
      </w:r>
      <w:r w:rsidRPr="00FC25C0">
        <w:rPr>
          <w:strike/>
          <w:color w:val="auto"/>
          <w:u w:color="000000" w:themeColor="text1"/>
        </w:rPr>
        <w:noBreakHyphen/>
        <w:t>37</w:t>
      </w:r>
      <w:r w:rsidRPr="00FC25C0">
        <w:rPr>
          <w:strike/>
          <w:color w:val="auto"/>
          <w:u w:color="000000" w:themeColor="text1"/>
        </w:rPr>
        <w:noBreakHyphen/>
        <w:t>2890.</w:t>
      </w:r>
      <w:r w:rsidRPr="00FC25C0">
        <w:rPr>
          <w:color w:val="auto"/>
          <w:u w:color="000000" w:themeColor="text1"/>
        </w:rPr>
        <w:tab/>
      </w:r>
      <w:r w:rsidRPr="00FC25C0">
        <w:rPr>
          <w:strike/>
          <w:color w:val="auto"/>
          <w:u w:color="000000" w:themeColor="text1"/>
        </w:rPr>
        <w:t>(A)</w:t>
      </w:r>
      <w:r w:rsidRPr="00FC25C0">
        <w:rPr>
          <w:color w:val="auto"/>
          <w:u w:color="000000" w:themeColor="text1"/>
        </w:rPr>
        <w:tab/>
      </w:r>
      <w:r w:rsidRPr="00FC25C0">
        <w:rPr>
          <w:strike/>
          <w:color w:val="auto"/>
          <w:u w:color="000000" w:themeColor="text1"/>
        </w:rPr>
        <w:t xml:space="preserve">Upon request by the Department of Revenue, and after the time period for all appeals of tax due is exhausted, the Department of Motor Vehicles shall suspend the driver’s license and vehicle registration of a person that fails to file or pay a motor carrier property tax on a vehicle, pursuant to this article.  The request to suspend must be an electronic notification from the Department of Revenue to the Department of Motor Vehicles.  Before notification is sent to the Department of Motor Vehicles, the Department of Revenue shall notify the delinquent taxpayer by certified letter of the pending suspension and of the steps necessary to prevent the suspension from being entered on the taxpayer’s driving and registration records.  The department shall allow thirty days for payment of taxes before notifying the Department of Motor Vehicles to suspend the driver’s license and vehicle registration. </w:t>
      </w:r>
    </w:p>
    <w:p w:rsidR="00807243" w:rsidRPr="00FC25C0" w:rsidRDefault="00807243" w:rsidP="00807243">
      <w:pPr>
        <w:rPr>
          <w:strike/>
          <w:color w:val="auto"/>
          <w:u w:color="000000" w:themeColor="text1"/>
        </w:rPr>
      </w:pPr>
      <w:r w:rsidRPr="00FC25C0">
        <w:rPr>
          <w:color w:val="auto"/>
          <w:u w:color="000000" w:themeColor="text1"/>
        </w:rPr>
        <w:tab/>
      </w:r>
      <w:r w:rsidRPr="00FC25C0">
        <w:rPr>
          <w:strike/>
          <w:color w:val="auto"/>
          <w:u w:color="000000" w:themeColor="text1"/>
        </w:rPr>
        <w:t>(B)</w:t>
      </w:r>
      <w:r w:rsidRPr="00FC25C0">
        <w:rPr>
          <w:color w:val="auto"/>
          <w:u w:color="000000" w:themeColor="text1"/>
        </w:rPr>
        <w:tab/>
      </w:r>
      <w:r w:rsidRPr="00FC25C0">
        <w:rPr>
          <w:strike/>
          <w:color w:val="auto"/>
          <w:u w:color="000000" w:themeColor="text1"/>
        </w:rPr>
        <w:t>Notwithstanding the provisions of Sections 56</w:t>
      </w:r>
      <w:r w:rsidRPr="00FC25C0">
        <w:rPr>
          <w:strike/>
          <w:color w:val="auto"/>
          <w:u w:color="000000" w:themeColor="text1"/>
        </w:rPr>
        <w:noBreakHyphen/>
        <w:t>1</w:t>
      </w:r>
      <w:r w:rsidRPr="00FC25C0">
        <w:rPr>
          <w:strike/>
          <w:color w:val="auto"/>
          <w:u w:color="000000" w:themeColor="text1"/>
        </w:rPr>
        <w:noBreakHyphen/>
        <w:t>460 and 56</w:t>
      </w:r>
      <w:r w:rsidRPr="00FC25C0">
        <w:rPr>
          <w:strike/>
          <w:color w:val="auto"/>
          <w:u w:color="000000" w:themeColor="text1"/>
        </w:rPr>
        <w:noBreakHyphen/>
        <w:t>9</w:t>
      </w:r>
      <w:r w:rsidRPr="00FC25C0">
        <w:rPr>
          <w:strike/>
          <w:color w:val="auto"/>
          <w:u w:color="000000" w:themeColor="text1"/>
        </w:rPr>
        <w:noBreakHyphen/>
        <w:t xml:space="preserve">500, a charge of driving under suspension when the suspension is solely for failure to file or pay a motor carrier property tax or the reinstatement fee required for the property tax does not require proof of financial responsibility.  A person is not subject to a custodial arrest solely for being under suspension pursuant to this section.  Upon conviction of a violation of this section, the taxpayer is subject to: </w:t>
      </w:r>
    </w:p>
    <w:p w:rsidR="00807243" w:rsidRPr="00FC25C0" w:rsidRDefault="00807243" w:rsidP="00807243">
      <w:pPr>
        <w:rPr>
          <w:strike/>
          <w:color w:val="auto"/>
          <w:u w:color="000000" w:themeColor="text1"/>
        </w:rPr>
      </w:pPr>
      <w:r w:rsidRPr="00FC25C0">
        <w:rPr>
          <w:color w:val="auto"/>
          <w:u w:color="000000" w:themeColor="text1"/>
        </w:rPr>
        <w:tab/>
      </w:r>
      <w:r w:rsidRPr="00FC25C0">
        <w:rPr>
          <w:color w:val="auto"/>
          <w:u w:color="000000" w:themeColor="text1"/>
        </w:rPr>
        <w:tab/>
      </w:r>
      <w:r w:rsidRPr="00FC25C0">
        <w:rPr>
          <w:strike/>
          <w:color w:val="auto"/>
          <w:u w:color="000000" w:themeColor="text1"/>
        </w:rPr>
        <w:t>(1)</w:t>
      </w:r>
      <w:r w:rsidRPr="00FC25C0">
        <w:rPr>
          <w:color w:val="auto"/>
          <w:u w:color="000000" w:themeColor="text1"/>
        </w:rPr>
        <w:tab/>
      </w:r>
      <w:r w:rsidRPr="00FC25C0">
        <w:rPr>
          <w:strike/>
          <w:color w:val="auto"/>
          <w:u w:color="000000" w:themeColor="text1"/>
        </w:rPr>
        <w:t xml:space="preserve">for a first offense a fine not to exceed fifty dollars; </w:t>
      </w:r>
    </w:p>
    <w:p w:rsidR="00807243" w:rsidRPr="00FC25C0" w:rsidRDefault="00807243" w:rsidP="00807243">
      <w:pPr>
        <w:rPr>
          <w:strike/>
          <w:color w:val="auto"/>
          <w:u w:color="000000" w:themeColor="text1"/>
        </w:rPr>
      </w:pPr>
      <w:r w:rsidRPr="00FC25C0">
        <w:rPr>
          <w:color w:val="auto"/>
          <w:u w:color="000000" w:themeColor="text1"/>
        </w:rPr>
        <w:tab/>
      </w:r>
      <w:r w:rsidRPr="00FC25C0">
        <w:rPr>
          <w:color w:val="auto"/>
          <w:u w:color="000000" w:themeColor="text1"/>
        </w:rPr>
        <w:tab/>
      </w:r>
      <w:r w:rsidRPr="00FC25C0">
        <w:rPr>
          <w:strike/>
          <w:color w:val="auto"/>
          <w:u w:color="000000" w:themeColor="text1"/>
        </w:rPr>
        <w:t>(2)</w:t>
      </w:r>
      <w:r w:rsidRPr="00FC25C0">
        <w:rPr>
          <w:color w:val="auto"/>
          <w:u w:color="000000" w:themeColor="text1"/>
        </w:rPr>
        <w:tab/>
      </w:r>
      <w:r w:rsidRPr="00FC25C0">
        <w:rPr>
          <w:strike/>
          <w:color w:val="auto"/>
          <w:u w:color="000000" w:themeColor="text1"/>
        </w:rPr>
        <w:t xml:space="preserve">for a second offense a fine not to exceed two hundred fifty dollars;  and </w:t>
      </w:r>
    </w:p>
    <w:p w:rsidR="00807243" w:rsidRPr="00FC25C0" w:rsidRDefault="00807243" w:rsidP="00807243">
      <w:pPr>
        <w:rPr>
          <w:strike/>
          <w:color w:val="auto"/>
          <w:u w:color="000000" w:themeColor="text1"/>
        </w:rPr>
      </w:pPr>
      <w:r w:rsidRPr="00FC25C0">
        <w:rPr>
          <w:color w:val="auto"/>
          <w:u w:color="000000" w:themeColor="text1"/>
        </w:rPr>
        <w:tab/>
      </w:r>
      <w:r w:rsidRPr="00FC25C0">
        <w:rPr>
          <w:color w:val="auto"/>
          <w:u w:color="000000" w:themeColor="text1"/>
        </w:rPr>
        <w:tab/>
      </w:r>
      <w:r w:rsidRPr="00FC25C0">
        <w:rPr>
          <w:strike/>
          <w:color w:val="auto"/>
          <w:u w:color="000000" w:themeColor="text1"/>
        </w:rPr>
        <w:t>(3)</w:t>
      </w:r>
      <w:r w:rsidRPr="00FC25C0">
        <w:rPr>
          <w:color w:val="auto"/>
          <w:u w:color="000000" w:themeColor="text1"/>
        </w:rPr>
        <w:tab/>
      </w:r>
      <w:r w:rsidRPr="00FC25C0">
        <w:rPr>
          <w:strike/>
          <w:color w:val="auto"/>
          <w:u w:color="000000" w:themeColor="text1"/>
        </w:rPr>
        <w:t xml:space="preserve">for a third or subsequent offense under this section, the penalty is a fine not to exceed five hundred dollars or imprisonment not to exceed thirty days, or both. </w:t>
      </w:r>
    </w:p>
    <w:p w:rsidR="00807243" w:rsidRPr="00FC25C0" w:rsidRDefault="00807243" w:rsidP="00807243">
      <w:pPr>
        <w:rPr>
          <w:strike/>
          <w:color w:val="auto"/>
          <w:u w:color="000000" w:themeColor="text1"/>
        </w:rPr>
      </w:pPr>
      <w:r w:rsidRPr="00FC25C0">
        <w:rPr>
          <w:color w:val="auto"/>
          <w:u w:color="000000" w:themeColor="text1"/>
        </w:rPr>
        <w:tab/>
      </w:r>
      <w:r w:rsidRPr="00FC25C0">
        <w:rPr>
          <w:strike/>
          <w:color w:val="auto"/>
          <w:u w:color="000000" w:themeColor="text1"/>
        </w:rPr>
        <w:t>(C)</w:t>
      </w:r>
      <w:r w:rsidRPr="00FC25C0">
        <w:rPr>
          <w:color w:val="auto"/>
          <w:u w:color="000000" w:themeColor="text1"/>
        </w:rPr>
        <w:tab/>
      </w:r>
      <w:r w:rsidRPr="00FC25C0">
        <w:rPr>
          <w:strike/>
          <w:color w:val="auto"/>
          <w:u w:color="000000" w:themeColor="text1"/>
        </w:rPr>
        <w:t>Notwithstanding the provisions of subsections (A) and (B) of this section or the provisions of Section 56</w:t>
      </w:r>
      <w:r w:rsidRPr="00FC25C0">
        <w:rPr>
          <w:strike/>
          <w:color w:val="auto"/>
          <w:u w:color="000000" w:themeColor="text1"/>
        </w:rPr>
        <w:noBreakHyphen/>
        <w:t>1</w:t>
      </w:r>
      <w:r w:rsidRPr="00FC25C0">
        <w:rPr>
          <w:strike/>
          <w:color w:val="auto"/>
          <w:u w:color="000000" w:themeColor="text1"/>
        </w:rPr>
        <w:noBreakHyphen/>
        <w:t xml:space="preserve">460, a charge of driving under suspension issued solely as a result of this section must be dismissed if the taxpayer provides proof on the taxpayer’s court date that the personal property taxes on the vehicle which resulted in the charge being issued have been paid. </w:t>
      </w:r>
    </w:p>
    <w:p w:rsidR="00807243" w:rsidRPr="00FC25C0" w:rsidRDefault="00807243" w:rsidP="00807243">
      <w:pPr>
        <w:rPr>
          <w:color w:val="auto"/>
          <w:u w:val="single" w:color="000000" w:themeColor="text1"/>
        </w:rPr>
      </w:pPr>
      <w:r w:rsidRPr="00FC25C0">
        <w:rPr>
          <w:color w:val="auto"/>
          <w:u w:color="000000" w:themeColor="text1"/>
        </w:rPr>
        <w:tab/>
      </w:r>
      <w:r w:rsidRPr="00FC25C0">
        <w:rPr>
          <w:strike/>
          <w:color w:val="auto"/>
          <w:u w:color="000000" w:themeColor="text1"/>
        </w:rPr>
        <w:t>(D)</w:t>
      </w:r>
      <w:r w:rsidRPr="00FC25C0">
        <w:rPr>
          <w:color w:val="auto"/>
          <w:u w:color="000000" w:themeColor="text1"/>
        </w:rPr>
        <w:tab/>
      </w:r>
      <w:r w:rsidRPr="00FC25C0">
        <w:rPr>
          <w:strike/>
          <w:color w:val="auto"/>
          <w:u w:color="000000" w:themeColor="text1"/>
        </w:rPr>
        <w:t>Before the reinstatement of a driver’s license or vehicle registration suspended due to a violation of this section, a fee of fifty dollars must be paid to the Department of Motor Vehicles.  The Department of Motor Vehicles may retain revenues generated by payment of the reinstatement fees pursuant to this section for use in defraying costs associated with suspension and reinstatement actions pursuant to this section.  Fees collected in excess of actual departmental direct costs related to suspension and reinstatement actions pursuant to this section must be deposited to the credit of the general fund of the State at the end of each fiscal year.</w:t>
      </w:r>
      <w:r w:rsidRPr="00FC25C0">
        <w:rPr>
          <w:color w:val="auto"/>
          <w:u w:color="000000" w:themeColor="text1"/>
        </w:rPr>
        <w:t>”</w:t>
      </w:r>
    </w:p>
    <w:p w:rsidR="00807243" w:rsidRPr="00FC25C0" w:rsidRDefault="00807243" w:rsidP="00807243">
      <w:pPr>
        <w:rPr>
          <w:color w:val="auto"/>
          <w:u w:color="000000" w:themeColor="text1"/>
        </w:rPr>
      </w:pPr>
      <w:r>
        <w:rPr>
          <w:u w:color="000000" w:themeColor="text1"/>
        </w:rPr>
        <w:tab/>
      </w:r>
      <w:r w:rsidRPr="00FC25C0">
        <w:rPr>
          <w:color w:val="auto"/>
          <w:u w:color="000000" w:themeColor="text1"/>
        </w:rPr>
        <w:t>B.</w:t>
      </w:r>
      <w:r w:rsidRPr="00FC25C0">
        <w:rPr>
          <w:color w:val="auto"/>
          <w:u w:color="000000" w:themeColor="text1"/>
        </w:rPr>
        <w:tab/>
      </w:r>
      <w:r w:rsidR="00211A58">
        <w:rPr>
          <w:color w:val="auto"/>
          <w:u w:color="000000" w:themeColor="text1"/>
        </w:rPr>
        <w:tab/>
      </w:r>
      <w:r w:rsidRPr="00FC25C0">
        <w:rPr>
          <w:color w:val="auto"/>
          <w:u w:color="000000" w:themeColor="text1"/>
        </w:rPr>
        <w:t>Section 56</w:t>
      </w:r>
      <w:r w:rsidRPr="00FC25C0">
        <w:rPr>
          <w:color w:val="auto"/>
          <w:u w:color="000000" w:themeColor="text1"/>
        </w:rPr>
        <w:noBreakHyphen/>
        <w:t>3</w:t>
      </w:r>
      <w:r w:rsidRPr="00FC25C0">
        <w:rPr>
          <w:color w:val="auto"/>
          <w:u w:color="000000" w:themeColor="text1"/>
        </w:rPr>
        <w:noBreakHyphen/>
        <w:t>120(5) of the 1976 Code is amended to read:</w:t>
      </w:r>
    </w:p>
    <w:p w:rsidR="00807243" w:rsidRPr="00FC25C0" w:rsidRDefault="00807243" w:rsidP="00807243">
      <w:pPr>
        <w:rPr>
          <w:color w:val="auto"/>
          <w:u w:color="000000" w:themeColor="text1"/>
        </w:rPr>
      </w:pPr>
      <w:r w:rsidRPr="00FC25C0">
        <w:rPr>
          <w:color w:val="auto"/>
          <w:u w:color="000000" w:themeColor="text1"/>
        </w:rPr>
        <w:tab/>
        <w:t>“(5)</w:t>
      </w:r>
      <w:r w:rsidRPr="00FC25C0">
        <w:rPr>
          <w:color w:val="auto"/>
          <w:u w:color="000000" w:themeColor="text1"/>
        </w:rPr>
        <w:tab/>
        <w:t xml:space="preserve">a trailer or semitrailer </w:t>
      </w:r>
      <w:r w:rsidRPr="00FC25C0">
        <w:rPr>
          <w:strike/>
          <w:color w:val="auto"/>
          <w:u w:color="000000" w:themeColor="text1"/>
        </w:rPr>
        <w:t>of a motor carrier</w:t>
      </w:r>
      <w:r w:rsidRPr="00FC25C0">
        <w:rPr>
          <w:color w:val="auto"/>
          <w:u w:color="000000" w:themeColor="text1"/>
        </w:rPr>
        <w:t xml:space="preserve"> </w:t>
      </w:r>
      <w:r w:rsidRPr="00FC25C0">
        <w:rPr>
          <w:color w:val="auto"/>
          <w:u w:val="single" w:color="000000" w:themeColor="text1"/>
        </w:rPr>
        <w:t>commonly used in combination with a commercial motor vehicle</w:t>
      </w:r>
      <w:r w:rsidRPr="00FC25C0">
        <w:rPr>
          <w:color w:val="auto"/>
          <w:u w:color="000000" w:themeColor="text1"/>
        </w:rPr>
        <w:t xml:space="preserve"> as defined in Section 12</w:t>
      </w:r>
      <w:r w:rsidRPr="00FC25C0">
        <w:rPr>
          <w:color w:val="auto"/>
          <w:u w:color="000000" w:themeColor="text1"/>
        </w:rPr>
        <w:noBreakHyphen/>
        <w:t>37</w:t>
      </w:r>
      <w:r w:rsidRPr="00FC25C0">
        <w:rPr>
          <w:color w:val="auto"/>
          <w:u w:color="000000" w:themeColor="text1"/>
        </w:rPr>
        <w:noBreakHyphen/>
        <w:t xml:space="preserve">2810 for which </w:t>
      </w:r>
      <w:r w:rsidRPr="00FC25C0">
        <w:rPr>
          <w:color w:val="auto"/>
          <w:u w:val="single" w:color="000000" w:themeColor="text1"/>
        </w:rPr>
        <w:t>trailer or semitrailer</w:t>
      </w:r>
      <w:r w:rsidRPr="00FC25C0">
        <w:rPr>
          <w:color w:val="auto"/>
          <w:u w:color="000000" w:themeColor="text1"/>
        </w:rPr>
        <w:t xml:space="preserve"> the </w:t>
      </w:r>
      <w:r w:rsidRPr="00FC25C0">
        <w:rPr>
          <w:strike/>
          <w:color w:val="auto"/>
          <w:u w:color="000000" w:themeColor="text1"/>
        </w:rPr>
        <w:t>fee</w:t>
      </w:r>
      <w:r w:rsidRPr="00FC25C0">
        <w:rPr>
          <w:strike/>
          <w:color w:val="auto"/>
          <w:u w:color="000000" w:themeColor="text1"/>
        </w:rPr>
        <w:noBreakHyphen/>
        <w:t>in</w:t>
      </w:r>
      <w:r w:rsidRPr="00FC25C0">
        <w:rPr>
          <w:strike/>
          <w:color w:val="auto"/>
          <w:u w:color="000000" w:themeColor="text1"/>
        </w:rPr>
        <w:noBreakHyphen/>
        <w:t>lieu of taxes and registration requirements has been paid</w:t>
      </w:r>
      <w:r w:rsidRPr="00FC25C0">
        <w:rPr>
          <w:color w:val="auto"/>
          <w:u w:color="000000" w:themeColor="text1"/>
        </w:rPr>
        <w:t xml:space="preserve"> </w:t>
      </w:r>
      <w:r w:rsidRPr="00FC25C0">
        <w:rPr>
          <w:color w:val="auto"/>
          <w:u w:val="single" w:color="000000" w:themeColor="text1"/>
        </w:rPr>
        <w:t>fee imposed pursuant to Section 12</w:t>
      </w:r>
      <w:r w:rsidRPr="00FC25C0">
        <w:rPr>
          <w:color w:val="auto"/>
          <w:u w:val="single" w:color="000000" w:themeColor="text1"/>
        </w:rPr>
        <w:noBreakHyphen/>
        <w:t>37</w:t>
      </w:r>
      <w:r w:rsidRPr="00FC25C0">
        <w:rPr>
          <w:color w:val="auto"/>
          <w:u w:val="single" w:color="000000" w:themeColor="text1"/>
        </w:rPr>
        <w:noBreakHyphen/>
        <w:t>2860 is paid and applicable registration requirements provided pursuant to Article 23, Chapter 37, Title 12, are met,</w:t>
      </w:r>
      <w:r w:rsidRPr="00FC25C0">
        <w:rPr>
          <w:color w:val="auto"/>
          <w:u w:color="000000" w:themeColor="text1"/>
        </w:rPr>
        <w:t xml:space="preserve"> and a distinctive permanent plate has been issued pursuant to Section 12</w:t>
      </w:r>
      <w:r w:rsidRPr="00FC25C0">
        <w:rPr>
          <w:color w:val="auto"/>
          <w:u w:color="000000" w:themeColor="text1"/>
        </w:rPr>
        <w:noBreakHyphen/>
        <w:t>37</w:t>
      </w:r>
      <w:r w:rsidRPr="00FC25C0">
        <w:rPr>
          <w:color w:val="auto"/>
          <w:u w:color="000000" w:themeColor="text1"/>
        </w:rPr>
        <w:noBreakHyphen/>
        <w:t>2860.”</w:t>
      </w:r>
    </w:p>
    <w:p w:rsidR="00807243" w:rsidRPr="00FC25C0" w:rsidRDefault="00807243" w:rsidP="00807243">
      <w:pPr>
        <w:rPr>
          <w:color w:val="auto"/>
          <w:u w:color="000000" w:themeColor="text1"/>
        </w:rPr>
      </w:pPr>
      <w:r>
        <w:rPr>
          <w:u w:color="000000" w:themeColor="text1"/>
        </w:rPr>
        <w:tab/>
      </w:r>
      <w:r w:rsidRPr="00FC25C0">
        <w:rPr>
          <w:color w:val="auto"/>
          <w:u w:color="000000" w:themeColor="text1"/>
        </w:rPr>
        <w:t xml:space="preserve">C. </w:t>
      </w:r>
      <w:r w:rsidRPr="00FC25C0">
        <w:rPr>
          <w:color w:val="auto"/>
          <w:u w:color="000000" w:themeColor="text1"/>
        </w:rPr>
        <w:tab/>
        <w:t>Section 56</w:t>
      </w:r>
      <w:r w:rsidRPr="00FC25C0">
        <w:rPr>
          <w:color w:val="auto"/>
          <w:u w:color="000000" w:themeColor="text1"/>
        </w:rPr>
        <w:noBreakHyphen/>
        <w:t>3</w:t>
      </w:r>
      <w:r w:rsidRPr="00FC25C0">
        <w:rPr>
          <w:color w:val="auto"/>
          <w:u w:color="000000" w:themeColor="text1"/>
        </w:rPr>
        <w:noBreakHyphen/>
        <w:t>610 of the 1976 Code is amended to read:</w:t>
      </w:r>
    </w:p>
    <w:p w:rsidR="00807243" w:rsidRPr="00FC25C0" w:rsidRDefault="00807243" w:rsidP="00807243">
      <w:pPr>
        <w:rPr>
          <w:color w:val="auto"/>
          <w:u w:color="000000" w:themeColor="text1"/>
        </w:rPr>
      </w:pPr>
      <w:r w:rsidRPr="00FC25C0">
        <w:rPr>
          <w:color w:val="auto"/>
          <w:u w:color="000000" w:themeColor="text1"/>
        </w:rPr>
        <w:tab/>
        <w:t>“Section 56</w:t>
      </w:r>
      <w:r w:rsidRPr="00FC25C0">
        <w:rPr>
          <w:color w:val="auto"/>
          <w:u w:color="000000" w:themeColor="text1"/>
        </w:rPr>
        <w:noBreakHyphen/>
        <w:t>3</w:t>
      </w:r>
      <w:r w:rsidRPr="00FC25C0">
        <w:rPr>
          <w:color w:val="auto"/>
          <w:u w:color="000000" w:themeColor="text1"/>
        </w:rPr>
        <w:noBreakHyphen/>
        <w:t>610.</w:t>
      </w:r>
      <w:r w:rsidRPr="00FC25C0">
        <w:rPr>
          <w:color w:val="auto"/>
          <w:u w:color="000000" w:themeColor="text1"/>
        </w:rPr>
        <w:tab/>
      </w:r>
      <w:r w:rsidRPr="00FC25C0">
        <w:rPr>
          <w:color w:val="auto"/>
          <w:u w:val="single" w:color="000000" w:themeColor="text1"/>
        </w:rPr>
        <w:t>(A)</w:t>
      </w:r>
      <w:r w:rsidRPr="00FC25C0">
        <w:rPr>
          <w:color w:val="auto"/>
          <w:u w:color="000000" w:themeColor="text1"/>
        </w:rPr>
        <w:tab/>
      </w:r>
      <w:r w:rsidRPr="00FC25C0">
        <w:rPr>
          <w:color w:val="auto"/>
          <w:u w:val="single" w:color="000000" w:themeColor="text1"/>
        </w:rPr>
        <w:t>Except as provided in subsection (B),</w:t>
      </w:r>
      <w:r w:rsidRPr="00FC25C0">
        <w:rPr>
          <w:color w:val="auto"/>
          <w:u w:color="000000" w:themeColor="text1"/>
        </w:rPr>
        <w:t xml:space="preserve"> the owner of every motor vehicle, trailer, semitrailer, pole trailer, and special mobile equipment vehicle required to be registered and licensed under this chapter shall pay to the Department of Motor Vehicles at the time of registering and licensing the vehicle and biennially after that time registration and license fees as set forth in this article.</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val="single" w:color="000000" w:themeColor="text1"/>
        </w:rPr>
        <w:t>(B)</w:t>
      </w:r>
      <w:r w:rsidRPr="00FC25C0">
        <w:rPr>
          <w:color w:val="auto"/>
          <w:u w:color="000000" w:themeColor="text1"/>
        </w:rPr>
        <w:tab/>
      </w:r>
      <w:r w:rsidRPr="00FC25C0">
        <w:rPr>
          <w:color w:val="auto"/>
          <w:u w:val="single" w:color="000000" w:themeColor="text1"/>
        </w:rPr>
        <w:t>A commercial motor vehicle on which is imposed the road use fee provided pursuant to Article 23, Chapter 37, Title 12 is required to be registered and licensed annually pursuant to this chapter and the scheduled fees adjusted as provided pursuant to Section 56</w:t>
      </w:r>
      <w:r w:rsidRPr="00FC25C0">
        <w:rPr>
          <w:color w:val="auto"/>
          <w:u w:val="single" w:color="000000" w:themeColor="text1"/>
        </w:rPr>
        <w:noBreakHyphen/>
        <w:t>3</w:t>
      </w:r>
      <w:r w:rsidRPr="00FC25C0">
        <w:rPr>
          <w:color w:val="auto"/>
          <w:u w:val="single" w:color="000000" w:themeColor="text1"/>
        </w:rPr>
        <w:noBreakHyphen/>
        <w:t>660(E).</w:t>
      </w:r>
      <w:r w:rsidRPr="00FC25C0">
        <w:rPr>
          <w:color w:val="auto"/>
          <w:u w:color="000000" w:themeColor="text1"/>
        </w:rPr>
        <w:t>”</w:t>
      </w:r>
    </w:p>
    <w:p w:rsidR="00807243" w:rsidRPr="00FC25C0" w:rsidRDefault="00807243" w:rsidP="00807243">
      <w:pPr>
        <w:rPr>
          <w:color w:val="auto"/>
          <w:u w:color="000000" w:themeColor="text1"/>
        </w:rPr>
      </w:pPr>
      <w:r>
        <w:rPr>
          <w:u w:color="000000" w:themeColor="text1"/>
        </w:rPr>
        <w:tab/>
      </w:r>
      <w:r w:rsidRPr="00FC25C0">
        <w:rPr>
          <w:color w:val="auto"/>
          <w:u w:color="000000" w:themeColor="text1"/>
        </w:rPr>
        <w:t xml:space="preserve">D. </w:t>
      </w:r>
      <w:r w:rsidRPr="00FC25C0">
        <w:rPr>
          <w:color w:val="auto"/>
          <w:u w:color="000000" w:themeColor="text1"/>
        </w:rPr>
        <w:tab/>
        <w:t>Section 56</w:t>
      </w:r>
      <w:r w:rsidRPr="00FC25C0">
        <w:rPr>
          <w:color w:val="auto"/>
          <w:u w:color="000000" w:themeColor="text1"/>
        </w:rPr>
        <w:noBreakHyphen/>
        <w:t>3</w:t>
      </w:r>
      <w:r w:rsidRPr="00FC25C0">
        <w:rPr>
          <w:color w:val="auto"/>
          <w:u w:color="000000" w:themeColor="text1"/>
        </w:rPr>
        <w:noBreakHyphen/>
        <w:t>660(E) of the 1976 Code is amended to read:</w:t>
      </w:r>
    </w:p>
    <w:p w:rsidR="00807243" w:rsidRPr="00FC25C0" w:rsidRDefault="00807243" w:rsidP="00807243">
      <w:pPr>
        <w:rPr>
          <w:color w:val="auto"/>
          <w:u w:color="000000" w:themeColor="text1"/>
        </w:rPr>
      </w:pPr>
      <w:r w:rsidRPr="00FC25C0">
        <w:rPr>
          <w:color w:val="auto"/>
          <w:u w:color="000000" w:themeColor="text1"/>
        </w:rPr>
        <w:tab/>
        <w:t>“(E)</w:t>
      </w:r>
      <w:r w:rsidRPr="00FC25C0">
        <w:rPr>
          <w:color w:val="auto"/>
          <w:u w:color="000000" w:themeColor="text1"/>
        </w:rPr>
        <w:tab/>
      </w:r>
      <w:r w:rsidRPr="00FC25C0">
        <w:rPr>
          <w:strike/>
          <w:color w:val="auto"/>
          <w:u w:color="000000" w:themeColor="text1"/>
        </w:rPr>
        <w:t>The department may register an apportionable vehicle for the payment of one</w:t>
      </w:r>
      <w:r w:rsidRPr="00FC25C0">
        <w:rPr>
          <w:strike/>
          <w:color w:val="auto"/>
          <w:u w:color="000000" w:themeColor="text1"/>
        </w:rPr>
        <w:noBreakHyphen/>
        <w:t>half of this State’s portion of the license fee for a vehicle whose portion owed to this State exceeds eight hundred dollars.  The department may require any information necessary to complete the transaction</w:t>
      </w:r>
      <w:r w:rsidRPr="00FC25C0">
        <w:rPr>
          <w:color w:val="auto"/>
          <w:u w:color="000000" w:themeColor="text1"/>
        </w:rPr>
        <w:t xml:space="preserve"> </w:t>
      </w:r>
      <w:r w:rsidRPr="00FC25C0">
        <w:rPr>
          <w:color w:val="auto"/>
          <w:u w:val="single" w:color="000000" w:themeColor="text1"/>
        </w:rPr>
        <w:t>The registration period for a commercial motor vehicle, as defined in Section 12</w:t>
      </w:r>
      <w:r w:rsidRPr="00FC25C0">
        <w:rPr>
          <w:color w:val="auto"/>
          <w:u w:val="single" w:color="000000" w:themeColor="text1"/>
        </w:rPr>
        <w:noBreakHyphen/>
        <w:t>37</w:t>
      </w:r>
      <w:r w:rsidRPr="00FC25C0">
        <w:rPr>
          <w:color w:val="auto"/>
          <w:u w:val="single" w:color="000000" w:themeColor="text1"/>
        </w:rPr>
        <w:noBreakHyphen/>
        <w:t>2810, is annual rather than biennial.  The annual registration fee for such a commercial motor vehicle is one</w:t>
      </w:r>
      <w:r w:rsidRPr="00FC25C0">
        <w:rPr>
          <w:color w:val="auto"/>
          <w:u w:val="single" w:color="000000" w:themeColor="text1"/>
        </w:rPr>
        <w:noBreakHyphen/>
        <w:t>half the fee set out in subsection (A) for a vehicle of like weight.  The provisions in subsection (A) concerning semiannual payment of fees and proportionate registration apply to the registration of such a commercial motor vehicle as to any other vehicle.  Notwithstanding the registration periods provided in this section, upon appropriate notice, the department may revise the established renewal dates to allow renewals to be assigned an expiration date pursuant to a staggered monthly basis</w:t>
      </w:r>
      <w:r w:rsidRPr="00FC25C0">
        <w:rPr>
          <w:color w:val="auto"/>
          <w:u w:color="000000" w:themeColor="text1"/>
        </w:rPr>
        <w:t>.”</w:t>
      </w:r>
    </w:p>
    <w:p w:rsidR="00807243" w:rsidRPr="00FC25C0" w:rsidRDefault="00807243" w:rsidP="00807243">
      <w:pPr>
        <w:rPr>
          <w:color w:val="auto"/>
          <w:u w:color="000000" w:themeColor="text1"/>
        </w:rPr>
      </w:pPr>
      <w:r>
        <w:rPr>
          <w:u w:color="000000" w:themeColor="text1"/>
        </w:rPr>
        <w:tab/>
      </w:r>
      <w:r w:rsidRPr="00FC25C0">
        <w:rPr>
          <w:color w:val="auto"/>
          <w:u w:color="000000" w:themeColor="text1"/>
        </w:rPr>
        <w:t>E.</w:t>
      </w:r>
      <w:r w:rsidRPr="00FC25C0">
        <w:rPr>
          <w:color w:val="auto"/>
          <w:u w:color="000000" w:themeColor="text1"/>
        </w:rPr>
        <w:tab/>
      </w:r>
      <w:r w:rsidR="00211A58">
        <w:rPr>
          <w:color w:val="auto"/>
          <w:u w:color="000000" w:themeColor="text1"/>
        </w:rPr>
        <w:tab/>
      </w:r>
      <w:r w:rsidRPr="00FC25C0">
        <w:rPr>
          <w:color w:val="auto"/>
          <w:u w:color="000000" w:themeColor="text1"/>
        </w:rPr>
        <w:t>Section 58</w:t>
      </w:r>
      <w:r w:rsidRPr="00FC25C0">
        <w:rPr>
          <w:color w:val="auto"/>
          <w:u w:color="000000" w:themeColor="text1"/>
        </w:rPr>
        <w:noBreakHyphen/>
        <w:t>23</w:t>
      </w:r>
      <w:r w:rsidRPr="00FC25C0">
        <w:rPr>
          <w:color w:val="auto"/>
          <w:u w:color="000000" w:themeColor="text1"/>
        </w:rPr>
        <w:noBreakHyphen/>
        <w:t>620 of the 1976 Code, as last amended by Act 145 of 1995, is further amended to read:</w:t>
      </w:r>
    </w:p>
    <w:p w:rsidR="00807243" w:rsidRPr="00FC25C0" w:rsidRDefault="00807243" w:rsidP="00807243">
      <w:pPr>
        <w:rPr>
          <w:color w:val="auto"/>
          <w:u w:color="000000" w:themeColor="text1"/>
        </w:rPr>
      </w:pPr>
      <w:r w:rsidRPr="00FC25C0">
        <w:rPr>
          <w:color w:val="auto"/>
          <w:u w:color="000000" w:themeColor="text1"/>
        </w:rPr>
        <w:tab/>
        <w:t>“Section 58</w:t>
      </w:r>
      <w:r w:rsidRPr="00FC25C0">
        <w:rPr>
          <w:color w:val="auto"/>
          <w:u w:color="000000" w:themeColor="text1"/>
        </w:rPr>
        <w:noBreakHyphen/>
        <w:t>23</w:t>
      </w:r>
      <w:r w:rsidRPr="00FC25C0">
        <w:rPr>
          <w:color w:val="auto"/>
          <w:u w:color="000000" w:themeColor="text1"/>
        </w:rPr>
        <w:noBreakHyphen/>
        <w:t>620.</w:t>
      </w:r>
      <w:r w:rsidRPr="00FC25C0">
        <w:rPr>
          <w:color w:val="auto"/>
          <w:u w:color="000000" w:themeColor="text1"/>
        </w:rPr>
        <w:tab/>
      </w:r>
      <w:r w:rsidRPr="00FC25C0">
        <w:rPr>
          <w:color w:val="auto"/>
          <w:u w:val="single" w:color="000000" w:themeColor="text1"/>
        </w:rPr>
        <w:t>(A)</w:t>
      </w:r>
      <w:r w:rsidRPr="00FC25C0">
        <w:rPr>
          <w:color w:val="auto"/>
          <w:u w:color="000000" w:themeColor="text1"/>
        </w:rPr>
        <w:tab/>
      </w:r>
      <w:r w:rsidRPr="00FC25C0">
        <w:rPr>
          <w:strike/>
          <w:color w:val="auto"/>
          <w:u w:color="000000" w:themeColor="text1"/>
        </w:rPr>
        <w:t>No city, town,</w:t>
      </w:r>
      <w:r w:rsidRPr="00FC25C0">
        <w:rPr>
          <w:color w:val="auto"/>
          <w:u w:color="000000" w:themeColor="text1"/>
        </w:rPr>
        <w:t xml:space="preserve"> </w:t>
      </w:r>
      <w:r w:rsidRPr="00FC25C0">
        <w:rPr>
          <w:color w:val="auto"/>
          <w:u w:val="single" w:color="000000" w:themeColor="text1"/>
        </w:rPr>
        <w:t>A municipality</w:t>
      </w:r>
      <w:r w:rsidRPr="00FC25C0">
        <w:rPr>
          <w:color w:val="auto"/>
          <w:u w:color="000000" w:themeColor="text1"/>
        </w:rPr>
        <w:t xml:space="preserve"> or county in this State </w:t>
      </w:r>
      <w:r w:rsidRPr="00FC25C0">
        <w:rPr>
          <w:strike/>
          <w:color w:val="auto"/>
          <w:u w:color="000000" w:themeColor="text1"/>
        </w:rPr>
        <w:t>shall</w:t>
      </w:r>
      <w:r w:rsidRPr="00FC25C0">
        <w:rPr>
          <w:color w:val="auto"/>
          <w:u w:color="000000" w:themeColor="text1"/>
        </w:rPr>
        <w:t xml:space="preserve"> </w:t>
      </w:r>
      <w:r w:rsidRPr="00FC25C0">
        <w:rPr>
          <w:color w:val="auto"/>
          <w:u w:val="single" w:color="000000" w:themeColor="text1"/>
        </w:rPr>
        <w:t>may not</w:t>
      </w:r>
      <w:r w:rsidRPr="00FC25C0">
        <w:rPr>
          <w:color w:val="auto"/>
          <w:u w:color="000000" w:themeColor="text1"/>
        </w:rPr>
        <w:t xml:space="preserve"> impose a license fee or license tax upon a holder of a certificate A or a certificate B, and </w:t>
      </w:r>
      <w:r w:rsidRPr="00FC25C0">
        <w:rPr>
          <w:strike/>
          <w:color w:val="auto"/>
          <w:u w:color="000000" w:themeColor="text1"/>
        </w:rPr>
        <w:t>no city, town,</w:t>
      </w:r>
      <w:r w:rsidRPr="00FC25C0">
        <w:rPr>
          <w:color w:val="auto"/>
          <w:u w:color="000000" w:themeColor="text1"/>
        </w:rPr>
        <w:t xml:space="preserve"> </w:t>
      </w:r>
      <w:r w:rsidRPr="00FC25C0">
        <w:rPr>
          <w:color w:val="auto"/>
          <w:u w:val="single" w:color="000000" w:themeColor="text1"/>
        </w:rPr>
        <w:t>a municipality</w:t>
      </w:r>
      <w:r w:rsidRPr="00FC25C0">
        <w:rPr>
          <w:color w:val="auto"/>
          <w:u w:color="000000" w:themeColor="text1"/>
        </w:rPr>
        <w:t xml:space="preserve"> or county </w:t>
      </w:r>
      <w:r w:rsidRPr="00FC25C0">
        <w:rPr>
          <w:strike/>
          <w:color w:val="auto"/>
          <w:u w:color="000000" w:themeColor="text1"/>
        </w:rPr>
        <w:t>shall</w:t>
      </w:r>
      <w:r w:rsidRPr="00FC25C0">
        <w:rPr>
          <w:color w:val="auto"/>
          <w:u w:color="000000" w:themeColor="text1"/>
        </w:rPr>
        <w:t xml:space="preserve"> </w:t>
      </w:r>
      <w:r w:rsidRPr="00FC25C0">
        <w:rPr>
          <w:color w:val="auto"/>
          <w:u w:val="single" w:color="000000" w:themeColor="text1"/>
        </w:rPr>
        <w:t>may not</w:t>
      </w:r>
      <w:r w:rsidRPr="00FC25C0">
        <w:rPr>
          <w:color w:val="auto"/>
          <w:u w:color="000000" w:themeColor="text1"/>
        </w:rPr>
        <w:t xml:space="preserve"> impose a license fee or license tax on the holder of a certificate E or a certificate F, Certificate of Compliance, or a common or contract motor carrier of property, except the </w:t>
      </w:r>
      <w:r w:rsidRPr="00FC25C0">
        <w:rPr>
          <w:strike/>
          <w:color w:val="auto"/>
          <w:u w:color="000000" w:themeColor="text1"/>
        </w:rPr>
        <w:t>city or town</w:t>
      </w:r>
      <w:r w:rsidRPr="00FC25C0">
        <w:rPr>
          <w:color w:val="auto"/>
          <w:u w:color="000000" w:themeColor="text1"/>
        </w:rPr>
        <w:t xml:space="preserve"> </w:t>
      </w:r>
      <w:r w:rsidRPr="00FC25C0">
        <w:rPr>
          <w:color w:val="auto"/>
          <w:u w:val="single" w:color="000000" w:themeColor="text1"/>
        </w:rPr>
        <w:t>municipality</w:t>
      </w:r>
      <w:r w:rsidRPr="00FC25C0">
        <w:rPr>
          <w:color w:val="auto"/>
          <w:u w:color="000000" w:themeColor="text1"/>
        </w:rPr>
        <w:t xml:space="preserve"> of </w:t>
      </w:r>
      <w:r w:rsidRPr="00FC25C0">
        <w:rPr>
          <w:strike/>
          <w:color w:val="auto"/>
          <w:u w:color="000000" w:themeColor="text1"/>
        </w:rPr>
        <w:t>such</w:t>
      </w:r>
      <w:r w:rsidRPr="00FC25C0">
        <w:rPr>
          <w:color w:val="auto"/>
          <w:u w:color="000000" w:themeColor="text1"/>
        </w:rPr>
        <w:t xml:space="preserve"> </w:t>
      </w:r>
      <w:r w:rsidRPr="00FC25C0">
        <w:rPr>
          <w:color w:val="auto"/>
          <w:u w:val="single" w:color="000000" w:themeColor="text1"/>
        </w:rPr>
        <w:t>the</w:t>
      </w:r>
      <w:r w:rsidRPr="00FC25C0">
        <w:rPr>
          <w:color w:val="auto"/>
          <w:u w:color="000000" w:themeColor="text1"/>
        </w:rPr>
        <w:t xml:space="preserve"> carrier’s residence or the location of </w:t>
      </w:r>
      <w:r w:rsidRPr="00FC25C0">
        <w:rPr>
          <w:strike/>
          <w:color w:val="auto"/>
          <w:u w:color="000000" w:themeColor="text1"/>
        </w:rPr>
        <w:t>his</w:t>
      </w:r>
      <w:r w:rsidRPr="00FC25C0">
        <w:rPr>
          <w:color w:val="auto"/>
          <w:u w:color="000000" w:themeColor="text1"/>
        </w:rPr>
        <w:t xml:space="preserve"> </w:t>
      </w:r>
      <w:r w:rsidRPr="00FC25C0">
        <w:rPr>
          <w:color w:val="auto"/>
          <w:u w:val="single" w:color="000000" w:themeColor="text1"/>
        </w:rPr>
        <w:t>the carrier’s</w:t>
      </w:r>
      <w:r w:rsidRPr="00FC25C0">
        <w:rPr>
          <w:color w:val="auto"/>
          <w:u w:color="000000" w:themeColor="text1"/>
        </w:rPr>
        <w:t xml:space="preserve"> principal place of business.  However, the fee required of a holder of a certificate C is in addition to any license tax or license fee charged by a municipality.</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val="single" w:color="000000" w:themeColor="text1"/>
        </w:rPr>
        <w:t>(B)</w:t>
      </w:r>
      <w:r w:rsidRPr="00FC25C0">
        <w:rPr>
          <w:color w:val="auto"/>
          <w:u w:color="000000" w:themeColor="text1"/>
        </w:rPr>
        <w:tab/>
      </w:r>
      <w:r w:rsidRPr="00FC25C0">
        <w:rPr>
          <w:color w:val="auto"/>
          <w:u w:val="single" w:color="000000" w:themeColor="text1"/>
        </w:rPr>
        <w:t>If a municipality imposes a license fee or license tax pursuant to subsection (A), the fee or tax in the case of any certificate holder or common or contract motor carrier of property which operates its vehicles both within and without this State, must be apportioned in the ratio that the miles traveled by the vehicles operated by the certificate holder in this State bears to miles traveled by those vehicles in all states.</w:t>
      </w:r>
      <w:r w:rsidRPr="00FC25C0">
        <w:rPr>
          <w:color w:val="auto"/>
          <w:u w:color="000000" w:themeColor="text1"/>
        </w:rPr>
        <w:t>”</w:t>
      </w:r>
    </w:p>
    <w:p w:rsidR="00807243" w:rsidRPr="00FC25C0" w:rsidRDefault="00807243" w:rsidP="00807243">
      <w:pPr>
        <w:rPr>
          <w:color w:val="auto"/>
          <w:u w:color="000000" w:themeColor="text1"/>
        </w:rPr>
      </w:pPr>
      <w:r>
        <w:rPr>
          <w:u w:color="000000" w:themeColor="text1"/>
        </w:rPr>
        <w:tab/>
      </w:r>
      <w:r w:rsidRPr="00FC25C0">
        <w:rPr>
          <w:color w:val="auto"/>
          <w:u w:color="000000" w:themeColor="text1"/>
        </w:rPr>
        <w:t>F.</w:t>
      </w:r>
      <w:r w:rsidRPr="00FC25C0">
        <w:rPr>
          <w:color w:val="auto"/>
          <w:u w:color="000000" w:themeColor="text1"/>
        </w:rPr>
        <w:tab/>
      </w:r>
      <w:r w:rsidR="00211A58">
        <w:rPr>
          <w:color w:val="auto"/>
          <w:u w:color="000000" w:themeColor="text1"/>
        </w:rPr>
        <w:tab/>
      </w:r>
      <w:r w:rsidRPr="00FC25C0">
        <w:rPr>
          <w:color w:val="auto"/>
          <w:u w:color="000000" w:themeColor="text1"/>
        </w:rPr>
        <w:t>Notwithstanding any provision to the contrary within this SECTION, a person who registers a vehicle for use in this state pursuant to Article 23, Chapter 37, Title 12, as amended by this Act, who was subject to property taxes on the vehicle in this State prior to the effective date of this Act, who must register his vehicle:</w:t>
      </w:r>
    </w:p>
    <w:p w:rsidR="00807243" w:rsidRPr="00FC25C0" w:rsidRDefault="00807243" w:rsidP="00807243">
      <w:pPr>
        <w:rPr>
          <w:color w:val="auto"/>
          <w:u w:color="000000" w:themeColor="text1"/>
        </w:rPr>
      </w:pPr>
      <w:r w:rsidRPr="00FC25C0">
        <w:rPr>
          <w:color w:val="auto"/>
          <w:u w:color="000000" w:themeColor="text1"/>
        </w:rPr>
        <w:tab/>
        <w:t>(1)</w:t>
      </w:r>
      <w:r w:rsidRPr="00FC25C0">
        <w:rPr>
          <w:color w:val="auto"/>
          <w:u w:color="000000" w:themeColor="text1"/>
        </w:rPr>
        <w:tab/>
        <w:t>on or prior to June 30, 2014 is required to pay his 2013 property taxes on the vehicle only to the extent that the property taxes exceed the road use fee imposed by Article 23, Chapter 37, Title 12, as amended by this Act; or</w:t>
      </w:r>
    </w:p>
    <w:p w:rsidR="00807243" w:rsidRPr="00FC25C0" w:rsidRDefault="00807243" w:rsidP="00807243">
      <w:pPr>
        <w:rPr>
          <w:color w:val="auto"/>
          <w:u w:color="000000" w:themeColor="text1"/>
        </w:rPr>
      </w:pPr>
      <w:r w:rsidRPr="00FC25C0">
        <w:rPr>
          <w:color w:val="auto"/>
          <w:u w:color="000000" w:themeColor="text1"/>
        </w:rPr>
        <w:tab/>
        <w:t>(2)</w:t>
      </w:r>
      <w:r w:rsidRPr="00FC25C0">
        <w:rPr>
          <w:color w:val="auto"/>
          <w:u w:color="000000" w:themeColor="text1"/>
        </w:rPr>
        <w:tab/>
        <w:t>on or after July 1, 2014 is required pay one half of the property taxes due for 2013 which shall be credited against the road use fee that must be remitted on the registration date.</w:t>
      </w:r>
    </w:p>
    <w:p w:rsidR="00807243" w:rsidRPr="00FC25C0" w:rsidRDefault="00807243" w:rsidP="00807243">
      <w:pPr>
        <w:rPr>
          <w:color w:val="auto"/>
          <w:u w:color="000000" w:themeColor="text1"/>
        </w:rPr>
      </w:pPr>
      <w:r w:rsidRPr="00FC25C0">
        <w:rPr>
          <w:color w:val="auto"/>
          <w:u w:color="000000" w:themeColor="text1"/>
        </w:rPr>
        <w:tab/>
        <w:t>The provisions contained in this item (F) are effective for calendar year 2014 only.</w:t>
      </w:r>
    </w:p>
    <w:p w:rsidR="00807243" w:rsidRPr="00FC25C0" w:rsidRDefault="00807243" w:rsidP="00807243">
      <w:pPr>
        <w:rPr>
          <w:color w:val="auto"/>
          <w:u w:color="000000" w:themeColor="text1"/>
        </w:rPr>
      </w:pPr>
      <w:r>
        <w:rPr>
          <w:u w:color="000000" w:themeColor="text1"/>
        </w:rPr>
        <w:tab/>
      </w:r>
      <w:r w:rsidRPr="00FC25C0">
        <w:rPr>
          <w:color w:val="auto"/>
          <w:u w:color="000000" w:themeColor="text1"/>
        </w:rPr>
        <w:t>SECTION</w:t>
      </w:r>
      <w:r w:rsidRPr="00FC25C0">
        <w:rPr>
          <w:color w:val="auto"/>
          <w:u w:color="000000" w:themeColor="text1"/>
        </w:rPr>
        <w:tab/>
        <w:t>8.</w:t>
      </w:r>
      <w:r w:rsidRPr="00FC25C0">
        <w:rPr>
          <w:color w:val="auto"/>
          <w:u w:color="000000" w:themeColor="text1"/>
        </w:rPr>
        <w:tab/>
        <w:t>Chapter 10, Title 4 of the 1976 Code is amended by adding:</w:t>
      </w:r>
    </w:p>
    <w:p w:rsidR="00807243" w:rsidRPr="00FC25C0" w:rsidRDefault="00807243" w:rsidP="00807243">
      <w:pPr>
        <w:jc w:val="center"/>
        <w:rPr>
          <w:color w:val="auto"/>
          <w:u w:color="000000" w:themeColor="text1"/>
        </w:rPr>
      </w:pPr>
      <w:r>
        <w:rPr>
          <w:u w:color="000000" w:themeColor="text1"/>
        </w:rPr>
        <w:tab/>
      </w:r>
      <w:r w:rsidRPr="00FC25C0">
        <w:rPr>
          <w:color w:val="auto"/>
          <w:u w:color="000000" w:themeColor="text1"/>
        </w:rPr>
        <w:t>“ARTICLE 10.</w:t>
      </w:r>
    </w:p>
    <w:p w:rsidR="00807243" w:rsidRPr="00FC25C0" w:rsidRDefault="00807243" w:rsidP="00807243">
      <w:pPr>
        <w:jc w:val="center"/>
        <w:rPr>
          <w:color w:val="auto"/>
          <w:u w:color="000000" w:themeColor="text1"/>
        </w:rPr>
      </w:pPr>
      <w:r>
        <w:rPr>
          <w:u w:color="000000" w:themeColor="text1"/>
        </w:rPr>
        <w:tab/>
      </w:r>
      <w:r w:rsidRPr="00FC25C0">
        <w:rPr>
          <w:color w:val="auto"/>
          <w:u w:color="000000" w:themeColor="text1"/>
        </w:rPr>
        <w:t>TRANSPORTATION INFRASTRUCTURE SALES TAX ACT</w:t>
      </w:r>
    </w:p>
    <w:p w:rsidR="00807243" w:rsidRPr="00FC25C0" w:rsidRDefault="00807243" w:rsidP="00807243">
      <w:pPr>
        <w:rPr>
          <w:color w:val="auto"/>
          <w:u w:color="000000" w:themeColor="text1"/>
        </w:rPr>
      </w:pPr>
      <w:r w:rsidRPr="00FC25C0">
        <w:rPr>
          <w:color w:val="auto"/>
          <w:u w:color="000000" w:themeColor="text1"/>
        </w:rPr>
        <w:tab/>
        <w:t>Section 4</w:t>
      </w:r>
      <w:r w:rsidRPr="00FC25C0">
        <w:rPr>
          <w:color w:val="auto"/>
          <w:u w:color="000000" w:themeColor="text1"/>
        </w:rPr>
        <w:noBreakHyphen/>
        <w:t>10</w:t>
      </w:r>
      <w:r w:rsidRPr="00FC25C0">
        <w:rPr>
          <w:color w:val="auto"/>
          <w:u w:color="000000" w:themeColor="text1"/>
        </w:rPr>
        <w:noBreakHyphen/>
        <w:t>1000.</w:t>
      </w:r>
      <w:r w:rsidR="00211A58">
        <w:rPr>
          <w:color w:val="auto"/>
          <w:u w:color="000000" w:themeColor="text1"/>
        </w:rPr>
        <w:tab/>
      </w:r>
      <w:r w:rsidRPr="00FC25C0">
        <w:rPr>
          <w:color w:val="auto"/>
          <w:u w:color="000000" w:themeColor="text1"/>
        </w:rPr>
        <w:tab/>
        <w:t>This article may be cited as the ‘Transportation Infrastructure Sales Tax Act’.</w:t>
      </w:r>
    </w:p>
    <w:p w:rsidR="00807243" w:rsidRPr="00FC25C0" w:rsidRDefault="00807243" w:rsidP="00807243">
      <w:pPr>
        <w:rPr>
          <w:color w:val="auto"/>
          <w:u w:color="000000" w:themeColor="text1"/>
        </w:rPr>
      </w:pPr>
      <w:r w:rsidRPr="00FC25C0">
        <w:rPr>
          <w:color w:val="auto"/>
          <w:u w:color="000000" w:themeColor="text1"/>
        </w:rPr>
        <w:tab/>
        <w:t>Section 4</w:t>
      </w:r>
      <w:r w:rsidRPr="00FC25C0">
        <w:rPr>
          <w:color w:val="auto"/>
          <w:u w:color="000000" w:themeColor="text1"/>
        </w:rPr>
        <w:noBreakHyphen/>
        <w:t>10</w:t>
      </w:r>
      <w:r w:rsidRPr="00FC25C0">
        <w:rPr>
          <w:color w:val="auto"/>
          <w:u w:color="000000" w:themeColor="text1"/>
        </w:rPr>
        <w:noBreakHyphen/>
        <w:t>1010.</w:t>
      </w:r>
      <w:r w:rsidR="00211A58">
        <w:rPr>
          <w:color w:val="auto"/>
          <w:u w:color="000000" w:themeColor="text1"/>
        </w:rPr>
        <w:tab/>
      </w:r>
      <w:r w:rsidRPr="00FC25C0">
        <w:rPr>
          <w:color w:val="auto"/>
          <w:u w:color="000000" w:themeColor="text1"/>
        </w:rPr>
        <w:tab/>
        <w:t>For the purposes of this article ‘transportation infrastructure project’ or ‘project’ shall mean construction, improvement, maintenance, and paving for rural, county, or state roads and bridges.  Transportation infrastructure projects may be located within or without, or both within and without, the boundaries of the local governmental entities, including the county, municipalities, and special purpose districts located in the county area.</w:t>
      </w:r>
    </w:p>
    <w:p w:rsidR="00807243" w:rsidRPr="00FC25C0" w:rsidRDefault="00807243" w:rsidP="00807243">
      <w:pPr>
        <w:rPr>
          <w:color w:val="auto"/>
          <w:u w:color="000000" w:themeColor="text1"/>
        </w:rPr>
      </w:pPr>
      <w:r w:rsidRPr="00FC25C0">
        <w:rPr>
          <w:color w:val="auto"/>
          <w:u w:color="000000" w:themeColor="text1"/>
        </w:rPr>
        <w:tab/>
        <w:t>Section 4</w:t>
      </w:r>
      <w:r w:rsidRPr="00FC25C0">
        <w:rPr>
          <w:color w:val="auto"/>
          <w:u w:color="000000" w:themeColor="text1"/>
        </w:rPr>
        <w:noBreakHyphen/>
        <w:t>10</w:t>
      </w:r>
      <w:r w:rsidRPr="00FC25C0">
        <w:rPr>
          <w:color w:val="auto"/>
          <w:u w:color="000000" w:themeColor="text1"/>
        </w:rPr>
        <w:noBreakHyphen/>
        <w:t>1020.</w:t>
      </w:r>
      <w:r w:rsidR="00211A58">
        <w:rPr>
          <w:color w:val="auto"/>
          <w:u w:color="000000" w:themeColor="text1"/>
        </w:rPr>
        <w:tab/>
      </w:r>
      <w:r w:rsidRPr="00FC25C0">
        <w:rPr>
          <w:color w:val="auto"/>
          <w:u w:color="000000" w:themeColor="text1"/>
        </w:rPr>
        <w:tab/>
        <w:t>Subject to the requirements of this article, the county governing body may impose a one percent sales and use tax by ordinance, subject to a referendum, within the county area for a specific purpose or purposes and for a limited amount of time.</w:t>
      </w:r>
    </w:p>
    <w:p w:rsidR="00807243" w:rsidRPr="00FC25C0" w:rsidRDefault="00807243" w:rsidP="00807243">
      <w:pPr>
        <w:rPr>
          <w:color w:val="auto"/>
          <w:u w:color="000000" w:themeColor="text1"/>
        </w:rPr>
      </w:pPr>
      <w:r w:rsidRPr="00FC25C0">
        <w:rPr>
          <w:color w:val="auto"/>
          <w:u w:color="000000" w:themeColor="text1"/>
        </w:rPr>
        <w:tab/>
        <w:t>Section 4</w:t>
      </w:r>
      <w:r w:rsidRPr="00FC25C0">
        <w:rPr>
          <w:color w:val="auto"/>
          <w:u w:color="000000" w:themeColor="text1"/>
        </w:rPr>
        <w:noBreakHyphen/>
        <w:t>10</w:t>
      </w:r>
      <w:r w:rsidRPr="00FC25C0">
        <w:rPr>
          <w:color w:val="auto"/>
          <w:u w:color="000000" w:themeColor="text1"/>
        </w:rPr>
        <w:noBreakHyphen/>
        <w:t>1030.</w:t>
      </w:r>
      <w:r w:rsidRPr="00FC25C0">
        <w:rPr>
          <w:color w:val="auto"/>
          <w:u w:color="000000" w:themeColor="text1"/>
        </w:rPr>
        <w:tab/>
      </w:r>
      <w:r w:rsidR="00211A58">
        <w:rPr>
          <w:color w:val="auto"/>
          <w:u w:color="000000" w:themeColor="text1"/>
        </w:rPr>
        <w:tab/>
      </w:r>
      <w:r w:rsidRPr="00FC25C0">
        <w:rPr>
          <w:color w:val="auto"/>
          <w:u w:color="000000" w:themeColor="text1"/>
        </w:rPr>
        <w:t>The county transportation committee shall consider proposals for funding transportation infrastructure projects within the county area on rural, county, or state roads and bridges with proceeds of a tax imposed pursuant to this article.  The committee shall formulate the referendum question that is to appear on the ballot pursuant to this article.  The committee must take into consideration the Department of Transportation’s priority list of projects when formulating the referendum question.</w:t>
      </w:r>
    </w:p>
    <w:p w:rsidR="00807243" w:rsidRPr="00FC25C0" w:rsidRDefault="00807243" w:rsidP="00807243">
      <w:pPr>
        <w:rPr>
          <w:color w:val="auto"/>
          <w:u w:color="000000" w:themeColor="text1"/>
        </w:rPr>
      </w:pPr>
      <w:r w:rsidRPr="00FC25C0">
        <w:rPr>
          <w:color w:val="auto"/>
          <w:u w:color="000000" w:themeColor="text1"/>
        </w:rPr>
        <w:tab/>
        <w:t>Section 4</w:t>
      </w:r>
      <w:r w:rsidRPr="00FC25C0">
        <w:rPr>
          <w:color w:val="auto"/>
          <w:u w:color="000000" w:themeColor="text1"/>
        </w:rPr>
        <w:noBreakHyphen/>
        <w:t>10</w:t>
      </w:r>
      <w:r w:rsidRPr="00FC25C0">
        <w:rPr>
          <w:color w:val="auto"/>
          <w:u w:color="000000" w:themeColor="text1"/>
        </w:rPr>
        <w:noBreakHyphen/>
        <w:t>1040.</w:t>
      </w:r>
      <w:r w:rsidRPr="00FC25C0">
        <w:rPr>
          <w:color w:val="auto"/>
          <w:u w:color="000000" w:themeColor="text1"/>
        </w:rPr>
        <w:tab/>
        <w:t>(A)</w:t>
      </w:r>
      <w:r w:rsidRPr="00FC25C0">
        <w:rPr>
          <w:color w:val="auto"/>
          <w:u w:color="000000" w:themeColor="text1"/>
        </w:rPr>
        <w:tab/>
        <w:t>The sales and use tax authorized by this article is imposed by an enacting ordinance of the county governing body containing the ballot question formulated by the county transportation committee pursuant to Section 4</w:t>
      </w:r>
      <w:r w:rsidRPr="00FC25C0">
        <w:rPr>
          <w:color w:val="auto"/>
          <w:u w:color="000000" w:themeColor="text1"/>
        </w:rPr>
        <w:noBreakHyphen/>
        <w:t>10</w:t>
      </w:r>
      <w:r w:rsidRPr="00FC25C0">
        <w:rPr>
          <w:color w:val="auto"/>
          <w:u w:color="000000" w:themeColor="text1"/>
        </w:rPr>
        <w:noBreakHyphen/>
        <w:t>1030 subject to referendum approval in the county.  The ordinance must specify the type of work to be undertaken and identify the transportation infrastructure projects that will be undertaken;</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(1)</w:t>
      </w:r>
      <w:r w:rsidRPr="00FC25C0">
        <w:rPr>
          <w:color w:val="auto"/>
          <w:u w:color="000000" w:themeColor="text1"/>
        </w:rPr>
        <w:tab/>
        <w:t>the maximum time, in two</w:t>
      </w:r>
      <w:r w:rsidRPr="00FC25C0">
        <w:rPr>
          <w:color w:val="auto"/>
          <w:u w:color="000000" w:themeColor="text1"/>
        </w:rPr>
        <w:noBreakHyphen/>
        <w:t>year increments not to exceed eight years from the date of imposition, or in the case of a reimposed tax, a period ending on April thirtieth of an odd</w:t>
      </w:r>
      <w:r w:rsidRPr="00FC25C0">
        <w:rPr>
          <w:color w:val="auto"/>
          <w:u w:color="000000" w:themeColor="text1"/>
        </w:rPr>
        <w:noBreakHyphen/>
        <w:t>numbered year, not to exceed seven years, for which the tax may be imposed; and</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(2)</w:t>
      </w:r>
      <w:r w:rsidRPr="00FC25C0">
        <w:rPr>
          <w:color w:val="auto"/>
          <w:u w:color="000000" w:themeColor="text1"/>
        </w:rPr>
        <w:tab/>
        <w:t xml:space="preserve">any other condition precedent, as determined by the county transportation committee to the imposition of the sales and use tax authorized by this article or condition or restriction on the use of sales and use tax revenue collected pursuant to this article. </w:t>
      </w:r>
    </w:p>
    <w:p w:rsidR="00807243" w:rsidRPr="00FC25C0" w:rsidRDefault="00807243" w:rsidP="00807243">
      <w:pPr>
        <w:rPr>
          <w:color w:val="auto"/>
          <w:u w:color="000000" w:themeColor="text1"/>
        </w:rPr>
      </w:pPr>
      <w:r w:rsidRPr="00FC25C0">
        <w:rPr>
          <w:color w:val="auto"/>
          <w:u w:color="000000" w:themeColor="text1"/>
        </w:rPr>
        <w:tab/>
        <w:t>(B)</w:t>
      </w:r>
      <w:r w:rsidRPr="00FC25C0">
        <w:rPr>
          <w:color w:val="auto"/>
          <w:u w:color="000000" w:themeColor="text1"/>
        </w:rPr>
        <w:tab/>
        <w:t xml:space="preserve">When the tax authorized by this article is imposed for more than one project, the enacting ordinance must set forth the priority in which the net proceeds are to be expended for the purposes stated.  The enacting ordinance may set forth a formula or system by which multiple projects are funded simultaneously. </w:t>
      </w:r>
    </w:p>
    <w:p w:rsidR="00807243" w:rsidRPr="00FC25C0" w:rsidRDefault="00807243" w:rsidP="00807243">
      <w:pPr>
        <w:rPr>
          <w:color w:val="auto"/>
          <w:u w:color="000000" w:themeColor="text1"/>
        </w:rPr>
      </w:pPr>
      <w:r w:rsidRPr="00FC25C0">
        <w:rPr>
          <w:color w:val="auto"/>
          <w:u w:color="000000" w:themeColor="text1"/>
        </w:rPr>
        <w:tab/>
        <w:t>(C)</w:t>
      </w:r>
      <w:r w:rsidRPr="00FC25C0">
        <w:rPr>
          <w:color w:val="auto"/>
          <w:u w:color="000000" w:themeColor="text1"/>
        </w:rPr>
        <w:tab/>
        <w:t xml:space="preserve">Upon receipt of the ordinance, the county election commission must conduct a referendum on the question of imposing the sales and use tax in the area of the county that is to be subject to the tax.  The referendum for imposition or reimposition of the tax must be held at the time of the general election.  Two weeks before the referendum the election commission must publish in a newspaper of general circulation the question that is to appear on the ballot, with the list of projects and the cost of the projects.  This notice is in lieu of any other notice otherwise required by law. </w:t>
      </w:r>
    </w:p>
    <w:p w:rsidR="00807243" w:rsidRPr="00FC25C0" w:rsidRDefault="00807243" w:rsidP="00807243">
      <w:pPr>
        <w:rPr>
          <w:color w:val="auto"/>
          <w:u w:color="000000" w:themeColor="text1"/>
        </w:rPr>
      </w:pPr>
      <w:r w:rsidRPr="00FC25C0">
        <w:rPr>
          <w:color w:val="auto"/>
          <w:u w:color="000000" w:themeColor="text1"/>
        </w:rPr>
        <w:tab/>
        <w:t>(D)</w:t>
      </w:r>
      <w:r w:rsidRPr="00FC25C0">
        <w:rPr>
          <w:color w:val="auto"/>
          <w:u w:color="000000" w:themeColor="text1"/>
        </w:rPr>
        <w:tab/>
        <w:t xml:space="preserve">The referendum question to be on the ballot must read substantially as follows: </w:t>
      </w:r>
    </w:p>
    <w:p w:rsidR="00807243" w:rsidRPr="00FC25C0" w:rsidRDefault="00807243" w:rsidP="00807243">
      <w:pPr>
        <w:rPr>
          <w:color w:val="auto"/>
          <w:u w:color="000000" w:themeColor="text1"/>
        </w:rPr>
      </w:pPr>
      <w:r w:rsidRPr="00FC25C0">
        <w:rPr>
          <w:color w:val="auto"/>
          <w:u w:color="000000" w:themeColor="text1"/>
        </w:rPr>
        <w:tab/>
        <w:t xml:space="preserve">‘Must a special one percent sales and use tax be imposed in (county) for not more than (time) to raise the amounts specified for the following purposes?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 xml:space="preserve"> (1)</w:t>
      </w:r>
      <w:r w:rsidRPr="00FC25C0">
        <w:rPr>
          <w:color w:val="auto"/>
          <w:u w:color="000000" w:themeColor="text1"/>
        </w:rPr>
        <w:tab/>
      </w:r>
      <w:r w:rsidRPr="00FC25C0">
        <w:rPr>
          <w:color w:val="auto"/>
          <w:u w:color="000000" w:themeColor="text1"/>
        </w:rPr>
        <w:tab/>
        <w:t>for (transportation infrastructure project);</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 xml:space="preserve"> (2)</w:t>
      </w:r>
      <w:r w:rsidRPr="00FC25C0">
        <w:rPr>
          <w:color w:val="auto"/>
          <w:u w:color="000000" w:themeColor="text1"/>
        </w:rPr>
        <w:tab/>
      </w:r>
      <w:r w:rsidRPr="00FC25C0">
        <w:rPr>
          <w:color w:val="auto"/>
          <w:u w:color="000000" w:themeColor="text1"/>
        </w:rPr>
        <w:tab/>
        <w:t>for (transportation infrastructure project);</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 xml:space="preserve"> (3)</w:t>
      </w:r>
      <w:r w:rsidRPr="00FC25C0">
        <w:rPr>
          <w:color w:val="auto"/>
          <w:u w:color="000000" w:themeColor="text1"/>
        </w:rPr>
        <w:tab/>
      </w:r>
      <w:r w:rsidRPr="00FC25C0">
        <w:rPr>
          <w:color w:val="auto"/>
          <w:u w:color="000000" w:themeColor="text1"/>
        </w:rPr>
        <w:tab/>
        <w:t xml:space="preserve">etc.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r>
      <w:r w:rsidRPr="00FC25C0">
        <w:rPr>
          <w:color w:val="auto"/>
          <w:u w:color="000000" w:themeColor="text1"/>
        </w:rPr>
        <w:tab/>
      </w:r>
      <w:r w:rsidRPr="00FC25C0">
        <w:rPr>
          <w:color w:val="auto"/>
          <w:u w:color="000000" w:themeColor="text1"/>
        </w:rPr>
        <w:tab/>
      </w:r>
      <w:r w:rsidRPr="00FC25C0">
        <w:rPr>
          <w:color w:val="auto"/>
          <w:u w:color="000000" w:themeColor="text1"/>
        </w:rPr>
        <w:tab/>
      </w:r>
      <w:r w:rsidRPr="00FC25C0">
        <w:rPr>
          <w:color w:val="auto"/>
          <w:u w:color="000000" w:themeColor="text1"/>
        </w:rPr>
        <w:tab/>
      </w:r>
      <w:r w:rsidRPr="00FC25C0">
        <w:rPr>
          <w:color w:val="auto"/>
          <w:u w:color="000000" w:themeColor="text1"/>
        </w:rPr>
        <w:tab/>
      </w:r>
      <w:r w:rsidRPr="00FC25C0">
        <w:rPr>
          <w:color w:val="auto"/>
          <w:u w:color="000000" w:themeColor="text1"/>
        </w:rPr>
        <w:tab/>
      </w:r>
      <w:r w:rsidRPr="00FC25C0">
        <w:rPr>
          <w:color w:val="auto"/>
          <w:u w:color="000000" w:themeColor="text1"/>
        </w:rPr>
        <w:tab/>
      </w:r>
      <w:r w:rsidRPr="00FC25C0">
        <w:rPr>
          <w:color w:val="auto"/>
          <w:u w:color="000000" w:themeColor="text1"/>
        </w:rPr>
        <w:tab/>
      </w:r>
      <w:r w:rsidRPr="00FC25C0">
        <w:rPr>
          <w:color w:val="auto"/>
          <w:u w:color="000000" w:themeColor="text1"/>
        </w:rPr>
        <w:tab/>
      </w:r>
      <w:r w:rsidRPr="00FC25C0">
        <w:rPr>
          <w:color w:val="auto"/>
          <w:u w:color="000000" w:themeColor="text1"/>
        </w:rPr>
        <w:tab/>
      </w:r>
      <w:r w:rsidRPr="00FC25C0">
        <w:rPr>
          <w:color w:val="auto"/>
          <w:u w:color="000000" w:themeColor="text1"/>
        </w:rPr>
        <w:tab/>
      </w:r>
      <w:r w:rsidRPr="00FC25C0">
        <w:rPr>
          <w:color w:val="auto"/>
          <w:u w:color="000000" w:themeColor="text1"/>
        </w:rPr>
        <w:tab/>
        <w:t xml:space="preserve"> Yes [ ]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r>
      <w:r w:rsidRPr="00FC25C0">
        <w:rPr>
          <w:color w:val="auto"/>
          <w:u w:color="000000" w:themeColor="text1"/>
        </w:rPr>
        <w:tab/>
      </w:r>
      <w:r w:rsidRPr="00FC25C0">
        <w:rPr>
          <w:color w:val="auto"/>
          <w:u w:color="000000" w:themeColor="text1"/>
        </w:rPr>
        <w:tab/>
      </w:r>
      <w:r w:rsidRPr="00FC25C0">
        <w:rPr>
          <w:color w:val="auto"/>
          <w:u w:color="000000" w:themeColor="text1"/>
        </w:rPr>
        <w:tab/>
      </w:r>
      <w:r w:rsidRPr="00FC25C0">
        <w:rPr>
          <w:color w:val="auto"/>
          <w:u w:color="000000" w:themeColor="text1"/>
        </w:rPr>
        <w:tab/>
      </w:r>
      <w:r w:rsidRPr="00FC25C0">
        <w:rPr>
          <w:color w:val="auto"/>
          <w:u w:color="000000" w:themeColor="text1"/>
        </w:rPr>
        <w:tab/>
      </w:r>
      <w:r w:rsidRPr="00FC25C0">
        <w:rPr>
          <w:color w:val="auto"/>
          <w:u w:color="000000" w:themeColor="text1"/>
        </w:rPr>
        <w:tab/>
      </w:r>
      <w:r w:rsidRPr="00FC25C0">
        <w:rPr>
          <w:color w:val="auto"/>
          <w:u w:color="000000" w:themeColor="text1"/>
        </w:rPr>
        <w:tab/>
      </w:r>
      <w:r w:rsidRPr="00FC25C0">
        <w:rPr>
          <w:color w:val="auto"/>
          <w:u w:color="000000" w:themeColor="text1"/>
        </w:rPr>
        <w:tab/>
      </w:r>
      <w:r w:rsidRPr="00FC25C0">
        <w:rPr>
          <w:color w:val="auto"/>
          <w:u w:color="000000" w:themeColor="text1"/>
        </w:rPr>
        <w:tab/>
      </w:r>
      <w:r w:rsidRPr="00FC25C0">
        <w:rPr>
          <w:color w:val="auto"/>
          <w:u w:color="000000" w:themeColor="text1"/>
        </w:rPr>
        <w:tab/>
      </w:r>
      <w:r w:rsidRPr="00FC25C0">
        <w:rPr>
          <w:color w:val="auto"/>
          <w:u w:color="000000" w:themeColor="text1"/>
        </w:rPr>
        <w:tab/>
      </w:r>
      <w:r w:rsidRPr="00FC25C0">
        <w:rPr>
          <w:color w:val="auto"/>
          <w:u w:color="000000" w:themeColor="text1"/>
        </w:rPr>
        <w:tab/>
        <w:t xml:space="preserve">  No [ ].’</w:t>
      </w:r>
    </w:p>
    <w:p w:rsidR="00807243" w:rsidRPr="00FC25C0" w:rsidRDefault="00807243" w:rsidP="00807243">
      <w:pPr>
        <w:rPr>
          <w:color w:val="auto"/>
          <w:u w:color="000000" w:themeColor="text1"/>
        </w:rPr>
      </w:pPr>
      <w:r w:rsidRPr="00FC25C0">
        <w:rPr>
          <w:color w:val="auto"/>
          <w:u w:color="000000" w:themeColor="text1"/>
        </w:rPr>
        <w:tab/>
        <w:t>(E)</w:t>
      </w:r>
      <w:r w:rsidRPr="00FC25C0">
        <w:rPr>
          <w:color w:val="auto"/>
          <w:u w:color="000000" w:themeColor="text1"/>
        </w:rPr>
        <w:tab/>
        <w:t xml:space="preserve">All qualified electors desiring to vote in favor of imposing the tax for the stated purposes shall vote ‘yes’ and all qualified electors opposed to levying the tax shall vote ‘no’.  If a majority of the votes cast are in favor of imposing the tax, then the tax is imposed as provided in this article and the enacting ordinance.  A subsequent referendum on this question must be held on the date prescribed in subsection (C).  The election commission shall conduct the referendum under the election laws of this State, mutatis mutandis, and shall certify the result no later than November thirtieth to the county governing body and to the Department of Revenue.  Expenses of the referendum must be paid by the governmental entities that would receive the proceeds of the tax in the same proportion that those entities would receive the net proceeds of the tax. </w:t>
      </w:r>
    </w:p>
    <w:p w:rsidR="00807243" w:rsidRPr="00FC25C0" w:rsidRDefault="00807243" w:rsidP="00807243">
      <w:pPr>
        <w:rPr>
          <w:color w:val="auto"/>
          <w:u w:color="000000" w:themeColor="text1"/>
        </w:rPr>
      </w:pPr>
      <w:r w:rsidRPr="00FC25C0">
        <w:rPr>
          <w:color w:val="auto"/>
          <w:u w:color="000000" w:themeColor="text1"/>
        </w:rPr>
        <w:tab/>
        <w:t>(F)</w:t>
      </w:r>
      <w:r w:rsidRPr="00FC25C0">
        <w:rPr>
          <w:color w:val="auto"/>
          <w:u w:color="000000" w:themeColor="text1"/>
        </w:rPr>
        <w:tab/>
        <w:t xml:space="preserve">Upon receipt of the returns of the referendum, the county governing body must, by resolution, declare the results.  In that event, the results of the referendum, as declared by resolution of the county governing body, are not open to question except by a suit or proceeding instituted within thirty days from the date the resolution is adopted. </w:t>
      </w:r>
    </w:p>
    <w:p w:rsidR="00807243" w:rsidRPr="00FC25C0" w:rsidRDefault="00807243" w:rsidP="00807243">
      <w:pPr>
        <w:rPr>
          <w:color w:val="auto"/>
          <w:u w:color="000000" w:themeColor="text1"/>
        </w:rPr>
      </w:pPr>
      <w:r w:rsidRPr="00FC25C0">
        <w:rPr>
          <w:color w:val="auto"/>
          <w:u w:color="000000" w:themeColor="text1"/>
        </w:rPr>
        <w:tab/>
        <w:t>Section 4</w:t>
      </w:r>
      <w:r w:rsidRPr="00FC25C0">
        <w:rPr>
          <w:color w:val="auto"/>
          <w:u w:color="000000" w:themeColor="text1"/>
        </w:rPr>
        <w:noBreakHyphen/>
        <w:t>10</w:t>
      </w:r>
      <w:r w:rsidRPr="00FC25C0">
        <w:rPr>
          <w:color w:val="auto"/>
          <w:u w:color="000000" w:themeColor="text1"/>
        </w:rPr>
        <w:noBreakHyphen/>
        <w:t>1050.</w:t>
      </w:r>
      <w:r w:rsidRPr="00FC25C0">
        <w:rPr>
          <w:color w:val="auto"/>
          <w:u w:color="000000" w:themeColor="text1"/>
        </w:rPr>
        <w:tab/>
        <w:t>(A)</w:t>
      </w:r>
      <w:r w:rsidRPr="00FC25C0">
        <w:rPr>
          <w:color w:val="auto"/>
          <w:u w:color="000000" w:themeColor="text1"/>
        </w:rPr>
        <w:tab/>
        <w:t>If the sales and use tax is approved in the referendum, the tax is imposed on the first of May following the date of the referendum.  If the reimposition of an existing sales and use tax imposed pursuant to this article is approved in the referendum, the new tax is imposed immediately following the termination of the earlier imposed tax and the reimposed tax terminates on the thirtieth of April in an odd</w:t>
      </w:r>
      <w:r w:rsidRPr="00FC25C0">
        <w:rPr>
          <w:color w:val="auto"/>
          <w:u w:color="000000" w:themeColor="text1"/>
        </w:rPr>
        <w:noBreakHyphen/>
        <w:t xml:space="preserve">numbered year, not to exceed seven years from the date of reimposition.  If the certification is not timely made to the Department of Revenue, the imposition is postponed for twelve months. </w:t>
      </w:r>
    </w:p>
    <w:p w:rsidR="00807243" w:rsidRPr="00FC25C0" w:rsidRDefault="00807243" w:rsidP="00807243">
      <w:pPr>
        <w:rPr>
          <w:color w:val="auto"/>
          <w:u w:color="000000" w:themeColor="text1"/>
        </w:rPr>
      </w:pPr>
      <w:r w:rsidRPr="00FC25C0">
        <w:rPr>
          <w:color w:val="auto"/>
          <w:u w:color="000000" w:themeColor="text1"/>
        </w:rPr>
        <w:tab/>
        <w:t>(B)</w:t>
      </w:r>
      <w:r w:rsidRPr="00FC25C0">
        <w:rPr>
          <w:color w:val="auto"/>
          <w:u w:color="000000" w:themeColor="text1"/>
        </w:rPr>
        <w:tab/>
        <w:t xml:space="preserve">The tax terminates the final day of the maximum time period specified for the imposition. </w:t>
      </w:r>
    </w:p>
    <w:p w:rsidR="00807243" w:rsidRPr="00FC25C0" w:rsidRDefault="00807243" w:rsidP="00807243">
      <w:pPr>
        <w:rPr>
          <w:color w:val="auto"/>
          <w:u w:color="000000" w:themeColor="text1"/>
        </w:rPr>
      </w:pPr>
      <w:r w:rsidRPr="00FC25C0">
        <w:rPr>
          <w:color w:val="auto"/>
          <w:u w:color="000000" w:themeColor="text1"/>
        </w:rPr>
        <w:tab/>
        <w:t>(C)(1)</w:t>
      </w:r>
      <w:r w:rsidRPr="00FC25C0">
        <w:rPr>
          <w:color w:val="auto"/>
          <w:u w:color="000000" w:themeColor="text1"/>
        </w:rPr>
        <w:tab/>
        <w:t xml:space="preserve">Amounts collected in excess of the required net proceeds must first be applied, if necessary, to complete a project for which the tax was imposed.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(2)</w:t>
      </w:r>
      <w:r w:rsidRPr="00FC25C0">
        <w:rPr>
          <w:color w:val="auto"/>
          <w:u w:color="000000" w:themeColor="text1"/>
        </w:rPr>
        <w:tab/>
        <w:t xml:space="preserve">If funds still remain after first using the funds as described in item (1) and the tax is reimposed, the remaining funds must be used to fund the projects approved by the voters in the referendum to reimpose the tax, in priority order as the projects appeared on the enacting ordinance. </w:t>
      </w:r>
    </w:p>
    <w:p w:rsidR="00807243" w:rsidRPr="00FC25C0" w:rsidRDefault="00807243" w:rsidP="00807243">
      <w:pPr>
        <w:rPr>
          <w:color w:val="auto"/>
          <w:u w:color="000000" w:themeColor="text1"/>
        </w:rPr>
      </w:pPr>
      <w:r w:rsidRPr="00FC25C0">
        <w:rPr>
          <w:color w:val="auto"/>
          <w:u w:color="000000" w:themeColor="text1"/>
        </w:rPr>
        <w:tab/>
      </w:r>
      <w:r w:rsidRPr="00FC25C0">
        <w:rPr>
          <w:color w:val="auto"/>
          <w:u w:color="000000" w:themeColor="text1"/>
        </w:rPr>
        <w:tab/>
        <w:t>(3)</w:t>
      </w:r>
      <w:r w:rsidRPr="00FC25C0">
        <w:rPr>
          <w:color w:val="auto"/>
          <w:u w:color="000000" w:themeColor="text1"/>
        </w:rPr>
        <w:tab/>
        <w:t>If funds still remain after first using the funds as described in item (1) and the tax is not reimposed, the remaining funds must be used for the purposes set forth in Section 4</w:t>
      </w:r>
      <w:r w:rsidRPr="00FC25C0">
        <w:rPr>
          <w:color w:val="auto"/>
          <w:u w:color="000000" w:themeColor="text1"/>
        </w:rPr>
        <w:noBreakHyphen/>
        <w:t>10</w:t>
      </w:r>
      <w:r w:rsidRPr="00FC25C0">
        <w:rPr>
          <w:color w:val="auto"/>
          <w:u w:color="000000" w:themeColor="text1"/>
        </w:rPr>
        <w:noBreakHyphen/>
        <w:t>1030.  These remaining funds only may be expended for the purposes set forth in Section 4</w:t>
      </w:r>
      <w:r w:rsidRPr="00FC25C0">
        <w:rPr>
          <w:color w:val="auto"/>
          <w:u w:color="000000" w:themeColor="text1"/>
        </w:rPr>
        <w:noBreakHyphen/>
        <w:t>10</w:t>
      </w:r>
      <w:r w:rsidRPr="00FC25C0">
        <w:rPr>
          <w:color w:val="auto"/>
          <w:u w:color="000000" w:themeColor="text1"/>
        </w:rPr>
        <w:noBreakHyphen/>
        <w:t xml:space="preserve">1030 following an ordinance specifying the authorized purpose or purposes for which the funds will be used. </w:t>
      </w:r>
    </w:p>
    <w:p w:rsidR="00807243" w:rsidRPr="00FC25C0" w:rsidRDefault="00807243" w:rsidP="00807243">
      <w:pPr>
        <w:rPr>
          <w:color w:val="auto"/>
          <w:u w:color="000000" w:themeColor="text1"/>
        </w:rPr>
      </w:pPr>
      <w:r w:rsidRPr="00FC25C0">
        <w:rPr>
          <w:color w:val="auto"/>
          <w:u w:color="000000" w:themeColor="text1"/>
        </w:rPr>
        <w:tab/>
        <w:t>Section 4</w:t>
      </w:r>
      <w:r w:rsidRPr="00FC25C0">
        <w:rPr>
          <w:color w:val="auto"/>
          <w:u w:color="000000" w:themeColor="text1"/>
        </w:rPr>
        <w:noBreakHyphen/>
        <w:t>10</w:t>
      </w:r>
      <w:r w:rsidRPr="00FC25C0">
        <w:rPr>
          <w:color w:val="auto"/>
          <w:u w:color="000000" w:themeColor="text1"/>
        </w:rPr>
        <w:noBreakHyphen/>
        <w:t>1060.</w:t>
      </w:r>
      <w:r w:rsidRPr="00FC25C0">
        <w:rPr>
          <w:color w:val="auto"/>
          <w:u w:color="000000" w:themeColor="text1"/>
        </w:rPr>
        <w:tab/>
        <w:t>(A)</w:t>
      </w:r>
      <w:r w:rsidRPr="00FC25C0">
        <w:rPr>
          <w:color w:val="auto"/>
          <w:u w:color="000000" w:themeColor="text1"/>
        </w:rPr>
        <w:tab/>
        <w:t xml:space="preserve">The tax levied pursuant to this article must be administered and collected by the Department of Revenue in the same manner that other sales and use taxes are collected.  The department may prescribe amounts that may be added to the sales price because of the tax. </w:t>
      </w:r>
    </w:p>
    <w:p w:rsidR="00807243" w:rsidRPr="00FC25C0" w:rsidRDefault="00807243" w:rsidP="00807243">
      <w:pPr>
        <w:rPr>
          <w:color w:val="auto"/>
          <w:u w:color="000000" w:themeColor="text1"/>
        </w:rPr>
      </w:pPr>
      <w:r w:rsidRPr="00FC25C0">
        <w:rPr>
          <w:color w:val="auto"/>
          <w:u w:color="000000" w:themeColor="text1"/>
        </w:rPr>
        <w:tab/>
        <w:t>(B)</w:t>
      </w:r>
      <w:r w:rsidRPr="00FC25C0">
        <w:rPr>
          <w:color w:val="auto"/>
          <w:u w:color="000000" w:themeColor="text1"/>
        </w:rPr>
        <w:tab/>
        <w:t xml:space="preserve">The tax authorized by this article is in addition to all other local sales and use taxes and applies to the gross proceeds of sales in the applicable area that is subject to the tax imposed by Chapter 36, Title 12 and the enforcement provisions of Chapter 54, Title 12.  The gross proceeds of the sale of items subject to a maximum tax in Chapter 36, Title 12 are exempt from the tax imposed by this article.  Unprepared food items eligible for purchase with United States Department of Agriculture food coupons are exempt from the tax imposed pursuant to this article.  The tax imposed by this article also applies to tangible personal property subject to the use tax in Article 13, Chapter 36, Title 12. </w:t>
      </w:r>
    </w:p>
    <w:p w:rsidR="00807243" w:rsidRPr="00FC25C0" w:rsidRDefault="00807243" w:rsidP="00807243">
      <w:pPr>
        <w:rPr>
          <w:color w:val="auto"/>
          <w:u w:color="000000" w:themeColor="text1"/>
        </w:rPr>
      </w:pPr>
      <w:r w:rsidRPr="00FC25C0">
        <w:rPr>
          <w:color w:val="auto"/>
          <w:u w:color="000000" w:themeColor="text1"/>
        </w:rPr>
        <w:tab/>
        <w:t>(C)</w:t>
      </w:r>
      <w:r w:rsidRPr="00FC25C0">
        <w:rPr>
          <w:color w:val="auto"/>
          <w:u w:color="000000" w:themeColor="text1"/>
        </w:rPr>
        <w:tab/>
        <w:t xml:space="preserve">A taxpayer required to remit taxes under Article 13, Chapter 36 of Title 12 must identify the county in which the personal property purchased at retail is stored, used, or consumed in this State. </w:t>
      </w:r>
    </w:p>
    <w:p w:rsidR="00807243" w:rsidRPr="00FC25C0" w:rsidRDefault="00807243" w:rsidP="00807243">
      <w:pPr>
        <w:rPr>
          <w:color w:val="auto"/>
          <w:u w:color="000000" w:themeColor="text1"/>
        </w:rPr>
      </w:pPr>
      <w:r w:rsidRPr="00FC25C0">
        <w:rPr>
          <w:color w:val="auto"/>
          <w:u w:color="000000" w:themeColor="text1"/>
        </w:rPr>
        <w:tab/>
        <w:t>(D)</w:t>
      </w:r>
      <w:r w:rsidRPr="00FC25C0">
        <w:rPr>
          <w:color w:val="auto"/>
          <w:u w:color="000000" w:themeColor="text1"/>
        </w:rPr>
        <w:tab/>
        <w:t xml:space="preserve">A utility is required to report sales in the county in which the consumption of the tangible personal property occurs. </w:t>
      </w:r>
    </w:p>
    <w:p w:rsidR="00807243" w:rsidRPr="00FC25C0" w:rsidRDefault="00807243" w:rsidP="00807243">
      <w:pPr>
        <w:rPr>
          <w:color w:val="auto"/>
          <w:u w:color="000000" w:themeColor="text1"/>
        </w:rPr>
      </w:pPr>
      <w:r w:rsidRPr="00FC25C0">
        <w:rPr>
          <w:color w:val="auto"/>
          <w:u w:color="000000" w:themeColor="text1"/>
        </w:rPr>
        <w:tab/>
        <w:t>(E)</w:t>
      </w:r>
      <w:r w:rsidRPr="00FC25C0">
        <w:rPr>
          <w:color w:val="auto"/>
          <w:u w:color="000000" w:themeColor="text1"/>
        </w:rPr>
        <w:tab/>
        <w:t>A taxpayer subject to the tax imposed by Section 12</w:t>
      </w:r>
      <w:r w:rsidRPr="00FC25C0">
        <w:rPr>
          <w:color w:val="auto"/>
          <w:u w:color="000000" w:themeColor="text1"/>
        </w:rPr>
        <w:noBreakHyphen/>
        <w:t>36</w:t>
      </w:r>
      <w:r w:rsidRPr="00FC25C0">
        <w:rPr>
          <w:color w:val="auto"/>
          <w:u w:color="000000" w:themeColor="text1"/>
        </w:rPr>
        <w:noBreakHyphen/>
        <w:t xml:space="preserve">920, who owns or manages rental units in more than one county, must report separately in his sales tax return the total gross proceeds from business done in each county. </w:t>
      </w:r>
    </w:p>
    <w:p w:rsidR="00807243" w:rsidRPr="00FC25C0" w:rsidRDefault="00807243" w:rsidP="00807243">
      <w:pPr>
        <w:rPr>
          <w:color w:val="auto"/>
          <w:u w:color="000000" w:themeColor="text1"/>
        </w:rPr>
      </w:pPr>
      <w:r w:rsidRPr="00FC25C0">
        <w:rPr>
          <w:color w:val="auto"/>
          <w:u w:color="000000" w:themeColor="text1"/>
        </w:rPr>
        <w:tab/>
        <w:t>(F)</w:t>
      </w:r>
      <w:r w:rsidRPr="00FC25C0">
        <w:rPr>
          <w:color w:val="auto"/>
          <w:u w:color="000000" w:themeColor="text1"/>
        </w:rPr>
        <w:tab/>
        <w:t xml:space="preserve">The gross proceeds of sales of tangible personal property delivered after the imposition date of the tax levied under this article in a county, either under the terms of a construction contract executed before the imposition date, or a written bid submitted before the imposition date, culminating in a construction contract entered into before or after the imposition date, are exempt from the sales and use tax provided in this article if a verified copy of the contract is filed with the Department of Revenue within six months after the imposition date of the sales and use tax provided for in this article. </w:t>
      </w:r>
    </w:p>
    <w:p w:rsidR="00807243" w:rsidRPr="00FC25C0" w:rsidRDefault="00807243" w:rsidP="00807243">
      <w:pPr>
        <w:rPr>
          <w:color w:val="auto"/>
          <w:u w:color="000000" w:themeColor="text1"/>
        </w:rPr>
      </w:pPr>
      <w:r w:rsidRPr="00FC25C0">
        <w:rPr>
          <w:color w:val="auto"/>
          <w:u w:color="000000" w:themeColor="text1"/>
        </w:rPr>
        <w:tab/>
        <w:t>(G)</w:t>
      </w:r>
      <w:r w:rsidRPr="00FC25C0">
        <w:rPr>
          <w:color w:val="auto"/>
          <w:u w:color="000000" w:themeColor="text1"/>
        </w:rPr>
        <w:tab/>
        <w:t xml:space="preserve">Notwithstanding the imposition date of the sales and use tax authorized pursuant to this chapter, with respect to services that are billed regularly on a monthly basis, the sales and use tax authorized pursuant to this article is imposed beginning on the first day of the billing period beginning on or after the imposition date. </w:t>
      </w:r>
    </w:p>
    <w:p w:rsidR="00807243" w:rsidRPr="00FC25C0" w:rsidRDefault="00807243" w:rsidP="00807243">
      <w:pPr>
        <w:rPr>
          <w:color w:val="auto"/>
          <w:u w:color="000000" w:themeColor="text1"/>
        </w:rPr>
      </w:pPr>
      <w:r w:rsidRPr="00FC25C0">
        <w:rPr>
          <w:color w:val="auto"/>
          <w:u w:color="000000" w:themeColor="text1"/>
        </w:rPr>
        <w:tab/>
        <w:t>Section 4</w:t>
      </w:r>
      <w:r w:rsidRPr="00FC25C0">
        <w:rPr>
          <w:color w:val="auto"/>
          <w:u w:color="000000" w:themeColor="text1"/>
        </w:rPr>
        <w:noBreakHyphen/>
        <w:t>10</w:t>
      </w:r>
      <w:r w:rsidRPr="00FC25C0">
        <w:rPr>
          <w:color w:val="auto"/>
          <w:u w:color="000000" w:themeColor="text1"/>
        </w:rPr>
        <w:noBreakHyphen/>
        <w:t>1070.</w:t>
      </w:r>
      <w:r w:rsidRPr="00FC25C0">
        <w:rPr>
          <w:color w:val="auto"/>
          <w:u w:color="000000" w:themeColor="text1"/>
        </w:rPr>
        <w:tab/>
      </w:r>
      <w:r w:rsidR="00211A58">
        <w:rPr>
          <w:color w:val="auto"/>
          <w:u w:color="000000" w:themeColor="text1"/>
        </w:rPr>
        <w:tab/>
      </w:r>
      <w:r w:rsidRPr="00FC25C0">
        <w:rPr>
          <w:color w:val="auto"/>
          <w:u w:color="000000" w:themeColor="text1"/>
        </w:rPr>
        <w:t>The revenues of the tax collected under this article must be remitted to the Department of Revenue and placed on deposit with the State Treasurer and credited to a fund separate and distinct from the general fund of the State.  After deducting the amount of any refunds made and costs to the Department of Revenue of administering the tax, not to exceed one percent of the revenues, the State Treasurer shall distribute the revenues quarterly to the county treasurer in the county area in which the tax is imposed and the revenues must be used only for the purposes stated in the imposition ordinance.  The State Treasurer may correct misallocations by adjusting subsequent distributions, but these adjustments must be made in the same fiscal year as the misallocations.  However, allocations made as a result of city or county code errors must be corrected prospectively.</w:t>
      </w:r>
    </w:p>
    <w:p w:rsidR="00807243" w:rsidRPr="00FC25C0" w:rsidRDefault="00807243" w:rsidP="00807243">
      <w:pPr>
        <w:rPr>
          <w:color w:val="auto"/>
          <w:u w:color="000000" w:themeColor="text1"/>
        </w:rPr>
      </w:pPr>
      <w:r w:rsidRPr="00FC25C0">
        <w:rPr>
          <w:color w:val="auto"/>
          <w:u w:color="000000" w:themeColor="text1"/>
        </w:rPr>
        <w:tab/>
        <w:t>Section 4</w:t>
      </w:r>
      <w:r w:rsidRPr="00FC25C0">
        <w:rPr>
          <w:color w:val="auto"/>
          <w:u w:color="000000" w:themeColor="text1"/>
        </w:rPr>
        <w:noBreakHyphen/>
        <w:t>10</w:t>
      </w:r>
      <w:r w:rsidRPr="00FC25C0">
        <w:rPr>
          <w:color w:val="auto"/>
          <w:u w:color="000000" w:themeColor="text1"/>
        </w:rPr>
        <w:noBreakHyphen/>
        <w:t>1080.</w:t>
      </w:r>
      <w:r w:rsidRPr="00FC25C0">
        <w:rPr>
          <w:color w:val="auto"/>
          <w:u w:color="000000" w:themeColor="text1"/>
        </w:rPr>
        <w:tab/>
      </w:r>
      <w:r w:rsidR="00211A58">
        <w:rPr>
          <w:color w:val="auto"/>
          <w:u w:color="000000" w:themeColor="text1"/>
        </w:rPr>
        <w:tab/>
      </w:r>
      <w:r w:rsidRPr="00FC25C0">
        <w:rPr>
          <w:color w:val="auto"/>
          <w:u w:color="000000" w:themeColor="text1"/>
        </w:rPr>
        <w:t>The Department of Revenue shall furnish data to the State Treasurer and to the county treasurers receiving revenues for the purpose of calculating distributions and estimating revenues.  The information that must be supplied to counties and municipalities upon request includes, but is not limited to, gross receipts, net taxable sales, and tax liability by taxpayers.  Information about a specific taxpayer is considered confidential and is governed by the provisions of Section 12</w:t>
      </w:r>
      <w:r w:rsidRPr="00FC25C0">
        <w:rPr>
          <w:color w:val="auto"/>
          <w:u w:color="000000" w:themeColor="text1"/>
        </w:rPr>
        <w:noBreakHyphen/>
        <w:t>54</w:t>
      </w:r>
      <w:r w:rsidRPr="00FC25C0">
        <w:rPr>
          <w:color w:val="auto"/>
          <w:u w:color="000000" w:themeColor="text1"/>
        </w:rPr>
        <w:noBreakHyphen/>
        <w:t>240.  A person violating this section is subject to the penalties provided in Section 12</w:t>
      </w:r>
      <w:r w:rsidRPr="00FC25C0">
        <w:rPr>
          <w:color w:val="auto"/>
          <w:u w:color="000000" w:themeColor="text1"/>
        </w:rPr>
        <w:noBreakHyphen/>
        <w:t>54</w:t>
      </w:r>
      <w:r w:rsidRPr="00FC25C0">
        <w:rPr>
          <w:color w:val="auto"/>
          <w:u w:color="000000" w:themeColor="text1"/>
        </w:rPr>
        <w:noBreakHyphen/>
        <w:t xml:space="preserve">240. </w:t>
      </w:r>
    </w:p>
    <w:p w:rsidR="00807243" w:rsidRPr="00FC25C0" w:rsidRDefault="00807243" w:rsidP="00807243">
      <w:pPr>
        <w:rPr>
          <w:color w:val="auto"/>
          <w:u w:color="000000" w:themeColor="text1"/>
        </w:rPr>
      </w:pPr>
      <w:r w:rsidRPr="00FC25C0">
        <w:rPr>
          <w:color w:val="auto"/>
          <w:u w:color="000000" w:themeColor="text1"/>
        </w:rPr>
        <w:tab/>
        <w:t>Section 4</w:t>
      </w:r>
      <w:r w:rsidRPr="00FC25C0">
        <w:rPr>
          <w:color w:val="auto"/>
          <w:u w:color="000000" w:themeColor="text1"/>
        </w:rPr>
        <w:noBreakHyphen/>
        <w:t>10</w:t>
      </w:r>
      <w:r w:rsidRPr="00FC25C0">
        <w:rPr>
          <w:color w:val="auto"/>
          <w:u w:color="000000" w:themeColor="text1"/>
        </w:rPr>
        <w:noBreakHyphen/>
        <w:t>1090.</w:t>
      </w:r>
      <w:r w:rsidRPr="00FC25C0">
        <w:rPr>
          <w:color w:val="auto"/>
          <w:u w:color="000000" w:themeColor="text1"/>
        </w:rPr>
        <w:tab/>
      </w:r>
      <w:r w:rsidR="00211A58">
        <w:rPr>
          <w:color w:val="auto"/>
          <w:u w:color="000000" w:themeColor="text1"/>
        </w:rPr>
        <w:tab/>
      </w:r>
      <w:r w:rsidRPr="00FC25C0">
        <w:rPr>
          <w:color w:val="auto"/>
          <w:u w:color="000000" w:themeColor="text1"/>
        </w:rPr>
        <w:t>Annually, and only in the month of June, funds collected by the department from the transportation infrastructure project sales tax, which are not identified as to the governmental unit due the tax, must be transferred, after reasonable effort by the department to determine the appropriate governmental unit, to the State Treasurer’s Office.  The State Treasurer shall distribute these funds to the county treasurer in the county area in which the tax is imposed and the revenues must be used only for the purposes stated in the imposition ordinance.  The State Treasurer shall calculate this supplemental distribution on a proportional basis, based on the current fiscal year’s county area revenue collections.</w:t>
      </w:r>
    </w:p>
    <w:p w:rsidR="00807243" w:rsidRPr="00FC25C0" w:rsidRDefault="00807243" w:rsidP="00807243">
      <w:pPr>
        <w:rPr>
          <w:color w:val="auto"/>
          <w:u w:color="000000" w:themeColor="text1"/>
        </w:rPr>
      </w:pPr>
      <w:r w:rsidRPr="00FC25C0">
        <w:rPr>
          <w:color w:val="auto"/>
          <w:u w:color="000000" w:themeColor="text1"/>
        </w:rPr>
        <w:tab/>
        <w:t>Section 4</w:t>
      </w:r>
      <w:r w:rsidRPr="00FC25C0">
        <w:rPr>
          <w:color w:val="auto"/>
          <w:u w:color="000000" w:themeColor="text1"/>
        </w:rPr>
        <w:noBreakHyphen/>
        <w:t>10</w:t>
      </w:r>
      <w:r w:rsidRPr="00FC25C0">
        <w:rPr>
          <w:color w:val="auto"/>
          <w:u w:color="000000" w:themeColor="text1"/>
        </w:rPr>
        <w:noBreakHyphen/>
        <w:t>1100.</w:t>
      </w:r>
      <w:r w:rsidRPr="00FC25C0">
        <w:rPr>
          <w:color w:val="auto"/>
          <w:u w:color="000000" w:themeColor="text1"/>
        </w:rPr>
        <w:tab/>
      </w:r>
      <w:r w:rsidR="00211A58">
        <w:rPr>
          <w:color w:val="auto"/>
          <w:u w:color="000000" w:themeColor="text1"/>
        </w:rPr>
        <w:tab/>
      </w:r>
      <w:r w:rsidRPr="00FC25C0">
        <w:rPr>
          <w:color w:val="auto"/>
          <w:u w:color="000000" w:themeColor="text1"/>
        </w:rPr>
        <w:t>The County Transportation Committee of each county that imposes a tax pursuant to this article must receive five hundred thousand dollars from the Local Transportation Infrastructure Fund. All monies received from the fund must be used for system improvements of roads in the state highway system.</w:t>
      </w:r>
    </w:p>
    <w:p w:rsidR="00807243" w:rsidRPr="00FC25C0" w:rsidRDefault="00807243" w:rsidP="00807243">
      <w:pPr>
        <w:rPr>
          <w:color w:val="auto"/>
          <w:u w:color="000000" w:themeColor="text1"/>
        </w:rPr>
      </w:pPr>
      <w:r w:rsidRPr="00FC25C0">
        <w:rPr>
          <w:color w:val="auto"/>
          <w:u w:color="000000" w:themeColor="text1"/>
        </w:rPr>
        <w:tab/>
        <w:t>Section 4</w:t>
      </w:r>
      <w:r w:rsidRPr="00FC25C0">
        <w:rPr>
          <w:color w:val="auto"/>
          <w:u w:color="000000" w:themeColor="text1"/>
        </w:rPr>
        <w:noBreakHyphen/>
        <w:t>10</w:t>
      </w:r>
      <w:r w:rsidRPr="00FC25C0">
        <w:rPr>
          <w:color w:val="auto"/>
          <w:u w:color="000000" w:themeColor="text1"/>
        </w:rPr>
        <w:noBreakHyphen/>
        <w:t>1110.</w:t>
      </w:r>
      <w:r w:rsidRPr="00FC25C0">
        <w:rPr>
          <w:color w:val="auto"/>
          <w:u w:color="000000" w:themeColor="text1"/>
        </w:rPr>
        <w:tab/>
      </w:r>
      <w:r w:rsidR="00211A58">
        <w:rPr>
          <w:color w:val="auto"/>
          <w:u w:color="000000" w:themeColor="text1"/>
        </w:rPr>
        <w:tab/>
      </w:r>
      <w:r w:rsidRPr="00FC25C0">
        <w:rPr>
          <w:color w:val="auto"/>
          <w:u w:color="000000" w:themeColor="text1"/>
        </w:rPr>
        <w:t>The Department of Transportation shall administer all funds expended on the state highway system unless the department has given explicit authority to a county or municipal government or other agent acting on behalf of the county transportation committee to design, engineer, construct, and inspect projects using their own personnel.</w:t>
      </w:r>
    </w:p>
    <w:p w:rsidR="00807243" w:rsidRPr="00FC25C0" w:rsidRDefault="00807243" w:rsidP="00807243">
      <w:pPr>
        <w:rPr>
          <w:color w:val="auto"/>
          <w:u w:color="000000" w:themeColor="text1"/>
        </w:rPr>
      </w:pPr>
      <w:r w:rsidRPr="00FC25C0">
        <w:rPr>
          <w:color w:val="auto"/>
          <w:u w:color="000000" w:themeColor="text1"/>
        </w:rPr>
        <w:tab/>
        <w:t>Section 4</w:t>
      </w:r>
      <w:r w:rsidRPr="00FC25C0">
        <w:rPr>
          <w:color w:val="auto"/>
          <w:u w:color="000000" w:themeColor="text1"/>
        </w:rPr>
        <w:noBreakHyphen/>
        <w:t>10</w:t>
      </w:r>
      <w:r w:rsidRPr="00FC25C0">
        <w:rPr>
          <w:color w:val="auto"/>
          <w:u w:color="000000" w:themeColor="text1"/>
        </w:rPr>
        <w:noBreakHyphen/>
        <w:t>1120.</w:t>
      </w:r>
      <w:r w:rsidRPr="00FC25C0">
        <w:rPr>
          <w:color w:val="auto"/>
          <w:u w:color="000000" w:themeColor="text1"/>
        </w:rPr>
        <w:tab/>
      </w:r>
      <w:r w:rsidR="00211A58">
        <w:rPr>
          <w:color w:val="auto"/>
          <w:u w:color="000000" w:themeColor="text1"/>
        </w:rPr>
        <w:tab/>
      </w:r>
      <w:r w:rsidRPr="00FC25C0">
        <w:rPr>
          <w:color w:val="auto"/>
          <w:u w:color="000000" w:themeColor="text1"/>
        </w:rPr>
        <w:t>The revenues of the tax collected under this article may not be used to defray debt service on bonds issued to pay for projects authorized in this article.</w:t>
      </w:r>
    </w:p>
    <w:p w:rsidR="00807243" w:rsidRPr="00FC25C0" w:rsidRDefault="00807243" w:rsidP="00807243">
      <w:pPr>
        <w:rPr>
          <w:color w:val="auto"/>
          <w:u w:val="single" w:color="000000" w:themeColor="text1"/>
        </w:rPr>
      </w:pPr>
      <w:r w:rsidRPr="00FC25C0">
        <w:rPr>
          <w:color w:val="auto"/>
          <w:u w:color="000000" w:themeColor="text1"/>
        </w:rPr>
        <w:tab/>
        <w:t>Section 4</w:t>
      </w:r>
      <w:r w:rsidRPr="00FC25C0">
        <w:rPr>
          <w:color w:val="auto"/>
          <w:u w:color="000000" w:themeColor="text1"/>
        </w:rPr>
        <w:noBreakHyphen/>
        <w:t>10</w:t>
      </w:r>
      <w:r w:rsidRPr="00FC25C0">
        <w:rPr>
          <w:color w:val="auto"/>
          <w:u w:color="000000" w:themeColor="text1"/>
        </w:rPr>
        <w:noBreakHyphen/>
        <w:t>1130.</w:t>
      </w:r>
      <w:r w:rsidR="00211A58">
        <w:rPr>
          <w:color w:val="auto"/>
          <w:u w:color="000000" w:themeColor="text1"/>
        </w:rPr>
        <w:tab/>
      </w:r>
      <w:r w:rsidR="00211A58">
        <w:rPr>
          <w:color w:val="auto"/>
          <w:u w:color="000000" w:themeColor="text1"/>
        </w:rPr>
        <w:tab/>
      </w:r>
      <w:r w:rsidRPr="00FC25C0">
        <w:rPr>
          <w:color w:val="auto"/>
          <w:u w:color="000000" w:themeColor="text1"/>
        </w:rPr>
        <w:t xml:space="preserve"> A county may impose the sales tax provided in this article in addition to any other local option sales taxes already in effect in that county.”</w:t>
      </w:r>
    </w:p>
    <w:p w:rsidR="00807243" w:rsidRPr="00FC25C0" w:rsidRDefault="00807243" w:rsidP="00807243">
      <w:pPr>
        <w:rPr>
          <w:color w:val="auto"/>
          <w:u w:color="000000" w:themeColor="text1"/>
        </w:rPr>
      </w:pPr>
      <w:r>
        <w:rPr>
          <w:u w:color="000000" w:themeColor="text1"/>
        </w:rPr>
        <w:tab/>
      </w:r>
      <w:r w:rsidRPr="00FC25C0">
        <w:rPr>
          <w:color w:val="auto"/>
          <w:u w:color="000000" w:themeColor="text1"/>
        </w:rPr>
        <w:t>SECTION</w:t>
      </w:r>
      <w:r w:rsidRPr="00FC25C0">
        <w:rPr>
          <w:color w:val="auto"/>
          <w:u w:color="000000" w:themeColor="text1"/>
        </w:rPr>
        <w:tab/>
        <w:t>9.</w:t>
      </w:r>
      <w:r w:rsidRPr="00FC25C0">
        <w:rPr>
          <w:color w:val="auto"/>
          <w:u w:color="000000" w:themeColor="text1"/>
        </w:rPr>
        <w:tab/>
        <w:t>Section 11</w:t>
      </w:r>
      <w:r w:rsidRPr="00FC25C0">
        <w:rPr>
          <w:color w:val="auto"/>
          <w:u w:color="000000" w:themeColor="text1"/>
        </w:rPr>
        <w:noBreakHyphen/>
        <w:t>43</w:t>
      </w:r>
      <w:r w:rsidRPr="00FC25C0">
        <w:rPr>
          <w:color w:val="auto"/>
          <w:u w:color="000000" w:themeColor="text1"/>
        </w:rPr>
        <w:noBreakHyphen/>
        <w:t>140 of the 1976 Code is amended to read:</w:t>
      </w:r>
    </w:p>
    <w:p w:rsidR="00807243" w:rsidRPr="00FC25C0" w:rsidRDefault="00807243" w:rsidP="00807243">
      <w:pPr>
        <w:rPr>
          <w:color w:val="auto"/>
          <w:u w:color="000000" w:themeColor="text1"/>
        </w:rPr>
      </w:pPr>
      <w:r w:rsidRPr="00FC25C0">
        <w:rPr>
          <w:color w:val="auto"/>
          <w:u w:color="000000" w:themeColor="text1"/>
        </w:rPr>
        <w:tab/>
        <w:t>“Section 11</w:t>
      </w:r>
      <w:r w:rsidRPr="00FC25C0">
        <w:rPr>
          <w:color w:val="auto"/>
          <w:u w:color="000000" w:themeColor="text1"/>
        </w:rPr>
        <w:noBreakHyphen/>
        <w:t>43</w:t>
      </w:r>
      <w:r w:rsidRPr="00FC25C0">
        <w:rPr>
          <w:color w:val="auto"/>
          <w:u w:color="000000" w:themeColor="text1"/>
        </w:rPr>
        <w:noBreakHyphen/>
        <w:t>140.</w:t>
      </w:r>
      <w:r w:rsidRPr="00FC25C0">
        <w:rPr>
          <w:color w:val="auto"/>
          <w:u w:color="000000" w:themeColor="text1"/>
        </w:rPr>
        <w:tab/>
        <w:t xml:space="preserve">The board of directors is the governing board of the bank. The board consists of </w:t>
      </w:r>
      <w:r w:rsidRPr="00FC25C0">
        <w:rPr>
          <w:strike/>
          <w:color w:val="auto"/>
          <w:u w:color="000000" w:themeColor="text1"/>
        </w:rPr>
        <w:t>seven</w:t>
      </w:r>
      <w:r w:rsidRPr="00FC25C0">
        <w:rPr>
          <w:color w:val="auto"/>
          <w:u w:color="000000" w:themeColor="text1"/>
        </w:rPr>
        <w:t xml:space="preserve"> </w:t>
      </w:r>
      <w:r w:rsidRPr="00FC25C0">
        <w:rPr>
          <w:color w:val="auto"/>
          <w:u w:val="single" w:color="000000" w:themeColor="text1"/>
        </w:rPr>
        <w:t>eleven</w:t>
      </w:r>
      <w:r w:rsidRPr="00FC25C0">
        <w:rPr>
          <w:color w:val="auto"/>
          <w:u w:color="000000" w:themeColor="text1"/>
        </w:rPr>
        <w:t xml:space="preserve"> voting directors as follows: the Chairman of the Department of Transportation Commission, ex officio; one director appointed by the Governor who shall serve as chairman; one director appointed by the Governor; one director appointed by the Speaker of the House of Representatives; one member of the House of Representatives appointed by the Speaker, ex officio; one director appointed by the President Pro Tempore of the Senate; </w:t>
      </w:r>
      <w:r w:rsidRPr="00FC25C0">
        <w:rPr>
          <w:strike/>
          <w:color w:val="auto"/>
          <w:u w:color="000000" w:themeColor="text1"/>
        </w:rPr>
        <w:t>and</w:t>
      </w:r>
      <w:r w:rsidRPr="00FC25C0">
        <w:rPr>
          <w:color w:val="auto"/>
          <w:u w:color="000000" w:themeColor="text1"/>
        </w:rPr>
        <w:t xml:space="preserve"> one member of the Senate appointed by the President Pro Tempore of the Senate, ex officio</w:t>
      </w:r>
      <w:r w:rsidRPr="00FC25C0">
        <w:rPr>
          <w:color w:val="auto"/>
          <w:u w:val="single" w:color="000000" w:themeColor="text1"/>
        </w:rPr>
        <w:t>; one member from the public at large appointed by the Majority Leader of the Senate; one member of the public at large appointed by the Minority Leader of the Senate; one member of the public at large appointed by the Majority Leader of the House of Representatives; and one member of the public at large appointed by the Minority Leader of the House of Representatives</w:t>
      </w:r>
      <w:r w:rsidRPr="00FC25C0">
        <w:rPr>
          <w:color w:val="auto"/>
          <w:u w:color="000000" w:themeColor="text1"/>
        </w:rPr>
        <w:t xml:space="preserve">. Directors appointed by the Governor, the Speaker, and the President Pro Tempore shall serve terms coterminous with those of their appointing authority.  </w:t>
      </w:r>
      <w:r w:rsidRPr="00FC25C0">
        <w:rPr>
          <w:color w:val="auto"/>
          <w:u w:val="single" w:color="000000" w:themeColor="text1"/>
        </w:rPr>
        <w:t>Directors appointed by the respective Majority and Minority Leaders shall serve terms conterminous with the tenure of their appointing authority’s tenure as either Majority or Minority Leader within their respective bodies.</w:t>
      </w:r>
      <w:r w:rsidRPr="00FC25C0">
        <w:rPr>
          <w:color w:val="auto"/>
          <w:u w:color="000000" w:themeColor="text1"/>
        </w:rPr>
        <w:t xml:space="preserve"> The terms for the legislative members are coterminous with their terms of office. The vice chairman must be elected by the board. Any person appointed to fill a vacancy must be appointed in the same manner as the original appointee for the remainder of the unexpired term.”</w:t>
      </w:r>
    </w:p>
    <w:p w:rsidR="00807243" w:rsidRPr="00FC25C0" w:rsidRDefault="00807243" w:rsidP="00807243">
      <w:pPr>
        <w:rPr>
          <w:color w:val="auto"/>
          <w:u w:color="000000" w:themeColor="text1"/>
        </w:rPr>
      </w:pPr>
      <w:r>
        <w:rPr>
          <w:u w:color="000000" w:themeColor="text1"/>
        </w:rPr>
        <w:tab/>
      </w:r>
      <w:r w:rsidRPr="00FC25C0">
        <w:rPr>
          <w:color w:val="auto"/>
          <w:u w:color="000000" w:themeColor="text1"/>
        </w:rPr>
        <w:t>SECTION</w:t>
      </w:r>
      <w:r w:rsidRPr="00FC25C0">
        <w:rPr>
          <w:color w:val="auto"/>
          <w:u w:color="000000" w:themeColor="text1"/>
        </w:rPr>
        <w:tab/>
        <w:t>10.</w:t>
      </w:r>
      <w:r w:rsidRPr="00FC25C0">
        <w:rPr>
          <w:color w:val="auto"/>
          <w:u w:color="000000" w:themeColor="text1"/>
        </w:rPr>
        <w:tab/>
        <w:t>Section 57</w:t>
      </w:r>
      <w:r w:rsidRPr="00FC25C0">
        <w:rPr>
          <w:color w:val="auto"/>
          <w:u w:color="000000" w:themeColor="text1"/>
        </w:rPr>
        <w:noBreakHyphen/>
        <w:t>1</w:t>
      </w:r>
      <w:r w:rsidRPr="00FC25C0">
        <w:rPr>
          <w:color w:val="auto"/>
          <w:u w:color="000000" w:themeColor="text1"/>
        </w:rPr>
        <w:noBreakHyphen/>
        <w:t>430(A) of the 1976 Code is amended to read:</w:t>
      </w:r>
    </w:p>
    <w:p w:rsidR="00807243" w:rsidRPr="00FC25C0" w:rsidRDefault="00807243" w:rsidP="00807243">
      <w:pPr>
        <w:rPr>
          <w:color w:val="auto"/>
          <w:szCs w:val="14"/>
          <w:u w:color="000000" w:themeColor="text1"/>
        </w:rPr>
      </w:pPr>
      <w:r w:rsidRPr="00FC25C0">
        <w:rPr>
          <w:color w:val="auto"/>
          <w:u w:color="000000" w:themeColor="text1"/>
        </w:rPr>
        <w:tab/>
        <w:t>“Section 57</w:t>
      </w:r>
      <w:r w:rsidRPr="00FC25C0">
        <w:rPr>
          <w:color w:val="auto"/>
          <w:u w:color="000000" w:themeColor="text1"/>
        </w:rPr>
        <w:noBreakHyphen/>
        <w:t>1</w:t>
      </w:r>
      <w:r w:rsidRPr="00FC25C0">
        <w:rPr>
          <w:color w:val="auto"/>
          <w:u w:color="000000" w:themeColor="text1"/>
        </w:rPr>
        <w:noBreakHyphen/>
        <w:t>430.</w:t>
      </w:r>
      <w:r w:rsidRPr="00FC25C0">
        <w:rPr>
          <w:color w:val="auto"/>
          <w:u w:color="000000" w:themeColor="text1"/>
        </w:rPr>
        <w:tab/>
        <w:t>(A)</w:t>
      </w:r>
      <w:r w:rsidRPr="00FC25C0">
        <w:rPr>
          <w:color w:val="auto"/>
          <w:u w:color="000000" w:themeColor="text1"/>
        </w:rPr>
        <w:tab/>
      </w:r>
      <w:r w:rsidRPr="00FC25C0">
        <w:rPr>
          <w:color w:val="auto"/>
          <w:szCs w:val="14"/>
          <w:u w:color="000000" w:themeColor="text1"/>
        </w:rPr>
        <w:t>The secretary is charged with the affirmative duty to carry out the policies of the commission, to administer the day</w:t>
      </w:r>
      <w:r w:rsidRPr="00FC25C0">
        <w:rPr>
          <w:color w:val="auto"/>
          <w:szCs w:val="14"/>
          <w:u w:color="000000" w:themeColor="text1"/>
        </w:rPr>
        <w:noBreakHyphen/>
        <w:t>to</w:t>
      </w:r>
      <w:r w:rsidRPr="00FC25C0">
        <w:rPr>
          <w:color w:val="auto"/>
          <w:szCs w:val="14"/>
          <w:u w:color="000000" w:themeColor="text1"/>
        </w:rPr>
        <w:noBreakHyphen/>
        <w:t xml:space="preserve">day affairs of the department, to direct the implementation of the Statewide Transportation Improvement Program and the Statewide Mass Transit Plan, and to ensure the timely completion of all projects undertaken by the department, and routine operation and maintenance requests, and emergency repairs. He must represent the department in its dealings with other state agencies, local governments, special districts, and the federal government. The secretary must prepare an annual budget for the department that must be approved by the commission before becoming effective.  </w:t>
      </w:r>
      <w:r w:rsidRPr="00FC25C0">
        <w:rPr>
          <w:color w:val="auto"/>
          <w:szCs w:val="14"/>
          <w:u w:val="single" w:color="000000" w:themeColor="text1"/>
        </w:rPr>
        <w:t>In each fiscal year in which proceeds from bonds issued pursuant to Section 11</w:t>
      </w:r>
      <w:r w:rsidRPr="00FC25C0">
        <w:rPr>
          <w:color w:val="auto"/>
          <w:szCs w:val="14"/>
          <w:u w:val="single" w:color="000000" w:themeColor="text1"/>
        </w:rPr>
        <w:noBreakHyphen/>
        <w:t>43</w:t>
      </w:r>
      <w:r w:rsidRPr="00FC25C0">
        <w:rPr>
          <w:color w:val="auto"/>
          <w:szCs w:val="14"/>
          <w:u w:val="single" w:color="000000" w:themeColor="text1"/>
        </w:rPr>
        <w:noBreakHyphen/>
        <w:t>420 are programmed for bridge improvements, the department must budget in its resurfacing program an amount equal to the amount programmed for bridge improvements from the proceeds of bonds issued pursuant to Section 11</w:t>
      </w:r>
      <w:r w:rsidRPr="00FC25C0">
        <w:rPr>
          <w:color w:val="auto"/>
          <w:szCs w:val="14"/>
          <w:u w:val="single" w:color="000000" w:themeColor="text1"/>
        </w:rPr>
        <w:noBreakHyphen/>
        <w:t>43</w:t>
      </w:r>
      <w:r w:rsidRPr="00FC25C0">
        <w:rPr>
          <w:color w:val="auto"/>
          <w:szCs w:val="14"/>
          <w:u w:val="single" w:color="000000" w:themeColor="text1"/>
        </w:rPr>
        <w:noBreakHyphen/>
        <w:t>420 that fiscal year plus one hundred million dollars, provided federal aid highway funding levels are not reduced.</w:t>
      </w:r>
      <w:r w:rsidRPr="00FC25C0">
        <w:rPr>
          <w:color w:val="auto"/>
          <w:szCs w:val="14"/>
          <w:u w:color="000000" w:themeColor="text1"/>
        </w:rPr>
        <w:t>”</w:t>
      </w:r>
    </w:p>
    <w:p w:rsidR="00807243" w:rsidRPr="00FC25C0" w:rsidRDefault="00807243" w:rsidP="00807243">
      <w:pPr>
        <w:rPr>
          <w:color w:val="auto"/>
          <w:u w:color="000000" w:themeColor="text1"/>
        </w:rPr>
      </w:pPr>
      <w:r>
        <w:rPr>
          <w:u w:color="000000" w:themeColor="text1"/>
        </w:rPr>
        <w:tab/>
      </w:r>
      <w:r w:rsidRPr="00FC25C0">
        <w:rPr>
          <w:color w:val="auto"/>
          <w:u w:color="000000" w:themeColor="text1"/>
        </w:rPr>
        <w:t>SECTION</w:t>
      </w:r>
      <w:r w:rsidRPr="00FC25C0">
        <w:rPr>
          <w:color w:val="auto"/>
          <w:u w:color="000000" w:themeColor="text1"/>
        </w:rPr>
        <w:tab/>
        <w:t>11.</w:t>
      </w:r>
      <w:r w:rsidRPr="00FC25C0">
        <w:rPr>
          <w:color w:val="auto"/>
          <w:u w:color="000000" w:themeColor="text1"/>
        </w:rPr>
        <w:tab/>
        <w:t>Section 12</w:t>
      </w:r>
      <w:r w:rsidRPr="00FC25C0">
        <w:rPr>
          <w:color w:val="auto"/>
          <w:u w:color="000000" w:themeColor="text1"/>
        </w:rPr>
        <w:noBreakHyphen/>
        <w:t>28</w:t>
      </w:r>
      <w:r w:rsidRPr="00FC25C0">
        <w:rPr>
          <w:color w:val="auto"/>
          <w:u w:color="000000" w:themeColor="text1"/>
        </w:rPr>
        <w:noBreakHyphen/>
        <w:t>2740(B) of the 1976 Code is amended to read:</w:t>
      </w:r>
    </w:p>
    <w:p w:rsidR="00807243" w:rsidRPr="00FC25C0" w:rsidRDefault="00807243" w:rsidP="00807243">
      <w:pPr>
        <w:rPr>
          <w:color w:val="auto"/>
          <w:u w:color="000000" w:themeColor="text1"/>
        </w:rPr>
      </w:pPr>
      <w:r w:rsidRPr="00FC25C0">
        <w:rPr>
          <w:color w:val="auto"/>
          <w:u w:color="000000" w:themeColor="text1"/>
        </w:rPr>
        <w:tab/>
        <w:t>“(B)</w:t>
      </w:r>
      <w:r w:rsidRPr="00FC25C0">
        <w:rPr>
          <w:color w:val="auto"/>
          <w:u w:color="000000" w:themeColor="text1"/>
        </w:rPr>
        <w:tab/>
        <w:t>The funds expended must be approved by and used in furtherance of a countywide transportation plan adopted by a county transportation committee.  The county transportation committee must be appointed by the county legislative delegation and must be made up of fair representation from municipalities and unincorporated areas of the county</w:t>
      </w:r>
      <w:r w:rsidRPr="00FC25C0">
        <w:rPr>
          <w:color w:val="auto"/>
          <w:u w:val="single" w:color="000000" w:themeColor="text1"/>
        </w:rPr>
        <w:t>; provided, however, that members of county or municipal governing bodies may not be appointed to a county transportation committee</w:t>
      </w:r>
      <w:r w:rsidRPr="00FC25C0">
        <w:rPr>
          <w:color w:val="auto"/>
          <w:u w:color="000000" w:themeColor="text1"/>
        </w:rPr>
        <w:t xml:space="preserve">.  County transportation committees may join in approving a regional transportation plan, and the funds must be used in furtherance of the regional transportation plan.  </w:t>
      </w:r>
      <w:r w:rsidRPr="00FC25C0">
        <w:rPr>
          <w:strike/>
          <w:color w:val="auto"/>
          <w:u w:color="000000" w:themeColor="text1"/>
        </w:rPr>
        <w:t>This subsection does not prohibit the county legislative delegation from making project recommendations to the county transportation committee.</w:t>
      </w:r>
      <w:r w:rsidRPr="00FC25C0">
        <w:rPr>
          <w:color w:val="auto"/>
          <w:u w:color="000000" w:themeColor="text1"/>
        </w:rPr>
        <w:t xml:space="preserve">  A county transportation committee may expend from the funds allocated under this section an amount not to exceed two thousand dollars for reasonable administrative expenses directly related to the activities of the committee.  Administrative expenses may include costs associated with copying, mailings, public notices, correspondence, and recordkeeping but do not include the payment of per diem or salaries for members of the committee.”</w:t>
      </w:r>
    </w:p>
    <w:p w:rsidR="00807243" w:rsidRPr="00FC25C0" w:rsidRDefault="00807243" w:rsidP="00807243">
      <w:pPr>
        <w:rPr>
          <w:color w:val="auto"/>
          <w:u w:color="000000" w:themeColor="text1"/>
        </w:rPr>
      </w:pPr>
      <w:r>
        <w:rPr>
          <w:u w:color="000000" w:themeColor="text1"/>
        </w:rPr>
        <w:tab/>
      </w:r>
      <w:r w:rsidRPr="00FC25C0">
        <w:rPr>
          <w:color w:val="auto"/>
          <w:u w:color="000000" w:themeColor="text1"/>
        </w:rPr>
        <w:t>SECTION</w:t>
      </w:r>
      <w:r w:rsidRPr="00FC25C0">
        <w:rPr>
          <w:color w:val="auto"/>
          <w:u w:color="000000" w:themeColor="text1"/>
        </w:rPr>
        <w:tab/>
        <w:t>12.</w:t>
      </w:r>
      <w:r w:rsidRPr="00FC25C0">
        <w:rPr>
          <w:color w:val="auto"/>
          <w:u w:color="000000" w:themeColor="text1"/>
        </w:rPr>
        <w:tab/>
        <w:t xml:space="preserve">Section 6 of Act 114 of 2007 is repealed. </w:t>
      </w:r>
    </w:p>
    <w:p w:rsidR="00807243" w:rsidRPr="00FC25C0" w:rsidRDefault="00807243" w:rsidP="00807243">
      <w:pPr>
        <w:rPr>
          <w:color w:val="auto"/>
          <w:u w:color="000000" w:themeColor="text1"/>
        </w:rPr>
      </w:pPr>
      <w:r>
        <w:rPr>
          <w:u w:color="000000" w:themeColor="text1"/>
        </w:rPr>
        <w:tab/>
      </w:r>
      <w:r w:rsidRPr="00FC25C0">
        <w:rPr>
          <w:color w:val="auto"/>
          <w:u w:color="000000" w:themeColor="text1"/>
        </w:rPr>
        <w:t>SECTION</w:t>
      </w:r>
      <w:r w:rsidRPr="00FC25C0">
        <w:rPr>
          <w:color w:val="auto"/>
          <w:u w:color="000000" w:themeColor="text1"/>
        </w:rPr>
        <w:tab/>
        <w:t>13.</w:t>
      </w:r>
      <w:r w:rsidRPr="00FC25C0">
        <w:rPr>
          <w:color w:val="auto"/>
          <w:u w:color="000000" w:themeColor="text1"/>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807243" w:rsidRPr="00FC25C0" w:rsidRDefault="00807243" w:rsidP="00807243">
      <w:pPr>
        <w:rPr>
          <w:color w:val="auto"/>
          <w:u w:color="000000" w:themeColor="text1"/>
        </w:rPr>
      </w:pPr>
      <w:r>
        <w:rPr>
          <w:u w:color="000000" w:themeColor="text1"/>
        </w:rPr>
        <w:tab/>
      </w:r>
      <w:r w:rsidRPr="00FC25C0">
        <w:rPr>
          <w:color w:val="auto"/>
          <w:u w:color="000000" w:themeColor="text1"/>
        </w:rPr>
        <w:t>SECTION</w:t>
      </w:r>
      <w:r w:rsidRPr="00FC25C0">
        <w:rPr>
          <w:color w:val="auto"/>
          <w:u w:color="000000" w:themeColor="text1"/>
        </w:rPr>
        <w:tab/>
        <w:t>14.</w:t>
      </w:r>
      <w:r w:rsidRPr="00FC25C0">
        <w:rPr>
          <w:color w:val="auto"/>
          <w:u w:color="000000" w:themeColor="text1"/>
        </w:rPr>
        <w:tab/>
        <w:t>The General Assembly finds that the sections presented in this act constitute one subject as required by Article III, Section 17 of the South Carolina Constitution, in particular finding that each change and each topic relates directly to or in conjunction with other sections to the subject of directing additional funding for transportation infrastructure projects as clearly enumerated in the title.</w:t>
      </w:r>
    </w:p>
    <w:p w:rsidR="00807243" w:rsidRPr="000C6927" w:rsidRDefault="00807243" w:rsidP="00807243">
      <w:pPr>
        <w:rPr>
          <w:color w:val="auto"/>
          <w:u w:color="000000" w:themeColor="text1"/>
        </w:rPr>
      </w:pPr>
      <w:r w:rsidRPr="00FC25C0">
        <w:rPr>
          <w:color w:val="auto"/>
          <w:u w:color="000000" w:themeColor="text1"/>
        </w:rPr>
        <w:tab/>
        <w:t>The General Assembly further finds that a common purpose or relationship exists among the sections, representing a potential plurality but not disunity of topics, notwithstanding that reasonable minds might differ in identifying more than one topic contained in the act.</w:t>
      </w:r>
      <w:r w:rsidRPr="00FC25C0">
        <w:rPr>
          <w:snapToGrid w:val="0"/>
          <w:color w:val="auto"/>
          <w:u w:color="000000" w:themeColor="text1"/>
        </w:rPr>
        <w:t>/</w:t>
      </w:r>
    </w:p>
    <w:p w:rsidR="00807243" w:rsidRPr="00FC25C0" w:rsidRDefault="00807243" w:rsidP="00807243">
      <w:pPr>
        <w:rPr>
          <w:snapToGrid w:val="0"/>
          <w:color w:val="auto"/>
          <w:u w:color="000000" w:themeColor="text1"/>
        </w:rPr>
      </w:pPr>
      <w:r w:rsidRPr="00FC25C0">
        <w:rPr>
          <w:snapToGrid w:val="0"/>
          <w:color w:val="auto"/>
          <w:u w:color="000000" w:themeColor="text1"/>
        </w:rPr>
        <w:tab/>
        <w:t>Renumber sections to conform.</w:t>
      </w:r>
    </w:p>
    <w:p w:rsidR="00807243" w:rsidRDefault="00807243" w:rsidP="00807243">
      <w:pPr>
        <w:rPr>
          <w:snapToGrid w:val="0"/>
          <w:u w:color="000000" w:themeColor="text1"/>
        </w:rPr>
      </w:pPr>
      <w:r w:rsidRPr="00FC25C0">
        <w:rPr>
          <w:snapToGrid w:val="0"/>
          <w:color w:val="auto"/>
          <w:u w:color="000000" w:themeColor="text1"/>
        </w:rPr>
        <w:tab/>
        <w:t>Amend title to conform.</w:t>
      </w:r>
    </w:p>
    <w:p w:rsidR="00807243" w:rsidRDefault="00807243" w:rsidP="00807243">
      <w:pPr>
        <w:rPr>
          <w:snapToGrid w:val="0"/>
        </w:rPr>
      </w:pPr>
    </w:p>
    <w:p w:rsidR="00807243" w:rsidRDefault="00807243" w:rsidP="00807243">
      <w:pPr>
        <w:rPr>
          <w:snapToGrid w:val="0"/>
        </w:rPr>
      </w:pPr>
      <w:r>
        <w:rPr>
          <w:snapToGrid w:val="0"/>
        </w:rPr>
        <w:tab/>
        <w:t>Senator CLEARY explained the committee amendment.</w:t>
      </w:r>
    </w:p>
    <w:p w:rsidR="00807243" w:rsidRDefault="00807243" w:rsidP="00807243">
      <w:pPr>
        <w:rPr>
          <w:snapToGrid w:val="0"/>
        </w:rPr>
      </w:pPr>
    </w:p>
    <w:p w:rsidR="00807243" w:rsidRDefault="00807243" w:rsidP="00807243">
      <w:r>
        <w:tab/>
        <w:t>The committee amendment was adopted.</w:t>
      </w:r>
    </w:p>
    <w:p w:rsidR="00807243" w:rsidRDefault="00807243" w:rsidP="00807243">
      <w:pPr>
        <w:rPr>
          <w:snapToGrid w:val="0"/>
        </w:rPr>
      </w:pPr>
    </w:p>
    <w:p w:rsidR="00807243" w:rsidRDefault="00807243" w:rsidP="00807243">
      <w:pPr>
        <w:pStyle w:val="Header"/>
        <w:tabs>
          <w:tab w:val="clear" w:pos="8640"/>
          <w:tab w:val="left" w:pos="4320"/>
        </w:tabs>
        <w:jc w:val="left"/>
      </w:pPr>
      <w:r w:rsidRPr="009E6FA7">
        <w:tab/>
        <w:t>On motion of Senator</w:t>
      </w:r>
      <w:r>
        <w:t xml:space="preserve"> CLEARY</w:t>
      </w:r>
      <w:r w:rsidRPr="009E6FA7">
        <w:t>, the Bill</w:t>
      </w:r>
      <w:r>
        <w:t xml:space="preserve"> </w:t>
      </w:r>
      <w:r w:rsidRPr="009E6FA7">
        <w:t>was carried over</w:t>
      </w:r>
      <w:r>
        <w:t>.</w:t>
      </w:r>
    </w:p>
    <w:p w:rsidR="00807243" w:rsidRDefault="00807243">
      <w:pPr>
        <w:pStyle w:val="Header"/>
        <w:tabs>
          <w:tab w:val="clear" w:pos="8640"/>
          <w:tab w:val="left" w:pos="4320"/>
        </w:tabs>
      </w:pPr>
    </w:p>
    <w:p w:rsidR="000114F2" w:rsidRDefault="000114F2">
      <w:pPr>
        <w:pStyle w:val="Header"/>
        <w:tabs>
          <w:tab w:val="clear" w:pos="8640"/>
          <w:tab w:val="left" w:pos="4320"/>
        </w:tabs>
      </w:pPr>
      <w:r>
        <w:tab/>
        <w:t>Senator MALLOY resumed speaking on Amendment No. P1A.</w:t>
      </w:r>
    </w:p>
    <w:p w:rsidR="000114F2" w:rsidRDefault="000114F2">
      <w:pPr>
        <w:pStyle w:val="Header"/>
        <w:tabs>
          <w:tab w:val="clear" w:pos="8640"/>
          <w:tab w:val="left" w:pos="4320"/>
        </w:tabs>
      </w:pPr>
    </w:p>
    <w:p w:rsidR="000F1B36" w:rsidRPr="000F1B36" w:rsidRDefault="000F1B36" w:rsidP="000F1B36">
      <w:pPr>
        <w:pStyle w:val="Header"/>
        <w:tabs>
          <w:tab w:val="clear" w:pos="8640"/>
          <w:tab w:val="left" w:pos="4320"/>
        </w:tabs>
        <w:jc w:val="center"/>
      </w:pPr>
      <w:r>
        <w:rPr>
          <w:b/>
        </w:rPr>
        <w:t>Objection</w:t>
      </w:r>
    </w:p>
    <w:p w:rsidR="000F1B36" w:rsidRDefault="000F1B36">
      <w:pPr>
        <w:pStyle w:val="Header"/>
        <w:tabs>
          <w:tab w:val="clear" w:pos="8640"/>
          <w:tab w:val="left" w:pos="4320"/>
        </w:tabs>
      </w:pPr>
      <w:r>
        <w:tab/>
        <w:t>Senator SHANE MARTIN asked unanimous consent, with Senator MALLOY retaining the floor, to take a 5 minute recess.</w:t>
      </w:r>
    </w:p>
    <w:p w:rsidR="000F1B36" w:rsidRDefault="000F1B36">
      <w:pPr>
        <w:pStyle w:val="Header"/>
        <w:tabs>
          <w:tab w:val="clear" w:pos="8640"/>
          <w:tab w:val="left" w:pos="4320"/>
        </w:tabs>
      </w:pPr>
      <w:r>
        <w:tab/>
        <w:t>Senator SCOTT objected.</w:t>
      </w:r>
    </w:p>
    <w:p w:rsidR="000F1B36" w:rsidRDefault="000F1B36">
      <w:pPr>
        <w:pStyle w:val="Header"/>
        <w:tabs>
          <w:tab w:val="clear" w:pos="8640"/>
          <w:tab w:val="left" w:pos="4320"/>
        </w:tabs>
      </w:pPr>
    </w:p>
    <w:p w:rsidR="0093233D" w:rsidRDefault="0093233D">
      <w:pPr>
        <w:pStyle w:val="Header"/>
        <w:tabs>
          <w:tab w:val="clear" w:pos="8640"/>
          <w:tab w:val="left" w:pos="4320"/>
        </w:tabs>
      </w:pPr>
      <w:r>
        <w:tab/>
        <w:t>Senator SHANE MARTIN spoke on the perfecting amendment.</w:t>
      </w:r>
    </w:p>
    <w:p w:rsidR="00377469" w:rsidRDefault="00377469" w:rsidP="00377469">
      <w:pPr>
        <w:pStyle w:val="Header"/>
        <w:tabs>
          <w:tab w:val="clear" w:pos="8640"/>
          <w:tab w:val="left" w:pos="4320"/>
        </w:tabs>
        <w:jc w:val="center"/>
        <w:rPr>
          <w:b/>
        </w:rPr>
      </w:pPr>
    </w:p>
    <w:p w:rsidR="00377469" w:rsidRPr="00860F2E" w:rsidRDefault="00377469" w:rsidP="00377469">
      <w:pPr>
        <w:pStyle w:val="Header"/>
        <w:tabs>
          <w:tab w:val="clear" w:pos="8640"/>
          <w:tab w:val="left" w:pos="4320"/>
        </w:tabs>
        <w:jc w:val="center"/>
        <w:rPr>
          <w:b/>
        </w:rPr>
      </w:pPr>
      <w:r>
        <w:rPr>
          <w:b/>
        </w:rPr>
        <w:t>Objection</w:t>
      </w:r>
    </w:p>
    <w:p w:rsidR="00377469" w:rsidRDefault="00377469" w:rsidP="00377469">
      <w:pPr>
        <w:pStyle w:val="Header"/>
        <w:tabs>
          <w:tab w:val="clear" w:pos="8640"/>
          <w:tab w:val="left" w:pos="4320"/>
        </w:tabs>
      </w:pPr>
      <w:r>
        <w:tab/>
        <w:t xml:space="preserve">Senator SHANE MARTIN asked unanimous consent to recommit </w:t>
      </w:r>
      <w:r w:rsidR="004B12D5">
        <w:t>S. </w:t>
      </w:r>
      <w:r w:rsidR="00D1696F">
        <w:t>516</w:t>
      </w:r>
      <w:r>
        <w:t xml:space="preserve"> to the Committee on Finance retaining its place on the Calendar.</w:t>
      </w:r>
    </w:p>
    <w:p w:rsidR="00377469" w:rsidRDefault="00377469" w:rsidP="00377469">
      <w:pPr>
        <w:pStyle w:val="Header"/>
        <w:tabs>
          <w:tab w:val="clear" w:pos="8640"/>
          <w:tab w:val="left" w:pos="4320"/>
        </w:tabs>
      </w:pPr>
      <w:r>
        <w:tab/>
        <w:t xml:space="preserve">Senator PEELER objected. </w:t>
      </w:r>
    </w:p>
    <w:p w:rsidR="000114F2" w:rsidRDefault="000114F2">
      <w:pPr>
        <w:pStyle w:val="Header"/>
        <w:tabs>
          <w:tab w:val="clear" w:pos="8640"/>
          <w:tab w:val="left" w:pos="4320"/>
        </w:tabs>
      </w:pPr>
    </w:p>
    <w:p w:rsidR="00377469" w:rsidRDefault="00377469">
      <w:pPr>
        <w:pStyle w:val="Header"/>
        <w:tabs>
          <w:tab w:val="clear" w:pos="8640"/>
          <w:tab w:val="left" w:pos="4320"/>
        </w:tabs>
      </w:pPr>
      <w:r>
        <w:tab/>
        <w:t>Senator SCOTT spoke on the perfecting amendment.</w:t>
      </w:r>
    </w:p>
    <w:p w:rsidR="00D1696F" w:rsidRDefault="00D1696F">
      <w:pPr>
        <w:pStyle w:val="Header"/>
        <w:tabs>
          <w:tab w:val="clear" w:pos="8640"/>
          <w:tab w:val="left" w:pos="4320"/>
        </w:tabs>
      </w:pPr>
    </w:p>
    <w:p w:rsidR="00D1696F" w:rsidRPr="00D1696F" w:rsidRDefault="00D1696F" w:rsidP="004B12D5">
      <w:pPr>
        <w:pStyle w:val="Header"/>
        <w:keepNext/>
        <w:keepLines/>
        <w:tabs>
          <w:tab w:val="clear" w:pos="8640"/>
          <w:tab w:val="left" w:pos="4320"/>
        </w:tabs>
        <w:jc w:val="center"/>
      </w:pPr>
      <w:r>
        <w:rPr>
          <w:b/>
        </w:rPr>
        <w:t>Motion to Ratify Adopted</w:t>
      </w:r>
    </w:p>
    <w:p w:rsidR="00D1696F" w:rsidRDefault="00D1696F" w:rsidP="004B12D5">
      <w:pPr>
        <w:pStyle w:val="Header"/>
        <w:keepNext/>
        <w:keepLines/>
        <w:tabs>
          <w:tab w:val="clear" w:pos="8640"/>
          <w:tab w:val="left" w:pos="4320"/>
        </w:tabs>
      </w:pPr>
      <w:r>
        <w:tab/>
        <w:t xml:space="preserve">At 4:17 P.M., Senator COURSON </w:t>
      </w:r>
      <w:r w:rsidR="004B12D5">
        <w:t xml:space="preserve">moved </w:t>
      </w:r>
      <w:r>
        <w:t xml:space="preserve">to invite the House of Representatives to attend the Senate Chamber for the purpose of ratifying Acts at a mutually convenient time. </w:t>
      </w:r>
    </w:p>
    <w:p w:rsidR="00D1696F" w:rsidRDefault="00D1696F">
      <w:pPr>
        <w:pStyle w:val="Header"/>
        <w:tabs>
          <w:tab w:val="clear" w:pos="8640"/>
          <w:tab w:val="left" w:pos="4320"/>
        </w:tabs>
      </w:pPr>
      <w:r>
        <w:tab/>
      </w:r>
      <w:r w:rsidR="004B12D5">
        <w:t>The motion was adopted</w:t>
      </w:r>
      <w:r>
        <w:t xml:space="preserve"> and a message was sent to the House accordingly.</w:t>
      </w:r>
    </w:p>
    <w:p w:rsidR="00D1696F" w:rsidRDefault="00D1696F">
      <w:pPr>
        <w:pStyle w:val="Header"/>
        <w:tabs>
          <w:tab w:val="clear" w:pos="8640"/>
          <w:tab w:val="left" w:pos="4320"/>
        </w:tabs>
      </w:pPr>
    </w:p>
    <w:p w:rsidR="00D1696F" w:rsidRDefault="00D1696F">
      <w:pPr>
        <w:pStyle w:val="Header"/>
        <w:tabs>
          <w:tab w:val="clear" w:pos="8640"/>
          <w:tab w:val="left" w:pos="4320"/>
        </w:tabs>
      </w:pPr>
      <w:r>
        <w:tab/>
        <w:t xml:space="preserve">Senator SCOTT resumed speaking on the perfecting amendment. </w:t>
      </w:r>
    </w:p>
    <w:p w:rsidR="00D1696F" w:rsidRDefault="00D1696F">
      <w:pPr>
        <w:pStyle w:val="Header"/>
        <w:tabs>
          <w:tab w:val="clear" w:pos="8640"/>
          <w:tab w:val="left" w:pos="4320"/>
        </w:tabs>
      </w:pPr>
    </w:p>
    <w:p w:rsidR="007047F3" w:rsidRDefault="007047F3">
      <w:pPr>
        <w:pStyle w:val="Header"/>
        <w:tabs>
          <w:tab w:val="clear" w:pos="8640"/>
          <w:tab w:val="left" w:pos="4320"/>
        </w:tabs>
      </w:pPr>
      <w:r>
        <w:tab/>
        <w:t xml:space="preserve">Debate was interrupted by adjournment. </w:t>
      </w:r>
    </w:p>
    <w:p w:rsidR="00DB74A4" w:rsidRDefault="00DB74A4">
      <w:pPr>
        <w:pStyle w:val="Header"/>
        <w:tabs>
          <w:tab w:val="clear" w:pos="8640"/>
          <w:tab w:val="left" w:pos="4320"/>
        </w:tabs>
      </w:pPr>
    </w:p>
    <w:p w:rsidR="005D67E6" w:rsidRPr="00931795" w:rsidRDefault="005D67E6" w:rsidP="005D67E6">
      <w:pPr>
        <w:jc w:val="center"/>
        <w:rPr>
          <w:b/>
        </w:rPr>
      </w:pPr>
      <w:r w:rsidRPr="00931795">
        <w:rPr>
          <w:b/>
        </w:rPr>
        <w:t>LOCAL APPOINTMENT</w:t>
      </w:r>
    </w:p>
    <w:p w:rsidR="005D67E6" w:rsidRPr="00931795" w:rsidRDefault="005D67E6" w:rsidP="005D67E6">
      <w:pPr>
        <w:jc w:val="center"/>
        <w:rPr>
          <w:b/>
        </w:rPr>
      </w:pPr>
      <w:r w:rsidRPr="00931795">
        <w:rPr>
          <w:b/>
        </w:rPr>
        <w:t>Confirmation</w:t>
      </w:r>
    </w:p>
    <w:p w:rsidR="005D67E6" w:rsidRDefault="005D67E6" w:rsidP="005D67E6">
      <w:pPr>
        <w:ind w:firstLine="216"/>
      </w:pPr>
      <w:r>
        <w:t>Having received a favorable report from the Senate, the following appointment was confirmed in open session:</w:t>
      </w:r>
    </w:p>
    <w:p w:rsidR="005D67E6" w:rsidRDefault="005D67E6" w:rsidP="005D67E6">
      <w:pPr>
        <w:ind w:firstLine="216"/>
      </w:pPr>
    </w:p>
    <w:p w:rsidR="005D67E6" w:rsidRPr="00931795" w:rsidRDefault="005D67E6" w:rsidP="005D67E6">
      <w:pPr>
        <w:keepNext/>
        <w:ind w:firstLine="216"/>
        <w:rPr>
          <w:u w:val="single"/>
        </w:rPr>
      </w:pPr>
      <w:r w:rsidRPr="00931795">
        <w:rPr>
          <w:u w:val="single"/>
        </w:rPr>
        <w:t>Initial Appointment, Spartanburg County Magistrate, with the term to commence April 30, 2011, and to expire April 30, 2015</w:t>
      </w:r>
    </w:p>
    <w:p w:rsidR="005D67E6" w:rsidRPr="00931795" w:rsidRDefault="005D67E6" w:rsidP="005D67E6">
      <w:pPr>
        <w:ind w:firstLine="216"/>
      </w:pPr>
      <w:r>
        <w:t xml:space="preserve">Edward Gene Addington, Post Office Box 1301, Cowpens, SC 29330  </w:t>
      </w:r>
      <w:r>
        <w:rPr>
          <w:i/>
        </w:rPr>
        <w:t>VICE</w:t>
      </w:r>
      <w:r>
        <w:t xml:space="preserve"> None</w:t>
      </w:r>
      <w:r w:rsidR="00887A87">
        <w:t>-</w:t>
      </w:r>
      <w:r>
        <w:t>Part Time Magistrate</w:t>
      </w:r>
    </w:p>
    <w:p w:rsidR="005D67E6" w:rsidRDefault="005D67E6" w:rsidP="005D67E6">
      <w:pPr>
        <w:ind w:firstLine="216"/>
      </w:pPr>
    </w:p>
    <w:p w:rsidR="00610CF3" w:rsidRPr="00610CF3" w:rsidRDefault="00610CF3" w:rsidP="00610CF3">
      <w:pPr>
        <w:pStyle w:val="Header"/>
        <w:tabs>
          <w:tab w:val="clear" w:pos="8640"/>
          <w:tab w:val="left" w:pos="4320"/>
        </w:tabs>
        <w:jc w:val="center"/>
      </w:pPr>
      <w:r>
        <w:rPr>
          <w:b/>
        </w:rPr>
        <w:t>Motion Adopted</w:t>
      </w:r>
    </w:p>
    <w:p w:rsidR="00610CF3" w:rsidRDefault="00610CF3">
      <w:pPr>
        <w:pStyle w:val="Header"/>
        <w:tabs>
          <w:tab w:val="clear" w:pos="8640"/>
          <w:tab w:val="left" w:pos="4320"/>
        </w:tabs>
      </w:pPr>
      <w:r>
        <w:tab/>
        <w:t xml:space="preserve">On motion of Senator COURSON, the Senate stood adjourned. </w:t>
      </w:r>
    </w:p>
    <w:p w:rsidR="0085029C" w:rsidRDefault="0085029C">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t>At</w:t>
      </w:r>
      <w:r w:rsidR="0035644C">
        <w:t xml:space="preserve"> </w:t>
      </w:r>
      <w:r w:rsidR="007047F3">
        <w:t>4:24 P</w:t>
      </w:r>
      <w:r>
        <w:t xml:space="preserve">.M., on motion of Senator </w:t>
      </w:r>
      <w:r w:rsidR="007047F3">
        <w:t>COURSON</w:t>
      </w:r>
      <w:r>
        <w:t xml:space="preserve">, the Senate adjourned to meet tomorrow at </w:t>
      </w:r>
      <w:r w:rsidR="007047F3">
        <w:t>11:00 A</w:t>
      </w:r>
      <w:r>
        <w:t>.M.</w:t>
      </w:r>
    </w:p>
    <w:p w:rsidR="0035644C" w:rsidRDefault="0035644C">
      <w:pPr>
        <w:pStyle w:val="Header"/>
        <w:keepLines/>
        <w:tabs>
          <w:tab w:val="clear" w:pos="8640"/>
          <w:tab w:val="left" w:pos="4320"/>
        </w:tabs>
      </w:pPr>
    </w:p>
    <w:p w:rsidR="007047F3" w:rsidRPr="007047F3" w:rsidRDefault="007047F3" w:rsidP="007047F3">
      <w:pPr>
        <w:pStyle w:val="Header"/>
        <w:keepLines/>
        <w:tabs>
          <w:tab w:val="clear" w:pos="8640"/>
          <w:tab w:val="left" w:pos="4320"/>
        </w:tabs>
        <w:jc w:val="center"/>
      </w:pPr>
      <w:r>
        <w:rPr>
          <w:b/>
        </w:rPr>
        <w:t>Recorded Vote</w:t>
      </w:r>
    </w:p>
    <w:p w:rsidR="007047F3" w:rsidRDefault="007047F3">
      <w:pPr>
        <w:pStyle w:val="Header"/>
        <w:keepLines/>
        <w:tabs>
          <w:tab w:val="clear" w:pos="8640"/>
          <w:tab w:val="left" w:pos="4320"/>
        </w:tabs>
      </w:pPr>
      <w:r>
        <w:tab/>
        <w:t xml:space="preserve">Senators BRIGHT, </w:t>
      </w:r>
      <w:r w:rsidR="00FF6B27">
        <w:t xml:space="preserve">BRYANT, </w:t>
      </w:r>
      <w:r>
        <w:t>SHANE MARTIN and CORBIN desired to be recorded as voting against the motion to adjourn.</w:t>
      </w:r>
    </w:p>
    <w:p w:rsidR="007047F3" w:rsidRDefault="007047F3">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53048A">
      <w:headerReference w:type="default" r:id="rId7"/>
      <w:footerReference w:type="default" r:id="rId8"/>
      <w:footerReference w:type="first" r:id="rId9"/>
      <w:type w:val="continuous"/>
      <w:pgSz w:w="12240" w:h="15840"/>
      <w:pgMar w:top="1008" w:right="4666" w:bottom="3499" w:left="1238" w:header="1008" w:footer="3499" w:gutter="0"/>
      <w:pgNumType w:start="213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529" w:rsidRDefault="00A53529">
      <w:r>
        <w:separator/>
      </w:r>
    </w:p>
  </w:endnote>
  <w:endnote w:type="continuationSeparator" w:id="0">
    <w:p w:rsidR="00A53529" w:rsidRDefault="00A53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529" w:rsidRDefault="00564F4D" w:rsidP="00EB1076">
    <w:pPr>
      <w:pStyle w:val="Footer"/>
      <w:spacing w:before="120"/>
      <w:jc w:val="center"/>
    </w:pPr>
    <w:r>
      <w:fldChar w:fldCharType="begin"/>
    </w:r>
    <w:r>
      <w:instrText xml:space="preserve"> PAGE   \* MERGEFORMAT </w:instrText>
    </w:r>
    <w:r>
      <w:fldChar w:fldCharType="separate"/>
    </w:r>
    <w:r>
      <w:rPr>
        <w:noProof/>
      </w:rPr>
      <w:t>2136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529" w:rsidRDefault="00564F4D" w:rsidP="00EB1076">
    <w:pPr>
      <w:pStyle w:val="Footer"/>
      <w:spacing w:before="120"/>
      <w:jc w:val="center"/>
    </w:pPr>
    <w:r>
      <w:fldChar w:fldCharType="begin"/>
    </w:r>
    <w:r>
      <w:instrText xml:space="preserve"> PAGE   \* MERGEFORMAT </w:instrText>
    </w:r>
    <w:r>
      <w:fldChar w:fldCharType="separate"/>
    </w:r>
    <w:r>
      <w:rPr>
        <w:noProof/>
      </w:rPr>
      <w:t>2135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529" w:rsidRDefault="00A53529">
      <w:r>
        <w:separator/>
      </w:r>
    </w:p>
  </w:footnote>
  <w:footnote w:type="continuationSeparator" w:id="0">
    <w:p w:rsidR="00A53529" w:rsidRDefault="00A535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529" w:rsidRPr="00EB1076" w:rsidRDefault="00A53529" w:rsidP="00EB1076">
    <w:pPr>
      <w:pStyle w:val="Header"/>
      <w:spacing w:after="120"/>
      <w:jc w:val="center"/>
      <w:rPr>
        <w:b/>
      </w:rPr>
    </w:pPr>
    <w:r>
      <w:rPr>
        <w:b/>
      </w:rPr>
      <w:t>WEDNESDAY, APRIL 2,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386049"/>
  </w:hdrShapeDefaults>
  <w:footnotePr>
    <w:footnote w:id="-1"/>
    <w:footnote w:id="0"/>
  </w:footnotePr>
  <w:endnotePr>
    <w:endnote w:id="-1"/>
    <w:endnote w:id="0"/>
  </w:endnotePr>
  <w:compat>
    <w:compatSetting w:name="compatibilityMode" w:uri="http://schemas.microsoft.com/office/word" w:val="12"/>
  </w:compat>
  <w:rsids>
    <w:rsidRoot w:val="00317041"/>
    <w:rsid w:val="00002FDA"/>
    <w:rsid w:val="00006676"/>
    <w:rsid w:val="000074E0"/>
    <w:rsid w:val="0001047D"/>
    <w:rsid w:val="00011183"/>
    <w:rsid w:val="000114F2"/>
    <w:rsid w:val="00015DCD"/>
    <w:rsid w:val="00022CE8"/>
    <w:rsid w:val="0002352C"/>
    <w:rsid w:val="0002403E"/>
    <w:rsid w:val="000309AD"/>
    <w:rsid w:val="00035014"/>
    <w:rsid w:val="00042056"/>
    <w:rsid w:val="00043EAF"/>
    <w:rsid w:val="00050AAF"/>
    <w:rsid w:val="000566AC"/>
    <w:rsid w:val="0006162D"/>
    <w:rsid w:val="00064200"/>
    <w:rsid w:val="00074FE7"/>
    <w:rsid w:val="00075A91"/>
    <w:rsid w:val="00077550"/>
    <w:rsid w:val="0008217A"/>
    <w:rsid w:val="00082A18"/>
    <w:rsid w:val="0009075C"/>
    <w:rsid w:val="000A0425"/>
    <w:rsid w:val="000A1200"/>
    <w:rsid w:val="000A7610"/>
    <w:rsid w:val="000B4BD8"/>
    <w:rsid w:val="000C029B"/>
    <w:rsid w:val="000C27DD"/>
    <w:rsid w:val="000C7111"/>
    <w:rsid w:val="000E4460"/>
    <w:rsid w:val="000F1B36"/>
    <w:rsid w:val="000F2F25"/>
    <w:rsid w:val="001001D1"/>
    <w:rsid w:val="001015DB"/>
    <w:rsid w:val="00102C0A"/>
    <w:rsid w:val="001049BD"/>
    <w:rsid w:val="00106BC4"/>
    <w:rsid w:val="00114764"/>
    <w:rsid w:val="00136078"/>
    <w:rsid w:val="001462F5"/>
    <w:rsid w:val="001507B6"/>
    <w:rsid w:val="001541ED"/>
    <w:rsid w:val="0015588A"/>
    <w:rsid w:val="00161C20"/>
    <w:rsid w:val="00162528"/>
    <w:rsid w:val="0017112B"/>
    <w:rsid w:val="00177E7A"/>
    <w:rsid w:val="00181C55"/>
    <w:rsid w:val="00183ECB"/>
    <w:rsid w:val="00184F42"/>
    <w:rsid w:val="001864F8"/>
    <w:rsid w:val="001A44B4"/>
    <w:rsid w:val="001A5E0B"/>
    <w:rsid w:val="001A7657"/>
    <w:rsid w:val="001B6434"/>
    <w:rsid w:val="001C4351"/>
    <w:rsid w:val="001D1E04"/>
    <w:rsid w:val="001D6026"/>
    <w:rsid w:val="001D663A"/>
    <w:rsid w:val="001E2AF7"/>
    <w:rsid w:val="001E58B6"/>
    <w:rsid w:val="001E68BA"/>
    <w:rsid w:val="001F72EB"/>
    <w:rsid w:val="00202A26"/>
    <w:rsid w:val="00204D42"/>
    <w:rsid w:val="00210823"/>
    <w:rsid w:val="00211A58"/>
    <w:rsid w:val="00215E18"/>
    <w:rsid w:val="00223C63"/>
    <w:rsid w:val="00224E0E"/>
    <w:rsid w:val="002303E1"/>
    <w:rsid w:val="00235E1B"/>
    <w:rsid w:val="0023601A"/>
    <w:rsid w:val="002476DF"/>
    <w:rsid w:val="002564BD"/>
    <w:rsid w:val="00257B63"/>
    <w:rsid w:val="00275DC9"/>
    <w:rsid w:val="002769DC"/>
    <w:rsid w:val="00280FF0"/>
    <w:rsid w:val="00291DC0"/>
    <w:rsid w:val="002A300C"/>
    <w:rsid w:val="002B010F"/>
    <w:rsid w:val="002B286C"/>
    <w:rsid w:val="002B6DF2"/>
    <w:rsid w:val="002B7EBD"/>
    <w:rsid w:val="002D49C0"/>
    <w:rsid w:val="002D5648"/>
    <w:rsid w:val="002D6956"/>
    <w:rsid w:val="002D7A66"/>
    <w:rsid w:val="002E01BA"/>
    <w:rsid w:val="002E076E"/>
    <w:rsid w:val="002E52AD"/>
    <w:rsid w:val="002E56FC"/>
    <w:rsid w:val="002E60B0"/>
    <w:rsid w:val="002F647B"/>
    <w:rsid w:val="00300B59"/>
    <w:rsid w:val="00301E5D"/>
    <w:rsid w:val="003034E8"/>
    <w:rsid w:val="003055CE"/>
    <w:rsid w:val="00310BD0"/>
    <w:rsid w:val="00316E47"/>
    <w:rsid w:val="00317041"/>
    <w:rsid w:val="00321465"/>
    <w:rsid w:val="00324682"/>
    <w:rsid w:val="00334554"/>
    <w:rsid w:val="00337C23"/>
    <w:rsid w:val="00354207"/>
    <w:rsid w:val="0035644C"/>
    <w:rsid w:val="003573AD"/>
    <w:rsid w:val="00364B8B"/>
    <w:rsid w:val="00365C54"/>
    <w:rsid w:val="00365E2D"/>
    <w:rsid w:val="00366E03"/>
    <w:rsid w:val="00370379"/>
    <w:rsid w:val="003737EA"/>
    <w:rsid w:val="0037670D"/>
    <w:rsid w:val="00377469"/>
    <w:rsid w:val="00377D1D"/>
    <w:rsid w:val="00383396"/>
    <w:rsid w:val="00385E13"/>
    <w:rsid w:val="00385E18"/>
    <w:rsid w:val="00390F72"/>
    <w:rsid w:val="003A1D32"/>
    <w:rsid w:val="003C1A3A"/>
    <w:rsid w:val="003C3DEA"/>
    <w:rsid w:val="003D0B99"/>
    <w:rsid w:val="003D3A0A"/>
    <w:rsid w:val="003D71AE"/>
    <w:rsid w:val="003E1C83"/>
    <w:rsid w:val="003E36A3"/>
    <w:rsid w:val="003E4D85"/>
    <w:rsid w:val="004114EF"/>
    <w:rsid w:val="00412368"/>
    <w:rsid w:val="00426E5F"/>
    <w:rsid w:val="00434E3B"/>
    <w:rsid w:val="004406C2"/>
    <w:rsid w:val="00441E61"/>
    <w:rsid w:val="004465AD"/>
    <w:rsid w:val="0044755C"/>
    <w:rsid w:val="00455464"/>
    <w:rsid w:val="00455AEE"/>
    <w:rsid w:val="00457427"/>
    <w:rsid w:val="00457958"/>
    <w:rsid w:val="00457AF6"/>
    <w:rsid w:val="004627E1"/>
    <w:rsid w:val="004725D5"/>
    <w:rsid w:val="004746F3"/>
    <w:rsid w:val="00483532"/>
    <w:rsid w:val="00486C2F"/>
    <w:rsid w:val="00486D6C"/>
    <w:rsid w:val="00487367"/>
    <w:rsid w:val="00494996"/>
    <w:rsid w:val="0049724A"/>
    <w:rsid w:val="004A0662"/>
    <w:rsid w:val="004A2E06"/>
    <w:rsid w:val="004A355C"/>
    <w:rsid w:val="004B12D5"/>
    <w:rsid w:val="004B2B64"/>
    <w:rsid w:val="004B3738"/>
    <w:rsid w:val="004B4D05"/>
    <w:rsid w:val="004B6674"/>
    <w:rsid w:val="004C1061"/>
    <w:rsid w:val="004D0F10"/>
    <w:rsid w:val="004D1B38"/>
    <w:rsid w:val="004D398C"/>
    <w:rsid w:val="004D4DAE"/>
    <w:rsid w:val="004D4E74"/>
    <w:rsid w:val="004D5629"/>
    <w:rsid w:val="004D5C8A"/>
    <w:rsid w:val="004E40D1"/>
    <w:rsid w:val="004E545F"/>
    <w:rsid w:val="004E5C40"/>
    <w:rsid w:val="004F50DD"/>
    <w:rsid w:val="004F5E02"/>
    <w:rsid w:val="00500D37"/>
    <w:rsid w:val="0051245F"/>
    <w:rsid w:val="00515870"/>
    <w:rsid w:val="005217C4"/>
    <w:rsid w:val="00526742"/>
    <w:rsid w:val="0053048A"/>
    <w:rsid w:val="005307A8"/>
    <w:rsid w:val="005353B7"/>
    <w:rsid w:val="00535B4A"/>
    <w:rsid w:val="00536861"/>
    <w:rsid w:val="0054021B"/>
    <w:rsid w:val="0055344A"/>
    <w:rsid w:val="00560D12"/>
    <w:rsid w:val="00563980"/>
    <w:rsid w:val="00564F4D"/>
    <w:rsid w:val="005659D2"/>
    <w:rsid w:val="005674BA"/>
    <w:rsid w:val="00567D6D"/>
    <w:rsid w:val="005769B1"/>
    <w:rsid w:val="00580847"/>
    <w:rsid w:val="00585E6B"/>
    <w:rsid w:val="00586CC8"/>
    <w:rsid w:val="005A17A5"/>
    <w:rsid w:val="005A18C1"/>
    <w:rsid w:val="005A1ED1"/>
    <w:rsid w:val="005B0124"/>
    <w:rsid w:val="005B2A00"/>
    <w:rsid w:val="005B2C22"/>
    <w:rsid w:val="005B3A73"/>
    <w:rsid w:val="005B688E"/>
    <w:rsid w:val="005B7D85"/>
    <w:rsid w:val="005C1EAC"/>
    <w:rsid w:val="005C4EBC"/>
    <w:rsid w:val="005D031D"/>
    <w:rsid w:val="005D67E6"/>
    <w:rsid w:val="005D6F7C"/>
    <w:rsid w:val="005D7083"/>
    <w:rsid w:val="005E165B"/>
    <w:rsid w:val="005E5CFB"/>
    <w:rsid w:val="005E7E11"/>
    <w:rsid w:val="005F0B90"/>
    <w:rsid w:val="005F14C9"/>
    <w:rsid w:val="005F4D8E"/>
    <w:rsid w:val="005F7C5E"/>
    <w:rsid w:val="00600580"/>
    <w:rsid w:val="006028FC"/>
    <w:rsid w:val="006072DB"/>
    <w:rsid w:val="00610CF3"/>
    <w:rsid w:val="00613CF9"/>
    <w:rsid w:val="0062542A"/>
    <w:rsid w:val="00627DD3"/>
    <w:rsid w:val="00631671"/>
    <w:rsid w:val="006326BE"/>
    <w:rsid w:val="00633FC1"/>
    <w:rsid w:val="00646049"/>
    <w:rsid w:val="00656099"/>
    <w:rsid w:val="00660619"/>
    <w:rsid w:val="00663EC5"/>
    <w:rsid w:val="0066703B"/>
    <w:rsid w:val="00670B5C"/>
    <w:rsid w:val="00671010"/>
    <w:rsid w:val="00672CAD"/>
    <w:rsid w:val="0068752A"/>
    <w:rsid w:val="00690652"/>
    <w:rsid w:val="006A3241"/>
    <w:rsid w:val="006D5281"/>
    <w:rsid w:val="006D57A6"/>
    <w:rsid w:val="006D66FB"/>
    <w:rsid w:val="006E4035"/>
    <w:rsid w:val="006F3859"/>
    <w:rsid w:val="006F3A0B"/>
    <w:rsid w:val="006F7374"/>
    <w:rsid w:val="007013AE"/>
    <w:rsid w:val="0070401E"/>
    <w:rsid w:val="007047F3"/>
    <w:rsid w:val="0071509E"/>
    <w:rsid w:val="00721466"/>
    <w:rsid w:val="0073055F"/>
    <w:rsid w:val="00731C91"/>
    <w:rsid w:val="00732922"/>
    <w:rsid w:val="00737CFD"/>
    <w:rsid w:val="00741C0C"/>
    <w:rsid w:val="00747C7B"/>
    <w:rsid w:val="0076357A"/>
    <w:rsid w:val="0076441B"/>
    <w:rsid w:val="00772F7B"/>
    <w:rsid w:val="007748E4"/>
    <w:rsid w:val="0078320A"/>
    <w:rsid w:val="007837AD"/>
    <w:rsid w:val="007918FF"/>
    <w:rsid w:val="007A1994"/>
    <w:rsid w:val="007A6394"/>
    <w:rsid w:val="007A6BFB"/>
    <w:rsid w:val="007A7CEE"/>
    <w:rsid w:val="007B1315"/>
    <w:rsid w:val="007B46F3"/>
    <w:rsid w:val="007B61C2"/>
    <w:rsid w:val="007B720A"/>
    <w:rsid w:val="007C069C"/>
    <w:rsid w:val="007D4D21"/>
    <w:rsid w:val="007D60CC"/>
    <w:rsid w:val="007D6BB2"/>
    <w:rsid w:val="007D7BF8"/>
    <w:rsid w:val="007E0008"/>
    <w:rsid w:val="007E01C1"/>
    <w:rsid w:val="007F0625"/>
    <w:rsid w:val="00800C01"/>
    <w:rsid w:val="00805A34"/>
    <w:rsid w:val="00806298"/>
    <w:rsid w:val="00807243"/>
    <w:rsid w:val="00817732"/>
    <w:rsid w:val="00825B3E"/>
    <w:rsid w:val="00827BF1"/>
    <w:rsid w:val="00830687"/>
    <w:rsid w:val="00833696"/>
    <w:rsid w:val="00840FEF"/>
    <w:rsid w:val="0085029C"/>
    <w:rsid w:val="00857E3F"/>
    <w:rsid w:val="00861F65"/>
    <w:rsid w:val="008661ED"/>
    <w:rsid w:val="00870DE2"/>
    <w:rsid w:val="00871FA4"/>
    <w:rsid w:val="0087373D"/>
    <w:rsid w:val="00880CCA"/>
    <w:rsid w:val="008870FA"/>
    <w:rsid w:val="00887A87"/>
    <w:rsid w:val="00894203"/>
    <w:rsid w:val="008A149F"/>
    <w:rsid w:val="008A32D8"/>
    <w:rsid w:val="008A7830"/>
    <w:rsid w:val="008C07C8"/>
    <w:rsid w:val="008C3846"/>
    <w:rsid w:val="008C63AB"/>
    <w:rsid w:val="008E2F04"/>
    <w:rsid w:val="008E7972"/>
    <w:rsid w:val="008F01D4"/>
    <w:rsid w:val="008F07E4"/>
    <w:rsid w:val="009036D2"/>
    <w:rsid w:val="00905AA8"/>
    <w:rsid w:val="00923BD6"/>
    <w:rsid w:val="00923E16"/>
    <w:rsid w:val="00925D8D"/>
    <w:rsid w:val="0093233D"/>
    <w:rsid w:val="00940EBB"/>
    <w:rsid w:val="00941224"/>
    <w:rsid w:val="009432A5"/>
    <w:rsid w:val="00945862"/>
    <w:rsid w:val="00945DBF"/>
    <w:rsid w:val="00951A08"/>
    <w:rsid w:val="00965D93"/>
    <w:rsid w:val="00974FC2"/>
    <w:rsid w:val="00976B9D"/>
    <w:rsid w:val="00977355"/>
    <w:rsid w:val="0097769A"/>
    <w:rsid w:val="00980164"/>
    <w:rsid w:val="0098366A"/>
    <w:rsid w:val="00991FBE"/>
    <w:rsid w:val="00994BD5"/>
    <w:rsid w:val="00995D17"/>
    <w:rsid w:val="00995F90"/>
    <w:rsid w:val="009A4F01"/>
    <w:rsid w:val="009A5811"/>
    <w:rsid w:val="009A6ECD"/>
    <w:rsid w:val="009B20FD"/>
    <w:rsid w:val="009B2D0B"/>
    <w:rsid w:val="009B46FD"/>
    <w:rsid w:val="009B705B"/>
    <w:rsid w:val="009B74C7"/>
    <w:rsid w:val="009C0006"/>
    <w:rsid w:val="009D3C80"/>
    <w:rsid w:val="009D4316"/>
    <w:rsid w:val="009D48DB"/>
    <w:rsid w:val="009E4339"/>
    <w:rsid w:val="009E6B1D"/>
    <w:rsid w:val="009E78D5"/>
    <w:rsid w:val="009E7CF2"/>
    <w:rsid w:val="009F6919"/>
    <w:rsid w:val="00A05031"/>
    <w:rsid w:val="00A05E7C"/>
    <w:rsid w:val="00A06C7E"/>
    <w:rsid w:val="00A1494C"/>
    <w:rsid w:val="00A2380B"/>
    <w:rsid w:val="00A2504F"/>
    <w:rsid w:val="00A26959"/>
    <w:rsid w:val="00A26DFD"/>
    <w:rsid w:val="00A27AC3"/>
    <w:rsid w:val="00A32D39"/>
    <w:rsid w:val="00A407B4"/>
    <w:rsid w:val="00A40DE4"/>
    <w:rsid w:val="00A447F5"/>
    <w:rsid w:val="00A45F58"/>
    <w:rsid w:val="00A50610"/>
    <w:rsid w:val="00A53529"/>
    <w:rsid w:val="00A627C2"/>
    <w:rsid w:val="00A628D8"/>
    <w:rsid w:val="00A66623"/>
    <w:rsid w:val="00A925AC"/>
    <w:rsid w:val="00A9737B"/>
    <w:rsid w:val="00A974C9"/>
    <w:rsid w:val="00AA3544"/>
    <w:rsid w:val="00AA40EF"/>
    <w:rsid w:val="00AA4E53"/>
    <w:rsid w:val="00AA5FC1"/>
    <w:rsid w:val="00AA7B18"/>
    <w:rsid w:val="00AB1303"/>
    <w:rsid w:val="00AC4FF4"/>
    <w:rsid w:val="00AD2042"/>
    <w:rsid w:val="00AD2376"/>
    <w:rsid w:val="00AD3288"/>
    <w:rsid w:val="00AD3757"/>
    <w:rsid w:val="00AD75AE"/>
    <w:rsid w:val="00AE01A9"/>
    <w:rsid w:val="00AE117A"/>
    <w:rsid w:val="00AE31D4"/>
    <w:rsid w:val="00AE69FD"/>
    <w:rsid w:val="00B02B9A"/>
    <w:rsid w:val="00B071DF"/>
    <w:rsid w:val="00B074C2"/>
    <w:rsid w:val="00B109F5"/>
    <w:rsid w:val="00B13D7B"/>
    <w:rsid w:val="00B14936"/>
    <w:rsid w:val="00B319F1"/>
    <w:rsid w:val="00B371FE"/>
    <w:rsid w:val="00B409A9"/>
    <w:rsid w:val="00B60301"/>
    <w:rsid w:val="00B62F10"/>
    <w:rsid w:val="00B70CF8"/>
    <w:rsid w:val="00B72203"/>
    <w:rsid w:val="00B742C7"/>
    <w:rsid w:val="00B80A98"/>
    <w:rsid w:val="00B8391B"/>
    <w:rsid w:val="00B85AEF"/>
    <w:rsid w:val="00B8694C"/>
    <w:rsid w:val="00B9077E"/>
    <w:rsid w:val="00B92901"/>
    <w:rsid w:val="00BA37B0"/>
    <w:rsid w:val="00BA53A9"/>
    <w:rsid w:val="00BC1739"/>
    <w:rsid w:val="00BE0891"/>
    <w:rsid w:val="00BE2F0F"/>
    <w:rsid w:val="00BF2BFE"/>
    <w:rsid w:val="00BF6376"/>
    <w:rsid w:val="00BF66CA"/>
    <w:rsid w:val="00BF6F1F"/>
    <w:rsid w:val="00BF739A"/>
    <w:rsid w:val="00C000D6"/>
    <w:rsid w:val="00C00FB0"/>
    <w:rsid w:val="00C04B0A"/>
    <w:rsid w:val="00C05AAB"/>
    <w:rsid w:val="00C07E5A"/>
    <w:rsid w:val="00C10C5E"/>
    <w:rsid w:val="00C129A5"/>
    <w:rsid w:val="00C226FD"/>
    <w:rsid w:val="00C22733"/>
    <w:rsid w:val="00C25007"/>
    <w:rsid w:val="00C25EA9"/>
    <w:rsid w:val="00C40739"/>
    <w:rsid w:val="00C53657"/>
    <w:rsid w:val="00C643E0"/>
    <w:rsid w:val="00C66E93"/>
    <w:rsid w:val="00C746BF"/>
    <w:rsid w:val="00C77461"/>
    <w:rsid w:val="00C81078"/>
    <w:rsid w:val="00CA0486"/>
    <w:rsid w:val="00CA39E1"/>
    <w:rsid w:val="00CA492A"/>
    <w:rsid w:val="00CB4A59"/>
    <w:rsid w:val="00CB5D94"/>
    <w:rsid w:val="00CB79FF"/>
    <w:rsid w:val="00CB7E2D"/>
    <w:rsid w:val="00CC19DB"/>
    <w:rsid w:val="00CC37C0"/>
    <w:rsid w:val="00CC4DB3"/>
    <w:rsid w:val="00CD0B37"/>
    <w:rsid w:val="00CD1287"/>
    <w:rsid w:val="00CD63D0"/>
    <w:rsid w:val="00CD68E8"/>
    <w:rsid w:val="00CF0706"/>
    <w:rsid w:val="00CF18D5"/>
    <w:rsid w:val="00CF32A3"/>
    <w:rsid w:val="00CF36FD"/>
    <w:rsid w:val="00CF3E6C"/>
    <w:rsid w:val="00D018A0"/>
    <w:rsid w:val="00D056CE"/>
    <w:rsid w:val="00D07332"/>
    <w:rsid w:val="00D1058A"/>
    <w:rsid w:val="00D1696F"/>
    <w:rsid w:val="00D170C6"/>
    <w:rsid w:val="00D2288A"/>
    <w:rsid w:val="00D274A5"/>
    <w:rsid w:val="00D30D6F"/>
    <w:rsid w:val="00D329A6"/>
    <w:rsid w:val="00D3722C"/>
    <w:rsid w:val="00D40A56"/>
    <w:rsid w:val="00D43E8F"/>
    <w:rsid w:val="00D538D1"/>
    <w:rsid w:val="00D56692"/>
    <w:rsid w:val="00D63748"/>
    <w:rsid w:val="00D651F9"/>
    <w:rsid w:val="00D66B41"/>
    <w:rsid w:val="00D70A39"/>
    <w:rsid w:val="00D72705"/>
    <w:rsid w:val="00D7282B"/>
    <w:rsid w:val="00D72A30"/>
    <w:rsid w:val="00D77B40"/>
    <w:rsid w:val="00D860AA"/>
    <w:rsid w:val="00D90D45"/>
    <w:rsid w:val="00D9150A"/>
    <w:rsid w:val="00DB012A"/>
    <w:rsid w:val="00DB0A54"/>
    <w:rsid w:val="00DB74A4"/>
    <w:rsid w:val="00DE00C1"/>
    <w:rsid w:val="00DE2062"/>
    <w:rsid w:val="00DF4BDC"/>
    <w:rsid w:val="00E01FE7"/>
    <w:rsid w:val="00E0500F"/>
    <w:rsid w:val="00E267C2"/>
    <w:rsid w:val="00E36A12"/>
    <w:rsid w:val="00E36EC2"/>
    <w:rsid w:val="00E42E95"/>
    <w:rsid w:val="00E5410C"/>
    <w:rsid w:val="00E54B63"/>
    <w:rsid w:val="00E55C2A"/>
    <w:rsid w:val="00E64FC0"/>
    <w:rsid w:val="00E65C2A"/>
    <w:rsid w:val="00E7053C"/>
    <w:rsid w:val="00E811D2"/>
    <w:rsid w:val="00E82F0A"/>
    <w:rsid w:val="00E848CB"/>
    <w:rsid w:val="00E95397"/>
    <w:rsid w:val="00EA3754"/>
    <w:rsid w:val="00EA3914"/>
    <w:rsid w:val="00EA457A"/>
    <w:rsid w:val="00EA71B4"/>
    <w:rsid w:val="00EB1076"/>
    <w:rsid w:val="00ED2739"/>
    <w:rsid w:val="00ED4A5E"/>
    <w:rsid w:val="00ED62B8"/>
    <w:rsid w:val="00EE2EF6"/>
    <w:rsid w:val="00EE4810"/>
    <w:rsid w:val="00EE5E9B"/>
    <w:rsid w:val="00EE7FEF"/>
    <w:rsid w:val="00EF044D"/>
    <w:rsid w:val="00EF057D"/>
    <w:rsid w:val="00EF0CB9"/>
    <w:rsid w:val="00EF4D8E"/>
    <w:rsid w:val="00EF60FF"/>
    <w:rsid w:val="00F01451"/>
    <w:rsid w:val="00F02106"/>
    <w:rsid w:val="00F022F1"/>
    <w:rsid w:val="00F14E54"/>
    <w:rsid w:val="00F15E49"/>
    <w:rsid w:val="00F17F0D"/>
    <w:rsid w:val="00F24C7E"/>
    <w:rsid w:val="00F24C91"/>
    <w:rsid w:val="00F27DE7"/>
    <w:rsid w:val="00F3054D"/>
    <w:rsid w:val="00F32CA2"/>
    <w:rsid w:val="00F337CB"/>
    <w:rsid w:val="00F37FC4"/>
    <w:rsid w:val="00F40F8D"/>
    <w:rsid w:val="00F44DD1"/>
    <w:rsid w:val="00F56161"/>
    <w:rsid w:val="00F5635C"/>
    <w:rsid w:val="00F57DD1"/>
    <w:rsid w:val="00F65760"/>
    <w:rsid w:val="00F678CA"/>
    <w:rsid w:val="00F704C8"/>
    <w:rsid w:val="00F70C9E"/>
    <w:rsid w:val="00F70FCF"/>
    <w:rsid w:val="00F71744"/>
    <w:rsid w:val="00F806A5"/>
    <w:rsid w:val="00F815D7"/>
    <w:rsid w:val="00F90CBC"/>
    <w:rsid w:val="00F91965"/>
    <w:rsid w:val="00F91ADE"/>
    <w:rsid w:val="00F96041"/>
    <w:rsid w:val="00FA230B"/>
    <w:rsid w:val="00FA3B5B"/>
    <w:rsid w:val="00FA3CFE"/>
    <w:rsid w:val="00FB6517"/>
    <w:rsid w:val="00FD31EF"/>
    <w:rsid w:val="00FD46BD"/>
    <w:rsid w:val="00FD5E44"/>
    <w:rsid w:val="00FD6A24"/>
    <w:rsid w:val="00FE24E5"/>
    <w:rsid w:val="00FE263F"/>
    <w:rsid w:val="00FE7F9A"/>
    <w:rsid w:val="00FF6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6049"/>
    <o:shapelayout v:ext="edit">
      <o:idmap v:ext="edit" data="1"/>
    </o:shapelayout>
  </w:shapeDefaults>
  <w:decimalSymbol w:val="."/>
  <w:listSeparator w:val=","/>
  <w15:docId w15:val="{C75C6625-2AD4-47F9-BD4A-54509E564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610CF3"/>
    <w:rPr>
      <w:rFonts w:ascii="Tahoma" w:hAnsi="Tahoma" w:cs="Tahoma"/>
      <w:sz w:val="16"/>
      <w:szCs w:val="16"/>
    </w:rPr>
  </w:style>
  <w:style w:type="character" w:customStyle="1" w:styleId="BalloonTextChar">
    <w:name w:val="Balloon Text Char"/>
    <w:basedOn w:val="DefaultParagraphFont"/>
    <w:link w:val="BalloonText"/>
    <w:uiPriority w:val="99"/>
    <w:semiHidden/>
    <w:rsid w:val="00610CF3"/>
    <w:rPr>
      <w:rFonts w:ascii="Tahoma" w:hAnsi="Tahoma" w:cs="Tahoma"/>
      <w:color w:val="000000"/>
      <w:sz w:val="16"/>
      <w:szCs w:val="16"/>
    </w:rPr>
  </w:style>
  <w:style w:type="paragraph" w:styleId="NoSpacing">
    <w:name w:val="No Spacing"/>
    <w:uiPriority w:val="1"/>
    <w:qFormat/>
    <w:rsid w:val="00FB6517"/>
    <w:rPr>
      <w:rFonts w:eastAsiaTheme="minorHAnsi"/>
      <w:sz w:val="24"/>
    </w:rPr>
  </w:style>
  <w:style w:type="paragraph" w:styleId="NormalWeb">
    <w:name w:val="Normal (Web)"/>
    <w:basedOn w:val="Normal"/>
    <w:uiPriority w:val="99"/>
    <w:unhideWhenUsed/>
    <w:rsid w:val="0045546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character" w:customStyle="1" w:styleId="Heading1Char">
    <w:name w:val="Heading 1 Char"/>
    <w:basedOn w:val="DefaultParagraphFont"/>
    <w:link w:val="Heading1"/>
    <w:rsid w:val="007A6BFB"/>
    <w:rPr>
      <w:b/>
      <w:color w:val="000000"/>
      <w:sz w:val="22"/>
    </w:rPr>
  </w:style>
  <w:style w:type="character" w:customStyle="1" w:styleId="Heading2Char">
    <w:name w:val="Heading 2 Char"/>
    <w:basedOn w:val="DefaultParagraphFont"/>
    <w:link w:val="Heading2"/>
    <w:rsid w:val="007A6BFB"/>
    <w:rPr>
      <w:color w:val="000000"/>
      <w:sz w:val="22"/>
      <w:u w:val="single"/>
    </w:rPr>
  </w:style>
  <w:style w:type="character" w:customStyle="1" w:styleId="Heading3Char">
    <w:name w:val="Heading 3 Char"/>
    <w:basedOn w:val="DefaultParagraphFont"/>
    <w:link w:val="Heading3"/>
    <w:rsid w:val="007A6BFB"/>
    <w:rPr>
      <w:b/>
      <w:color w:val="000000"/>
      <w:sz w:val="22"/>
    </w:rPr>
  </w:style>
  <w:style w:type="character" w:customStyle="1" w:styleId="Heading4Char">
    <w:name w:val="Heading 4 Char"/>
    <w:basedOn w:val="DefaultParagraphFont"/>
    <w:link w:val="Heading4"/>
    <w:rsid w:val="007A6BFB"/>
    <w:rPr>
      <w:b/>
      <w:color w:val="000000"/>
      <w:sz w:val="32"/>
    </w:rPr>
  </w:style>
  <w:style w:type="character" w:customStyle="1" w:styleId="Heading5Char">
    <w:name w:val="Heading 5 Char"/>
    <w:basedOn w:val="DefaultParagraphFont"/>
    <w:link w:val="Heading5"/>
    <w:rsid w:val="007A6BFB"/>
    <w:rPr>
      <w:b/>
      <w:color w:val="000000"/>
      <w:sz w:val="21"/>
    </w:rPr>
  </w:style>
  <w:style w:type="character" w:customStyle="1" w:styleId="Heading6Char">
    <w:name w:val="Heading 6 Char"/>
    <w:basedOn w:val="DefaultParagraphFont"/>
    <w:link w:val="Heading6"/>
    <w:rsid w:val="007A6BFB"/>
    <w:rPr>
      <w:b/>
      <w:color w:val="000000"/>
      <w:sz w:val="21"/>
    </w:rPr>
  </w:style>
  <w:style w:type="character" w:customStyle="1" w:styleId="FooterChar">
    <w:name w:val="Footer Char"/>
    <w:basedOn w:val="DefaultParagraphFont"/>
    <w:link w:val="Footer"/>
    <w:semiHidden/>
    <w:rsid w:val="007A6BFB"/>
    <w:rPr>
      <w:color w:val="000000"/>
      <w:sz w:val="22"/>
    </w:rPr>
  </w:style>
  <w:style w:type="character" w:customStyle="1" w:styleId="TitleChar">
    <w:name w:val="Title Char"/>
    <w:basedOn w:val="DefaultParagraphFont"/>
    <w:link w:val="Title"/>
    <w:rsid w:val="007A6BFB"/>
    <w:rPr>
      <w:b/>
      <w:color w:val="000000"/>
      <w:sz w:val="22"/>
    </w:rPr>
  </w:style>
  <w:style w:type="paragraph" w:styleId="Index1">
    <w:name w:val="index 1"/>
    <w:basedOn w:val="Normal"/>
    <w:next w:val="Normal"/>
    <w:autoRedefine/>
    <w:uiPriority w:val="99"/>
    <w:semiHidden/>
    <w:unhideWhenUsed/>
    <w:rsid w:val="00161C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E7202-DA1F-486D-A1B8-8BB689EB9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35279</Words>
  <Characters>186233</Characters>
  <Application>Microsoft Office Word</Application>
  <DocSecurity>0</DocSecurity>
  <Lines>5527</Lines>
  <Paragraphs>2496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221231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Apr. 2, 2014</dc:title>
  <dc:creator>%USERNAME%</dc:creator>
  <cp:lastModifiedBy>N Cumfer</cp:lastModifiedBy>
  <cp:revision>2</cp:revision>
  <cp:lastPrinted>2014-09-08T15:12:00Z</cp:lastPrinted>
  <dcterms:created xsi:type="dcterms:W3CDTF">2014-11-13T13:56:00Z</dcterms:created>
  <dcterms:modified xsi:type="dcterms:W3CDTF">2014-11-13T13:56:00Z</dcterms:modified>
</cp:coreProperties>
</file>