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0195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125,220     125,220     130,229     130,229     130,229     130,229     130,229     130,229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440,991     305,746     539,450     404,205     539,450     404,205     539,450     404,205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(9.50)      (9.50)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6D4B5A" w:rsidRDefault="006D4B5A" w:rsidP="006D4B5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ATTORNEY II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 (.50)                   (.50)                   (.50)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OTHER PERSONAL SERVICES              1,234       1,234       1,234       1,234       1,234       1,234       1,234       1,234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PERSONAL SERVICE              567,445     432,200     670,913     535,668     670,913     535,668     670,913     535,668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(10.50)     (10.50)     (11.00)     (10.50)     (11.00)     (10.50)     (11.00)     (10.50)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OTHER OPERATING EXPENSES            300,000                 300,000                 300,000                 300,000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SPECIAL ITEMS: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DEATH PENALTY TRIAL FUNDS        2,500,000               2,500,000               2,500,000               2,500,000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CONFLICT FUND                    2,500,000               2,500,000               2,500,000               2,500,000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LEGAL AID FUNDING                1,700,000               1,700,000               1,700,000               1,700,000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RULE 608 APPOINTMENT FUND        7,050,000   7,050,000   7,050,000   7,050,000   7,050,000   7,050,000   7,050,000   7,050,000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PROFESSIONAL TRAINING &amp;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DEVELOPMENT                                               252,000                 252,000                 252,000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COURT FINE ASSESSMENT            1,315,132               1,315,132               1,315,132               1,315,132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SPECIAL ITEMS              15,065,132   7,050,000  15,317,132   7,050,000  15,317,132   7,050,000  15,317,132   7,050,000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ADMINISTRATION              15,932,577   7,482,200  16,288,045   7,585,668  16,288,045   7,585,668  16,288,045   7,585,668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(10.50)     (10.50)     (11.00)     (10.50)     (11.00)     (10.50)     (11.00)     (10.50)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II.  DIVISION OF APPELLATE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DEFENSE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PERSONAL SERVICE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CLASSIFIED POSITIONS               993,877     750,034     993,877     750,034     993,877     750,034     993,877     750,034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(21.50)     (21.50)     (21.50)     (21.50)     (21.50)     (21.50)     (21.50)     (21.50)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PERSONAL SERVICE              993,877     750,034     993,877     750,034     993,877     750,034     993,877     750,034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(21.50)     (21.50)     (21.50)     (21.50)     (21.50)     (21.50)     (21.50)     (21.50)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OTHER OPERATING EXPENSES            302,600                 302,600                 302,600                 302,600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TOTAL DIVISION OF APPELLATE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DEFENSE                           1,296,477     750,034   1,296,477     750,034   1,296,477     750,034   1,296,477     750,034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(21.50)     (21.50)     (21.50)     (21.50)     (21.50)     (21.50)     (21.50)     (21.50)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</w:p>
    <w:p w:rsidR="006D4B5A" w:rsidRDefault="006D4B5A" w:rsidP="006D4B5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0196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III. OFFICE OF CIRCUIT PUBLIC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DEFENDERS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PERSONAL SERVICE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CIRCUIT PUBLIC DEFENDERS         2,147,542   2,147,542   2,147,542   2,147,542   2,431,440   2,431,440   2,147,542   2,147,542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(16.00)     (16.00)     (16.00)     (16.00)     (16.00)     (16.00)     (16.00)     (16.00)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UNCLASSIFIED POSITIONS             405,985     405,985     405,985     405,985     405,985     405,985     405,985     405,985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(16.00)     (16.00)     (16.00)     (16.00)     (16.00)     (16.00)     (16.00)     (16.00)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2,553,527   2,553,527   2,553,527   2,553,527   2,837,425   2,837,425   2,553,527   2,553,527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(32.00)     (32.00)     (32.00)     (32.00)     (32.00)     (32.00)     (32.00)     (32.00)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 96,000      96,000      96,000      96,000      96,000      96,000      96,000      96,000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SPECIAL ITEMS: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DEFENSE OF INDIGENTS PER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CAPITA                         10,212,602   6,039,550  10,212,602   6,039,550  12,212,602   8,039,550  10,212,602   6,039,550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DUI DEFENSE OF INDIGENTS           976,593     976,593     976,593     976,593     976,593     976,593     976,593     976,593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CRIMINAL DOMESTIC VIOLENCE       1,377,185   1,377,185   1,377,185   1,377,185   1,377,185   1,377,185   1,377,185   1,377,185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SPECIAL ITEMS              12,566,380   8,393,328  12,566,380   8,393,328  14,566,380  10,393,328  12,566,380   8,393,328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TOTAL OFFICE OF CIRCUIT PUBLIC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DEFENDERS                        15,215,907  11,042,855  15,215,907  11,042,855  17,499,805  13,326,753  15,215,907  11,042,855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(32.00)     (32.00)     (32.00)     (32.00)     (32.00)     (32.00)     (32.00)     (32.00)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IV. DEATH PENALTY TRIAL DIVISION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PERSONAL SERVICE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UNCLASSIFIED POSITIONS             296,000                 296,000                 296,000                 296,000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PERSONAL SERVICE              296,000                 296,000                 296,000                 296,000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(5.00)                  (5.00)                  (5.00)                  (5.00)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OTHER OPERATING EXPENSES            115,200                 115,200                 115,200                 115,200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TOTAL DEATH PENALTY TRIAL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DIVISION                            411,200                 411,200                 411,200                 411,200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(5.00)                  (5.00)                  (5.00)                  (5.00)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V. EMPLOYEE BENEFITS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C. STATE EMPLOYER CONTRIBUTIONS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EMPLOYER CONTRIBUTIONS           2,016,520   1,927,720   2,057,772   1,968,972   2,210,655   2,121,855   2,057,772   1,968,972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FRINGE BENEFITS             2,016,520   1,927,720   2,057,772   1,968,972   2,210,655   2,121,855   2,057,772   1,968,972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</w:p>
    <w:p w:rsidR="006D4B5A" w:rsidRDefault="006D4B5A" w:rsidP="006D4B5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0197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  2,016,520   1,927,720   2,057,772   1,968,972   2,210,655   2,121,855   2,057,772   1,968,972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COMMISSION ON INDIGENT DEFENSE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FUNDS AVAILABLE             34,872,681  21,202,809  35,269,401  21,347,529  37,706,182  23,784,310  35,269,401  21,347,529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AUTHORIZED FTE POSITIONS       (69.00)     (64.00)     (69.50)     (64.00)     (69.50)     (64.00)     (69.50)     (64.00)</w:t>
      </w:r>
    </w:p>
    <w:p w:rsidR="006D4B5A" w:rsidRPr="00A542EF" w:rsidRDefault="006D4B5A" w:rsidP="006D4B5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D4B5A" w:rsidRDefault="006D4B5A" w:rsidP="006D4B5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D4B5A" w:rsidSect="006D4B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B5A" w:rsidRDefault="006D4B5A" w:rsidP="00DA542B">
      <w:r>
        <w:separator/>
      </w:r>
    </w:p>
  </w:endnote>
  <w:endnote w:type="continuationSeparator" w:id="0">
    <w:p w:rsidR="006D4B5A" w:rsidRDefault="006D4B5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977CCB-630B-4393-90D7-DBFC3DA283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EC4768D-5C8B-4E43-8C2D-45ED5AC6D519}"/>
    <w:embedItalic r:id="rId3" w:fontKey="{6C38CE5E-0076-4030-A32B-E6CAFDCF864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0568F53-FBB9-4233-84EE-F80A7E3DD8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F032976-865D-45C6-9BA0-BF7BED40DB52}"/>
    <w:embedItalic r:id="rId6" w:fontKey="{9B2C256E-5D18-492F-9073-1A3E859197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724B404-C0B5-4D98-87D6-C85E8D3DF8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B5A" w:rsidRDefault="006D4B5A" w:rsidP="00DA542B">
      <w:r>
        <w:separator/>
      </w:r>
    </w:p>
  </w:footnote>
  <w:footnote w:type="continuationSeparator" w:id="0">
    <w:p w:rsidR="006D4B5A" w:rsidRDefault="006D4B5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B5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D4B5A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734</Words>
  <Characters>6361</Characters>
  <Application>Microsoft Office Word</Application>
  <DocSecurity>0</DocSecurity>
  <Lines>119</Lines>
  <Paragraphs>112</Paragraphs>
  <ScaleCrop>false</ScaleCrop>
  <LinksUpToDate>false</LinksUpToDate>
  <CharactersWithSpaces>12051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61 -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