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1123F">
        <w:rPr>
          <w:rFonts w:eastAsia="Times New Roman" w:cs="Times New Roman"/>
          <w:b/>
          <w:szCs w:val="20"/>
        </w:rPr>
        <w:t>South Carolina General Assembly</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123F">
        <w:rPr>
          <w:rFonts w:eastAsia="Times New Roman" w:cs="Times New Roman"/>
          <w:szCs w:val="20"/>
        </w:rPr>
        <w:t>121st Session, 2015-2016</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D33853"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A271, R295, S1015</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b/>
          <w:szCs w:val="20"/>
        </w:rPr>
        <w:t>STATUS INFORMATION</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szCs w:val="20"/>
        </w:rPr>
        <w:t>General Bill</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szCs w:val="20"/>
        </w:rPr>
        <w:t>Sponsors: Senators Leatherman and Johnson</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szCs w:val="20"/>
        </w:rPr>
        <w:t>Document Path: l:\council\bills\bbm\9416dg16.docx</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21, 2016</w:t>
      </w: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27, 2016</w:t>
      </w: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2016</w:t>
      </w: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063716" w:rsidRDefault="00063716"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szCs w:val="20"/>
        </w:rPr>
        <w:t>Summary: Counterfeit or nonfunctional airbags</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91123F" w:rsidP="0091123F">
      <w:pPr>
        <w:widowControl w:val="0"/>
        <w:tabs>
          <w:tab w:val="center" w:pos="590"/>
          <w:tab w:val="center" w:pos="1440"/>
          <w:tab w:val="left" w:pos="1872"/>
          <w:tab w:val="left" w:pos="9187"/>
        </w:tabs>
        <w:rPr>
          <w:rFonts w:eastAsia="Times New Roman" w:cs="Times New Roman"/>
          <w:szCs w:val="20"/>
        </w:rPr>
      </w:pPr>
      <w:r w:rsidRPr="0091123F">
        <w:rPr>
          <w:rFonts w:eastAsia="Times New Roman" w:cs="Times New Roman"/>
          <w:b/>
          <w:szCs w:val="20"/>
        </w:rPr>
        <w:t>HISTORY OF LEGISLATIVE ACTIONS</w:t>
      </w:r>
    </w:p>
    <w:p w:rsidR="0091123F" w:rsidRPr="0091123F" w:rsidRDefault="0091123F" w:rsidP="0091123F">
      <w:pPr>
        <w:widowControl w:val="0"/>
        <w:tabs>
          <w:tab w:val="center" w:pos="590"/>
          <w:tab w:val="center" w:pos="1440"/>
          <w:tab w:val="left" w:pos="1872"/>
          <w:tab w:val="left" w:pos="9187"/>
        </w:tabs>
        <w:rPr>
          <w:rFonts w:eastAsia="Times New Roman" w:cs="Times New Roman"/>
          <w:szCs w:val="20"/>
        </w:rPr>
      </w:pPr>
    </w:p>
    <w:p w:rsidR="0091123F" w:rsidRPr="0091123F" w:rsidRDefault="0091123F" w:rsidP="0091123F">
      <w:pPr>
        <w:widowControl w:val="0"/>
        <w:tabs>
          <w:tab w:val="center" w:pos="590"/>
          <w:tab w:val="center" w:pos="1440"/>
          <w:tab w:val="left" w:pos="1872"/>
          <w:tab w:val="left" w:pos="9187"/>
        </w:tabs>
        <w:rPr>
          <w:rFonts w:eastAsia="Times New Roman" w:cs="Times New Roman"/>
          <w:szCs w:val="20"/>
        </w:rPr>
      </w:pPr>
      <w:r w:rsidRPr="0091123F">
        <w:rPr>
          <w:rFonts w:eastAsia="Times New Roman" w:cs="Times New Roman"/>
          <w:szCs w:val="20"/>
          <w:u w:val="single"/>
        </w:rPr>
        <w:tab/>
        <w:t>Date</w:t>
      </w:r>
      <w:r w:rsidRPr="0091123F">
        <w:rPr>
          <w:rFonts w:eastAsia="Times New Roman" w:cs="Times New Roman"/>
          <w:szCs w:val="20"/>
          <w:u w:val="single"/>
        </w:rPr>
        <w:tab/>
        <w:t>Body</w:t>
      </w:r>
      <w:r w:rsidRPr="0091123F">
        <w:rPr>
          <w:rFonts w:eastAsia="Times New Roman" w:cs="Times New Roman"/>
          <w:szCs w:val="20"/>
          <w:u w:val="single"/>
        </w:rPr>
        <w:tab/>
        <w:t>Action Description with journal page number</w:t>
      </w:r>
      <w:r w:rsidRPr="0091123F">
        <w:rPr>
          <w:rFonts w:eastAsia="Times New Roman" w:cs="Times New Roman"/>
          <w:szCs w:val="20"/>
          <w:u w:val="single"/>
        </w:rPr>
        <w:tab/>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5313BA">
        <w:rPr>
          <w:rFonts w:cs="Times New Roman"/>
        </w:rPr>
        <w:t>Introduced and read first time (</w:t>
      </w:r>
      <w:hyperlink r:id="rId6" w:history="1">
        <w:r w:rsidRPr="001F67C3">
          <w:rPr>
            <w:rStyle w:val="Hyperlink"/>
            <w:rFonts w:cs="Times New Roman"/>
          </w:rPr>
          <w:t>Senate Journal</w:t>
        </w:r>
        <w:r w:rsidRPr="001F67C3">
          <w:rPr>
            <w:rStyle w:val="Hyperlink"/>
            <w:rFonts w:cs="Times New Roman"/>
          </w:rPr>
          <w:noBreakHyphen/>
          <w:t>page 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1/21/2016</w:t>
      </w:r>
      <w:r>
        <w:rPr>
          <w:rFonts w:cs="Times New Roman"/>
        </w:rPr>
        <w:tab/>
        <w:t>Senate</w:t>
      </w:r>
      <w:r>
        <w:rPr>
          <w:rFonts w:cs="Times New Roman"/>
        </w:rPr>
        <w:tab/>
      </w:r>
      <w:r w:rsidRPr="005313BA">
        <w:rPr>
          <w:rFonts w:cs="Times New Roman"/>
        </w:rPr>
        <w:t>Ref</w:t>
      </w:r>
      <w:r>
        <w:rPr>
          <w:rFonts w:cs="Times New Roman"/>
        </w:rPr>
        <w:t xml:space="preserve">erred to Committee on </w:t>
      </w:r>
      <w:r w:rsidRPr="005313BA">
        <w:rPr>
          <w:rFonts w:cs="Times New Roman"/>
          <w:b/>
        </w:rPr>
        <w:t>Judiciary</w:t>
      </w:r>
      <w:r>
        <w:rPr>
          <w:rFonts w:cs="Times New Roman"/>
        </w:rPr>
        <w:t xml:space="preserve"> </w:t>
      </w:r>
      <w:r w:rsidRPr="005313BA">
        <w:rPr>
          <w:rFonts w:cs="Times New Roman"/>
        </w:rPr>
        <w:t>(</w:t>
      </w:r>
      <w:hyperlink r:id="rId7" w:history="1">
        <w:r w:rsidRPr="001F67C3">
          <w:rPr>
            <w:rStyle w:val="Hyperlink"/>
            <w:rFonts w:cs="Times New Roman"/>
          </w:rPr>
          <w:t>Senate Journal</w:t>
        </w:r>
        <w:r w:rsidRPr="001F67C3">
          <w:rPr>
            <w:rStyle w:val="Hyperlink"/>
            <w:rFonts w:cs="Times New Roman"/>
          </w:rPr>
          <w:noBreakHyphen/>
          <w:t>page 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5313BA">
        <w:rPr>
          <w:rFonts w:cs="Times New Roman"/>
        </w:rPr>
        <w:t>Referred to Subcommittee: Gregory (ch), Malloy, Turner</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5313BA">
        <w:rPr>
          <w:rFonts w:cs="Times New Roman"/>
        </w:rPr>
        <w:t>Committee r</w:t>
      </w:r>
      <w:r>
        <w:rPr>
          <w:rFonts w:cs="Times New Roman"/>
        </w:rPr>
        <w:t xml:space="preserve">eport: Favorable with amendment </w:t>
      </w:r>
      <w:r w:rsidRPr="005313BA">
        <w:rPr>
          <w:rFonts w:cs="Times New Roman"/>
          <w:b/>
        </w:rPr>
        <w:t>Judiciary</w:t>
      </w:r>
      <w:r w:rsidRPr="005313BA">
        <w:rPr>
          <w:rFonts w:cs="Times New Roman"/>
        </w:rPr>
        <w:t xml:space="preserve"> (</w:t>
      </w:r>
      <w:hyperlink r:id="rId8" w:history="1">
        <w:r w:rsidRPr="001F67C3">
          <w:rPr>
            <w:rStyle w:val="Hyperlink"/>
            <w:rFonts w:cs="Times New Roman"/>
          </w:rPr>
          <w:t>Senate Journal</w:t>
        </w:r>
        <w:r w:rsidRPr="001F67C3">
          <w:rPr>
            <w:rStyle w:val="Hyperlink"/>
            <w:rFonts w:cs="Times New Roman"/>
          </w:rPr>
          <w:noBreakHyphen/>
          <w:t>page 16</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r>
      <w:r>
        <w:rPr>
          <w:rFonts w:cs="Times New Roman"/>
        </w:rPr>
        <w:tab/>
      </w:r>
      <w:r w:rsidRPr="005313BA">
        <w:rPr>
          <w:rFonts w:cs="Times New Roman"/>
        </w:rPr>
        <w:t>Scrivener's error corrected</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5313BA">
        <w:rPr>
          <w:rFonts w:cs="Times New Roman"/>
        </w:rPr>
        <w:t>Committee Amendment Adopted (</w:t>
      </w:r>
      <w:hyperlink r:id="rId9" w:history="1">
        <w:r w:rsidRPr="001F67C3">
          <w:rPr>
            <w:rStyle w:val="Hyperlink"/>
            <w:rFonts w:cs="Times New Roman"/>
          </w:rPr>
          <w:t>Senate Journal</w:t>
        </w:r>
        <w:r w:rsidRPr="001F67C3">
          <w:rPr>
            <w:rStyle w:val="Hyperlink"/>
            <w:rFonts w:cs="Times New Roman"/>
          </w:rPr>
          <w:noBreakHyphen/>
          <w:t>page 51</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t>Senate</w:t>
      </w:r>
      <w:r>
        <w:rPr>
          <w:rFonts w:cs="Times New Roman"/>
        </w:rPr>
        <w:tab/>
      </w:r>
      <w:r w:rsidRPr="005313BA">
        <w:rPr>
          <w:rFonts w:cs="Times New Roman"/>
        </w:rPr>
        <w:t>Read second time (</w:t>
      </w:r>
      <w:hyperlink r:id="rId10" w:history="1">
        <w:r w:rsidRPr="001F67C3">
          <w:rPr>
            <w:rStyle w:val="Hyperlink"/>
            <w:rFonts w:cs="Times New Roman"/>
          </w:rPr>
          <w:t>Senate Journal</w:t>
        </w:r>
        <w:r w:rsidRPr="001F67C3">
          <w:rPr>
            <w:rStyle w:val="Hyperlink"/>
            <w:rFonts w:cs="Times New Roman"/>
          </w:rPr>
          <w:noBreakHyphen/>
          <w:t>page 51</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313BA">
        <w:rPr>
          <w:rFonts w:cs="Times New Roman"/>
        </w:rPr>
        <w:t>Re</w:t>
      </w:r>
      <w:r>
        <w:rPr>
          <w:rFonts w:cs="Times New Roman"/>
        </w:rPr>
        <w:t xml:space="preserve">ad third time and sent to House </w:t>
      </w:r>
      <w:r w:rsidRPr="005313BA">
        <w:rPr>
          <w:rFonts w:cs="Times New Roman"/>
        </w:rPr>
        <w:t>(</w:t>
      </w:r>
      <w:hyperlink r:id="rId11" w:history="1">
        <w:r w:rsidRPr="001F67C3">
          <w:rPr>
            <w:rStyle w:val="Hyperlink"/>
            <w:rFonts w:cs="Times New Roman"/>
          </w:rPr>
          <w:t>Senate Journal</w:t>
        </w:r>
        <w:r w:rsidRPr="001F67C3">
          <w:rPr>
            <w:rStyle w:val="Hyperlink"/>
            <w:rFonts w:cs="Times New Roman"/>
          </w:rPr>
          <w:noBreakHyphen/>
          <w:t>page 22</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313BA">
        <w:rPr>
          <w:rFonts w:cs="Times New Roman"/>
        </w:rPr>
        <w:t>Roll call Ayes</w:t>
      </w:r>
      <w:r>
        <w:rPr>
          <w:rFonts w:cs="Times New Roman"/>
        </w:rPr>
        <w:noBreakHyphen/>
      </w:r>
      <w:r w:rsidRPr="005313BA">
        <w:rPr>
          <w:rFonts w:cs="Times New Roman"/>
        </w:rPr>
        <w:t>41  Nays</w:t>
      </w:r>
      <w:r>
        <w:rPr>
          <w:rFonts w:cs="Times New Roman"/>
        </w:rPr>
        <w:noBreakHyphen/>
      </w:r>
      <w:r w:rsidRPr="005313BA">
        <w:rPr>
          <w:rFonts w:cs="Times New Roman"/>
        </w:rPr>
        <w:t>1 (</w:t>
      </w:r>
      <w:hyperlink r:id="rId12" w:history="1">
        <w:r w:rsidRPr="001F67C3">
          <w:rPr>
            <w:rStyle w:val="Hyperlink"/>
            <w:rFonts w:cs="Times New Roman"/>
          </w:rPr>
          <w:t>Senate Journal</w:t>
        </w:r>
        <w:r w:rsidRPr="001F67C3">
          <w:rPr>
            <w:rStyle w:val="Hyperlink"/>
            <w:rFonts w:cs="Times New Roman"/>
          </w:rPr>
          <w:noBreakHyphen/>
          <w:t>page 22</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5313BA">
        <w:rPr>
          <w:rFonts w:cs="Times New Roman"/>
        </w:rPr>
        <w:t>Introduced and read first time (</w:t>
      </w:r>
      <w:hyperlink r:id="rId13" w:history="1">
        <w:r w:rsidRPr="001F67C3">
          <w:rPr>
            <w:rStyle w:val="Hyperlink"/>
            <w:rFonts w:cs="Times New Roman"/>
          </w:rPr>
          <w:t>House Journal</w:t>
        </w:r>
        <w:r w:rsidRPr="001F67C3">
          <w:rPr>
            <w:rStyle w:val="Hyperlink"/>
            <w:rFonts w:cs="Times New Roman"/>
          </w:rPr>
          <w:noBreakHyphen/>
          <w:t>page 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5313BA">
        <w:rPr>
          <w:rFonts w:cs="Times New Roman"/>
        </w:rPr>
        <w:t>Ref</w:t>
      </w:r>
      <w:r>
        <w:rPr>
          <w:rFonts w:cs="Times New Roman"/>
        </w:rPr>
        <w:t xml:space="preserve">erred to Committee on </w:t>
      </w:r>
      <w:r w:rsidRPr="005313BA">
        <w:rPr>
          <w:rFonts w:cs="Times New Roman"/>
          <w:b/>
        </w:rPr>
        <w:t>Judiciary</w:t>
      </w:r>
      <w:r>
        <w:rPr>
          <w:rFonts w:cs="Times New Roman"/>
        </w:rPr>
        <w:t xml:space="preserve"> </w:t>
      </w:r>
      <w:r w:rsidRPr="005313BA">
        <w:rPr>
          <w:rFonts w:cs="Times New Roman"/>
        </w:rPr>
        <w:t>(</w:t>
      </w:r>
      <w:hyperlink r:id="rId14" w:history="1">
        <w:r w:rsidRPr="001F67C3">
          <w:rPr>
            <w:rStyle w:val="Hyperlink"/>
            <w:rFonts w:cs="Times New Roman"/>
          </w:rPr>
          <w:t>House Journal</w:t>
        </w:r>
        <w:r w:rsidRPr="001F67C3">
          <w:rPr>
            <w:rStyle w:val="Hyperlink"/>
            <w:rFonts w:cs="Times New Roman"/>
          </w:rPr>
          <w:noBreakHyphen/>
          <w:t>page 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5313BA">
        <w:rPr>
          <w:rFonts w:cs="Times New Roman"/>
        </w:rPr>
        <w:t>Committee r</w:t>
      </w:r>
      <w:r>
        <w:rPr>
          <w:rFonts w:cs="Times New Roman"/>
        </w:rPr>
        <w:t xml:space="preserve">eport: Favorable with amendment </w:t>
      </w:r>
      <w:r w:rsidRPr="005313BA">
        <w:rPr>
          <w:rFonts w:cs="Times New Roman"/>
          <w:b/>
        </w:rPr>
        <w:t>Judiciary</w:t>
      </w:r>
      <w:r w:rsidRPr="005313BA">
        <w:rPr>
          <w:rFonts w:cs="Times New Roman"/>
        </w:rPr>
        <w:t xml:space="preserve"> (</w:t>
      </w:r>
      <w:hyperlink r:id="rId15" w:history="1">
        <w:r w:rsidRPr="001F67C3">
          <w:rPr>
            <w:rStyle w:val="Hyperlink"/>
            <w:rFonts w:cs="Times New Roman"/>
          </w:rPr>
          <w:t>House Journal</w:t>
        </w:r>
        <w:r w:rsidRPr="001F67C3">
          <w:rPr>
            <w:rStyle w:val="Hyperlink"/>
            <w:rFonts w:cs="Times New Roman"/>
          </w:rPr>
          <w:noBreakHyphen/>
          <w:t>page 8</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5313BA">
        <w:rPr>
          <w:rFonts w:cs="Times New Roman"/>
        </w:rPr>
        <w:t>Deba</w:t>
      </w:r>
      <w:r>
        <w:rPr>
          <w:rFonts w:cs="Times New Roman"/>
        </w:rPr>
        <w:t>te adjourned until Wed., 6</w:t>
      </w:r>
      <w:r>
        <w:rPr>
          <w:rFonts w:cs="Times New Roman"/>
        </w:rPr>
        <w:noBreakHyphen/>
        <w:t>1</w:t>
      </w:r>
      <w:r>
        <w:rPr>
          <w:rFonts w:cs="Times New Roman"/>
        </w:rPr>
        <w:noBreakHyphen/>
        <w:t xml:space="preserve">16 </w:t>
      </w:r>
      <w:r w:rsidRPr="005313BA">
        <w:rPr>
          <w:rFonts w:cs="Times New Roman"/>
        </w:rPr>
        <w:t>(</w:t>
      </w:r>
      <w:hyperlink r:id="rId16" w:history="1">
        <w:r w:rsidRPr="001F67C3">
          <w:rPr>
            <w:rStyle w:val="Hyperlink"/>
            <w:rFonts w:cs="Times New Roman"/>
          </w:rPr>
          <w:t>House Journal</w:t>
        </w:r>
        <w:r w:rsidRPr="001F67C3">
          <w:rPr>
            <w:rStyle w:val="Hyperlink"/>
            <w:rFonts w:cs="Times New Roman"/>
          </w:rPr>
          <w:noBreakHyphen/>
          <w:t>page 13</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5313BA">
        <w:rPr>
          <w:rFonts w:cs="Times New Roman"/>
        </w:rPr>
        <w:t>Amended (</w:t>
      </w:r>
      <w:hyperlink r:id="rId17" w:history="1">
        <w:r w:rsidRPr="001F67C3">
          <w:rPr>
            <w:rStyle w:val="Hyperlink"/>
            <w:rFonts w:cs="Times New Roman"/>
          </w:rPr>
          <w:t>House Journal</w:t>
        </w:r>
        <w:r w:rsidRPr="001F67C3">
          <w:rPr>
            <w:rStyle w:val="Hyperlink"/>
            <w:rFonts w:cs="Times New Roman"/>
          </w:rPr>
          <w:noBreakHyphen/>
          <w:t>page 64</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5313BA">
        <w:rPr>
          <w:rFonts w:cs="Times New Roman"/>
        </w:rPr>
        <w:t>Read second time (</w:t>
      </w:r>
      <w:hyperlink r:id="rId18" w:history="1">
        <w:r w:rsidRPr="001F67C3">
          <w:rPr>
            <w:rStyle w:val="Hyperlink"/>
            <w:rFonts w:cs="Times New Roman"/>
          </w:rPr>
          <w:t>House Journal</w:t>
        </w:r>
        <w:r w:rsidRPr="001F67C3">
          <w:rPr>
            <w:rStyle w:val="Hyperlink"/>
            <w:rFonts w:cs="Times New Roman"/>
          </w:rPr>
          <w:noBreakHyphen/>
          <w:t>page 64</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5313BA">
        <w:rPr>
          <w:rFonts w:cs="Times New Roman"/>
        </w:rPr>
        <w:t>Roll call Yeas</w:t>
      </w:r>
      <w:r>
        <w:rPr>
          <w:rFonts w:cs="Times New Roman"/>
        </w:rPr>
        <w:noBreakHyphen/>
      </w:r>
      <w:r w:rsidRPr="005313BA">
        <w:rPr>
          <w:rFonts w:cs="Times New Roman"/>
        </w:rPr>
        <w:t>100  Nays</w:t>
      </w:r>
      <w:r>
        <w:rPr>
          <w:rFonts w:cs="Times New Roman"/>
        </w:rPr>
        <w:noBreakHyphen/>
      </w:r>
      <w:r w:rsidRPr="005313BA">
        <w:rPr>
          <w:rFonts w:cs="Times New Roman"/>
        </w:rPr>
        <w:t>1 (</w:t>
      </w:r>
      <w:hyperlink r:id="rId19" w:history="1">
        <w:r w:rsidRPr="001F67C3">
          <w:rPr>
            <w:rStyle w:val="Hyperlink"/>
            <w:rFonts w:cs="Times New Roman"/>
          </w:rPr>
          <w:t>House Journal</w:t>
        </w:r>
        <w:r w:rsidRPr="001F67C3">
          <w:rPr>
            <w:rStyle w:val="Hyperlink"/>
            <w:rFonts w:cs="Times New Roman"/>
          </w:rPr>
          <w:noBreakHyphen/>
          <w:t>page 64</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5313BA">
        <w:rPr>
          <w:rFonts w:cs="Times New Roman"/>
        </w:rPr>
        <w:t>Read third t</w:t>
      </w:r>
      <w:r>
        <w:rPr>
          <w:rFonts w:cs="Times New Roman"/>
        </w:rPr>
        <w:t xml:space="preserve">ime and returned to Senate with </w:t>
      </w:r>
      <w:r w:rsidRPr="005313BA">
        <w:rPr>
          <w:rFonts w:cs="Times New Roman"/>
        </w:rPr>
        <w:t>amendments (</w:t>
      </w:r>
      <w:hyperlink r:id="rId20" w:history="1">
        <w:r w:rsidRPr="001F67C3">
          <w:rPr>
            <w:rStyle w:val="Hyperlink"/>
            <w:rFonts w:cs="Times New Roman"/>
          </w:rPr>
          <w:t>House Journal</w:t>
        </w:r>
        <w:r w:rsidRPr="001F67C3">
          <w:rPr>
            <w:rStyle w:val="Hyperlink"/>
            <w:rFonts w:cs="Times New Roman"/>
          </w:rPr>
          <w:noBreakHyphen/>
          <w:t>page 4</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5313BA">
        <w:rPr>
          <w:rFonts w:cs="Times New Roman"/>
        </w:rPr>
        <w:t>Non</w:t>
      </w:r>
      <w:r>
        <w:rPr>
          <w:rFonts w:cs="Times New Roman"/>
        </w:rPr>
        <w:noBreakHyphen/>
        <w:t xml:space="preserve">concurrence in House amendment </w:t>
      </w:r>
      <w:r w:rsidRPr="005313BA">
        <w:rPr>
          <w:rFonts w:cs="Times New Roman"/>
        </w:rPr>
        <w:t>(</w:t>
      </w:r>
      <w:hyperlink r:id="rId21" w:history="1">
        <w:r w:rsidRPr="001F67C3">
          <w:rPr>
            <w:rStyle w:val="Hyperlink"/>
            <w:rFonts w:cs="Times New Roman"/>
          </w:rPr>
          <w:t>Senate Journal</w:t>
        </w:r>
        <w:r w:rsidRPr="001F67C3">
          <w:rPr>
            <w:rStyle w:val="Hyperlink"/>
            <w:rFonts w:cs="Times New Roman"/>
          </w:rPr>
          <w:noBreakHyphen/>
          <w:t>page 35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5313BA">
        <w:rPr>
          <w:rFonts w:cs="Times New Roman"/>
        </w:rPr>
        <w:t>House recedes from amendment(s) (</w:t>
      </w:r>
      <w:hyperlink r:id="rId22" w:history="1">
        <w:r w:rsidRPr="001F67C3">
          <w:rPr>
            <w:rStyle w:val="Hyperlink"/>
            <w:rFonts w:cs="Times New Roman"/>
          </w:rPr>
          <w:t>House Journal</w:t>
        </w:r>
        <w:r w:rsidRPr="001F67C3">
          <w:rPr>
            <w:rStyle w:val="Hyperlink"/>
            <w:rFonts w:cs="Times New Roman"/>
          </w:rPr>
          <w:noBreakHyphen/>
          <w:t>page 62</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5313BA">
        <w:rPr>
          <w:rFonts w:cs="Times New Roman"/>
        </w:rPr>
        <w:t>Or</w:t>
      </w:r>
      <w:r>
        <w:rPr>
          <w:rFonts w:cs="Times New Roman"/>
        </w:rPr>
        <w:t xml:space="preserve">dered enrolled for ratification </w:t>
      </w:r>
      <w:r w:rsidRPr="005313BA">
        <w:rPr>
          <w:rFonts w:cs="Times New Roman"/>
        </w:rPr>
        <w:t>(</w:t>
      </w:r>
      <w:hyperlink r:id="rId23" w:history="1">
        <w:r w:rsidRPr="001F67C3">
          <w:rPr>
            <w:rStyle w:val="Hyperlink"/>
            <w:rFonts w:cs="Times New Roman"/>
          </w:rPr>
          <w:t>Senate Journal</w:t>
        </w:r>
        <w:r w:rsidRPr="001F67C3">
          <w:rPr>
            <w:rStyle w:val="Hyperlink"/>
            <w:rFonts w:cs="Times New Roman"/>
          </w:rPr>
          <w:noBreakHyphen/>
          <w:t>page 35</w:t>
        </w:r>
      </w:hyperlink>
      <w:r w:rsidRPr="005313BA">
        <w:rPr>
          <w:rFonts w:cs="Times New Roman"/>
        </w:rPr>
        <w:t>)</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5313BA">
        <w:rPr>
          <w:rFonts w:cs="Times New Roman"/>
        </w:rPr>
        <w:t>Ratified R 295</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313BA">
        <w:rPr>
          <w:rFonts w:cs="Times New Roman"/>
        </w:rPr>
        <w:t>Signed By Governor</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5313BA">
        <w:rPr>
          <w:rFonts w:cs="Times New Roman"/>
        </w:rPr>
        <w:t>Effective date 06/09/16</w:t>
      </w:r>
    </w:p>
    <w:p w:rsidR="00D33853" w:rsidRDefault="00D33853" w:rsidP="00D33853">
      <w:pPr>
        <w:widowControl w:val="0"/>
        <w:tabs>
          <w:tab w:val="right" w:pos="1008"/>
          <w:tab w:val="left" w:pos="1152"/>
          <w:tab w:val="left" w:pos="1872"/>
          <w:tab w:val="left" w:pos="9187"/>
        </w:tabs>
        <w:ind w:left="2088" w:hanging="2088"/>
        <w:rPr>
          <w:rFonts w:cs="Times New Roman"/>
        </w:rPr>
      </w:pPr>
      <w:r>
        <w:rPr>
          <w:rFonts w:cs="Times New Roman"/>
        </w:rPr>
        <w:tab/>
        <w:t>6/17/2016</w:t>
      </w:r>
      <w:r>
        <w:rPr>
          <w:rFonts w:cs="Times New Roman"/>
        </w:rPr>
        <w:tab/>
      </w:r>
      <w:r>
        <w:rPr>
          <w:rFonts w:cs="Times New Roman"/>
        </w:rPr>
        <w:tab/>
      </w:r>
      <w:r w:rsidRPr="005313BA">
        <w:rPr>
          <w:rFonts w:cs="Times New Roman"/>
        </w:rPr>
        <w:t>Act No</w:t>
      </w:r>
      <w:r>
        <w:rPr>
          <w:rFonts w:cs="Times New Roman"/>
        </w:rPr>
        <w:t>. </w:t>
      </w:r>
      <w:r w:rsidRPr="005313BA">
        <w:rPr>
          <w:rFonts w:cs="Times New Roman"/>
        </w:rPr>
        <w:t>271</w:t>
      </w:r>
    </w:p>
    <w:p w:rsidR="00D33853" w:rsidRDefault="00D33853" w:rsidP="00D33853">
      <w:pPr>
        <w:widowControl w:val="0"/>
        <w:tabs>
          <w:tab w:val="right" w:pos="1008"/>
          <w:tab w:val="left" w:pos="1152"/>
          <w:tab w:val="left" w:pos="1872"/>
          <w:tab w:val="left" w:pos="9187"/>
        </w:tabs>
        <w:ind w:left="2088" w:hanging="2088"/>
        <w:rPr>
          <w:rFonts w:cs="Times New Roman"/>
        </w:rPr>
      </w:pPr>
    </w:p>
    <w:p w:rsidR="0091123F" w:rsidRPr="0091123F" w:rsidRDefault="0091123F" w:rsidP="0091123F">
      <w:pPr>
        <w:widowControl w:val="0"/>
        <w:tabs>
          <w:tab w:val="right" w:pos="1008"/>
          <w:tab w:val="left" w:pos="1152"/>
          <w:tab w:val="left" w:pos="1872"/>
          <w:tab w:val="left" w:pos="9187"/>
        </w:tabs>
        <w:ind w:left="2088" w:hanging="2088"/>
        <w:rPr>
          <w:rFonts w:eastAsia="Times New Roman" w:cs="Times New Roman"/>
          <w:szCs w:val="20"/>
        </w:rPr>
      </w:pPr>
      <w:r w:rsidRPr="0091123F">
        <w:rPr>
          <w:rFonts w:eastAsia="Times New Roman" w:cs="Times New Roman"/>
          <w:szCs w:val="20"/>
        </w:rPr>
        <w:t xml:space="preserve">View the latest </w:t>
      </w:r>
      <w:hyperlink r:id="rId24" w:history="1">
        <w:r w:rsidRPr="0091123F">
          <w:rPr>
            <w:rFonts w:eastAsia="Times New Roman" w:cs="Times New Roman"/>
            <w:color w:val="0000FF" w:themeColor="hyperlink"/>
            <w:szCs w:val="20"/>
            <w:u w:val="single"/>
          </w:rPr>
          <w:t>legislative information</w:t>
        </w:r>
      </w:hyperlink>
      <w:r w:rsidRPr="0091123F">
        <w:rPr>
          <w:rFonts w:eastAsia="Times New Roman" w:cs="Times New Roman"/>
          <w:szCs w:val="20"/>
        </w:rPr>
        <w:t xml:space="preserve"> at the website</w:t>
      </w:r>
    </w:p>
    <w:p w:rsidR="0091123F" w:rsidRPr="0091123F" w:rsidRDefault="0091123F" w:rsidP="0091123F">
      <w:pPr>
        <w:widowControl w:val="0"/>
        <w:tabs>
          <w:tab w:val="right" w:pos="1008"/>
          <w:tab w:val="left" w:pos="1152"/>
          <w:tab w:val="left" w:pos="1872"/>
          <w:tab w:val="left" w:pos="9187"/>
        </w:tabs>
        <w:ind w:left="2088" w:hanging="2088"/>
        <w:rPr>
          <w:rFonts w:eastAsia="Times New Roman" w:cs="Times New Roman"/>
          <w:szCs w:val="20"/>
        </w:rPr>
      </w:pPr>
    </w:p>
    <w:p w:rsidR="0091123F" w:rsidRPr="0091123F" w:rsidRDefault="0091123F" w:rsidP="0091123F">
      <w:pPr>
        <w:widowControl w:val="0"/>
        <w:tabs>
          <w:tab w:val="right" w:pos="1008"/>
          <w:tab w:val="left" w:pos="1152"/>
          <w:tab w:val="left" w:pos="1872"/>
          <w:tab w:val="left" w:pos="9187"/>
        </w:tabs>
        <w:ind w:left="2088" w:hanging="2088"/>
        <w:rPr>
          <w:rFonts w:eastAsia="Times New Roman" w:cs="Times New Roman"/>
          <w:szCs w:val="20"/>
        </w:rPr>
      </w:pP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123F">
        <w:rPr>
          <w:rFonts w:eastAsia="Times New Roman" w:cs="Times New Roman"/>
          <w:b/>
          <w:szCs w:val="20"/>
        </w:rPr>
        <w:t>VERSIONS OF THIS BILL</w:t>
      </w:r>
    </w:p>
    <w:p w:rsidR="0091123F" w:rsidRPr="0091123F" w:rsidRDefault="0091123F"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123F" w:rsidRPr="0091123F" w:rsidRDefault="001F67C3" w:rsidP="0091123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91123F" w:rsidRPr="0091123F">
          <w:rPr>
            <w:rFonts w:eastAsia="Times New Roman" w:cs="Times New Roman"/>
            <w:color w:val="0000FF" w:themeColor="hyperlink"/>
            <w:szCs w:val="20"/>
            <w:u w:val="single"/>
          </w:rPr>
          <w:t>1/21/2016</w:t>
        </w:r>
      </w:hyperlink>
    </w:p>
    <w:p w:rsidR="0091123F" w:rsidRPr="0091123F" w:rsidRDefault="001F67C3"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1123F" w:rsidRPr="0091123F">
          <w:rPr>
            <w:rFonts w:eastAsia="Times New Roman" w:cs="Times New Roman"/>
            <w:color w:val="0000FF" w:themeColor="hyperlink"/>
            <w:szCs w:val="20"/>
            <w:u w:val="single"/>
          </w:rPr>
          <w:t>4/13/2016</w:t>
        </w:r>
      </w:hyperlink>
    </w:p>
    <w:p w:rsidR="0091123F" w:rsidRPr="0091123F" w:rsidRDefault="001F67C3"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1123F" w:rsidRPr="0091123F">
          <w:rPr>
            <w:rFonts w:eastAsia="Times New Roman" w:cs="Times New Roman"/>
            <w:color w:val="0000FF" w:themeColor="hyperlink"/>
            <w:szCs w:val="20"/>
            <w:u w:val="single"/>
          </w:rPr>
          <w:t>4/14/2016</w:t>
        </w:r>
      </w:hyperlink>
    </w:p>
    <w:p w:rsidR="0091123F" w:rsidRPr="0091123F" w:rsidRDefault="001F67C3"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1123F" w:rsidRPr="0091123F">
          <w:rPr>
            <w:rFonts w:eastAsia="Times New Roman" w:cs="Times New Roman"/>
            <w:color w:val="0000FF" w:themeColor="hyperlink"/>
            <w:szCs w:val="20"/>
            <w:u w:val="single"/>
          </w:rPr>
          <w:t>4/21/2016</w:t>
        </w:r>
      </w:hyperlink>
    </w:p>
    <w:p w:rsidR="0091123F" w:rsidRPr="0091123F" w:rsidRDefault="001F67C3"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1123F" w:rsidRPr="0091123F">
          <w:rPr>
            <w:rFonts w:eastAsia="Times New Roman" w:cs="Times New Roman"/>
            <w:color w:val="0000FF" w:themeColor="hyperlink"/>
            <w:szCs w:val="20"/>
            <w:u w:val="single"/>
          </w:rPr>
          <w:t>5/24/2016</w:t>
        </w:r>
      </w:hyperlink>
    </w:p>
    <w:p w:rsidR="0091123F" w:rsidRPr="0091123F" w:rsidRDefault="001F67C3"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1123F" w:rsidRPr="0091123F">
          <w:rPr>
            <w:rFonts w:eastAsia="Times New Roman" w:cs="Times New Roman"/>
            <w:color w:val="0000FF" w:themeColor="hyperlink"/>
            <w:szCs w:val="20"/>
            <w:u w:val="single"/>
          </w:rPr>
          <w:t>6/1/2016</w:t>
        </w:r>
      </w:hyperlink>
    </w:p>
    <w:p w:rsidR="0091123F" w:rsidRPr="0091123F" w:rsidRDefault="0091123F"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123F" w:rsidRDefault="0091123F" w:rsidP="00911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123F" w:rsidSect="0091123F">
          <w:pgSz w:w="12240" w:h="15840" w:code="1"/>
          <w:pgMar w:top="1080" w:right="1440" w:bottom="1080" w:left="1440" w:header="720" w:footer="720" w:gutter="0"/>
          <w:pgNumType w:start="1"/>
          <w:cols w:space="720"/>
          <w:noEndnote/>
          <w:docGrid w:linePitch="360"/>
        </w:sectPr>
      </w:pPr>
    </w:p>
    <w:p w:rsidR="00A81911"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(A271, R295, S1015)</w:t>
      </w:r>
    </w:p>
    <w:p w:rsidR="00A81911" w:rsidRPr="008836A5"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81911" w:rsidRPr="0091123F"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123F">
        <w:rPr>
          <w:rFonts w:cs="Times New Roman"/>
          <w:b/>
          <w:color w:val="000000" w:themeColor="text1"/>
          <w:szCs w:val="36"/>
        </w:rPr>
        <w:t xml:space="preserve">AN ACT </w:t>
      </w:r>
      <w:r w:rsidRPr="0091123F">
        <w:rPr>
          <w:rFonts w:cs="Times New Roman"/>
          <w:b/>
          <w:color w:val="000000" w:themeColor="text1"/>
          <w:u w:color="000000" w:themeColor="text1"/>
        </w:rPr>
        <w:t>TO AMEND THE CODE OF LAWS OF SOUTH CAROLINA, 1976, BY ADDING SECTION 16</w:t>
      </w:r>
      <w:r w:rsidRPr="0091123F">
        <w:rPr>
          <w:rFonts w:cs="Times New Roman"/>
          <w:b/>
          <w:color w:val="000000" w:themeColor="text1"/>
          <w:u w:color="000000" w:themeColor="text1"/>
        </w:rPr>
        <w:noBreakHyphen/>
        <w:t>13</w:t>
      </w:r>
      <w:r w:rsidRPr="0091123F">
        <w:rPr>
          <w:rFonts w:cs="Times New Roman"/>
          <w:b/>
          <w:color w:val="000000" w:themeColor="text1"/>
          <w:u w:color="000000" w:themeColor="text1"/>
        </w:rPr>
        <w:noBreakHyphen/>
        <w:t>165 SO AS TO MAKE UNLAWFUL CERTAIN ACTIONS INVOLVING COUNTERFEIT OR NONFUNCTIONAL AIRBAGS.</w:t>
      </w:r>
      <w:bookmarkStart w:id="1" w:name="titleend"/>
      <w:bookmarkEnd w:id="1"/>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13A6">
        <w:rPr>
          <w:rFonts w:cs="Times New Roman"/>
        </w:rPr>
        <w:t>Be it enacted by the General Assembly of the State of South Carolina:</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911" w:rsidRPr="00B60F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Unlawful actions involving counterfeit or nonfunctional airbags</w:t>
      </w:r>
    </w:p>
    <w:p w:rsidR="00A81911"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rPr>
        <w:t>SECTION</w:t>
      </w:r>
      <w:r w:rsidRPr="003113A6">
        <w:rPr>
          <w:rFonts w:cs="Times New Roman"/>
        </w:rPr>
        <w:tab/>
        <w:t>1.</w:t>
      </w:r>
      <w:r w:rsidRPr="003113A6">
        <w:rPr>
          <w:rFonts w:cs="Times New Roman"/>
        </w:rPr>
        <w:tab/>
      </w:r>
      <w:r w:rsidRPr="003113A6">
        <w:rPr>
          <w:rFonts w:cs="Times New Roman"/>
          <w:u w:color="000000" w:themeColor="text1"/>
        </w:rPr>
        <w:t>Article 1, Chapter 13, Title 16 of the 1976 Code is amended by adding:</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t>“Section 16</w:t>
      </w:r>
      <w:r>
        <w:rPr>
          <w:rFonts w:cs="Times New Roman"/>
          <w:u w:color="000000" w:themeColor="text1"/>
        </w:rPr>
        <w:noBreakHyphen/>
      </w:r>
      <w:r w:rsidRPr="003113A6">
        <w:rPr>
          <w:rFonts w:cs="Times New Roman"/>
          <w:u w:color="000000" w:themeColor="text1"/>
        </w:rPr>
        <w:t>13</w:t>
      </w:r>
      <w:r>
        <w:rPr>
          <w:rFonts w:cs="Times New Roman"/>
          <w:u w:color="000000" w:themeColor="text1"/>
        </w:rPr>
        <w:noBreakHyphen/>
      </w:r>
      <w:r w:rsidRPr="003113A6">
        <w:rPr>
          <w:rFonts w:cs="Times New Roman"/>
          <w:u w:color="000000" w:themeColor="text1"/>
        </w:rPr>
        <w:t>165.</w:t>
      </w:r>
      <w:r w:rsidRPr="003113A6">
        <w:rPr>
          <w:rFonts w:cs="Times New Roman"/>
          <w:u w:color="000000" w:themeColor="text1"/>
        </w:rPr>
        <w:tab/>
        <w:t>(A)</w:t>
      </w:r>
      <w:r w:rsidRPr="003113A6">
        <w:rPr>
          <w:rFonts w:cs="Times New Roman"/>
          <w:u w:color="000000" w:themeColor="text1"/>
        </w:rPr>
        <w:tab/>
        <w:t>It is unlawful for a person to:</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(1)</w:t>
      </w:r>
      <w:r w:rsidRPr="003113A6">
        <w:rPr>
          <w:rFonts w:cs="Times New Roman"/>
          <w:u w:color="000000" w:themeColor="text1"/>
        </w:rPr>
        <w:tab/>
        <w:t>knowingly and</w:t>
      </w:r>
      <w:r w:rsidRPr="003113A6">
        <w:rPr>
          <w:rFonts w:cs="Times New Roman"/>
        </w:rPr>
        <w:t xml:space="preserve"> </w:t>
      </w:r>
      <w:r w:rsidRPr="003113A6">
        <w:rPr>
          <w:rFonts w:cs="Times New Roman"/>
          <w:u w:color="000000" w:themeColor="text1"/>
        </w:rPr>
        <w:t xml:space="preserve">intentionally import, manufacture, sell, offer for sale, install, or reinstall in a motor vehicle, a counterfeit airbag, a nonfunctional airbag, or an object that </w:t>
      </w:r>
      <w:r w:rsidRPr="003113A6">
        <w:rPr>
          <w:rFonts w:cs="Times New Roman"/>
        </w:rPr>
        <w:t>the person knows was not designed to</w:t>
      </w:r>
      <w:r w:rsidRPr="003113A6">
        <w:rPr>
          <w:rFonts w:cs="Times New Roman"/>
          <w:u w:color="000000" w:themeColor="text1"/>
        </w:rPr>
        <w:t xml:space="preserve"> comply with Federal Motor Vehicle Safety Standard Number 208 (49 CFR 571.208), as amended, for the make, model, and year of the motor vehicle;</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(2)</w:t>
      </w:r>
      <w:r w:rsidRPr="003113A6">
        <w:rPr>
          <w:rFonts w:cs="Times New Roman"/>
          <w:u w:color="000000" w:themeColor="text1"/>
        </w:rPr>
        <w:tab/>
        <w:t>knowingly and intentionally sell, offer for sale, install, or reinstall in any motor vehicle a device that causes a motor vehicle</w:t>
      </w:r>
      <w:r w:rsidRPr="008E0FFD">
        <w:rPr>
          <w:rFonts w:cs="Times New Roman"/>
          <w:u w:color="000000" w:themeColor="text1"/>
        </w:rPr>
        <w:t>’</w:t>
      </w:r>
      <w:r w:rsidRPr="003113A6">
        <w:rPr>
          <w:rFonts w:cs="Times New Roman"/>
          <w:u w:color="000000" w:themeColor="text1"/>
        </w:rPr>
        <w:t>s diagnostic system to inaccurately indicate that the motor vehicle is equipped with a properly functioning airbag;</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(3)</w:t>
      </w:r>
      <w:r w:rsidRPr="003113A6">
        <w:rPr>
          <w:rFonts w:cs="Times New Roman"/>
          <w:u w:color="000000" w:themeColor="text1"/>
        </w:rPr>
        <w:tab/>
        <w:t xml:space="preserve">knowingly and intentionally sell, lease, trade, or transfer a motor vehicle if the person knows that a counterfeit airbag, a nonfunctional airbag, or an object that </w:t>
      </w:r>
      <w:r w:rsidRPr="003113A6">
        <w:rPr>
          <w:rFonts w:cs="Times New Roman"/>
        </w:rPr>
        <w:t>the person knows was not designed to</w:t>
      </w:r>
      <w:r w:rsidRPr="003113A6">
        <w:rPr>
          <w:rFonts w:cs="Times New Roman"/>
          <w:u w:color="000000" w:themeColor="text1"/>
        </w:rPr>
        <w:t xml:space="preserve"> comply with Federal Motor Vehicle Safety Standard Number 208 (49 CFR 571.208), as amended, for the make, model, and year of the motor vehicle has been installed as part of the motor vehicle</w:t>
      </w:r>
      <w:r w:rsidRPr="008E0FFD">
        <w:rPr>
          <w:rFonts w:cs="Times New Roman"/>
          <w:u w:color="000000" w:themeColor="text1"/>
        </w:rPr>
        <w:t>’</w:t>
      </w:r>
      <w:r w:rsidRPr="003113A6">
        <w:rPr>
          <w:rFonts w:cs="Times New Roman"/>
          <w:u w:color="000000" w:themeColor="text1"/>
        </w:rPr>
        <w:t>s inflatable restraint system.</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u w:color="000000" w:themeColor="text1"/>
        </w:rPr>
        <w:tab/>
        <w:t>(B)</w:t>
      </w:r>
      <w:r w:rsidRPr="003113A6">
        <w:rPr>
          <w:rFonts w:cs="Times New Roman"/>
          <w:snapToGrid w:val="0"/>
        </w:rPr>
        <w:t>(1)</w:t>
      </w:r>
      <w:r w:rsidRPr="003113A6">
        <w:rPr>
          <w:rFonts w:cs="Times New Roman"/>
          <w:snapToGrid w:val="0"/>
        </w:rPr>
        <w:tab/>
        <w:t>A person who violates the provisions of this section by knowingly and intentionally installing or reinstalling an airbag that is counterfeit, nonfunctional, does not comply with the federal regulations described in subsection (A), or installs or reinstalls a device that causes a motor vehicle</w:t>
      </w:r>
      <w:r w:rsidRPr="008E0FFD">
        <w:rPr>
          <w:rFonts w:cs="Times New Roman"/>
          <w:snapToGrid w:val="0"/>
        </w:rPr>
        <w:t>’</w:t>
      </w:r>
      <w:r w:rsidRPr="003113A6">
        <w:rPr>
          <w:rFonts w:cs="Times New Roman"/>
          <w:snapToGrid w:val="0"/>
        </w:rPr>
        <w:t>s diagnostic system to inaccurately indicate that the motor vehicle is equipped with a properly functioning airbag is:</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(a)</w:t>
      </w:r>
      <w:r w:rsidRPr="003113A6">
        <w:rPr>
          <w:rFonts w:cs="Times New Roman"/>
          <w:snapToGrid w:val="0"/>
        </w:rPr>
        <w:tab/>
        <w:t>for a first offense, guilty of a misdemeanor and, upon conviction, must be fined in the discretion of the court or imprisoned for not more than one year,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(b)</w:t>
      </w:r>
      <w:r w:rsidRPr="003113A6">
        <w:rPr>
          <w:rFonts w:cs="Times New Roman"/>
          <w:snapToGrid w:val="0"/>
        </w:rPr>
        <w:tab/>
        <w:t>for a second or subsequent offense, guilty of a felony and, upon conviction, must be fined not more than five thousand dollars or imprisoned for not more than five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t>(2)</w:t>
      </w:r>
      <w:r w:rsidRPr="003113A6">
        <w:rPr>
          <w:rFonts w:cs="Times New Roman"/>
          <w:snapToGrid w:val="0"/>
        </w:rPr>
        <w:tab/>
        <w:t>A person who violates the provisions of this section by knowingly and intentionally importing, manufacturing, selling, or offering to sell, an airbag that is counterfeit, nonfunctional, does not comply with the federal regulations described in subsection (A), or a device that causes a motor vehicle</w:t>
      </w:r>
      <w:r w:rsidRPr="008E0FFD">
        <w:rPr>
          <w:rFonts w:cs="Times New Roman"/>
          <w:snapToGrid w:val="0"/>
        </w:rPr>
        <w:t>’</w:t>
      </w:r>
      <w:r w:rsidRPr="003113A6">
        <w:rPr>
          <w:rFonts w:cs="Times New Roman"/>
          <w:snapToGrid w:val="0"/>
        </w:rPr>
        <w:t>s diagnostic system to inaccurately indicate that the motor vehicle is equipped with a properly functioning airbag is:</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(a)</w:t>
      </w:r>
      <w:r w:rsidRPr="003113A6">
        <w:rPr>
          <w:rFonts w:cs="Times New Roman"/>
          <w:snapToGrid w:val="0"/>
        </w:rPr>
        <w:tab/>
        <w:t>for a first offense, guilty of a felony and, upon conviction, must be fined not more than five thousand dollars or imprisoned for not more than five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(b)</w:t>
      </w:r>
      <w:r w:rsidRPr="003113A6">
        <w:rPr>
          <w:rFonts w:cs="Times New Roman"/>
          <w:snapToGrid w:val="0"/>
        </w:rPr>
        <w:tab/>
        <w:t>for a second or subsequent offense, guilty of a felony and, upon conviction, must be fined not more than ten thousand dollars or imprisoned for not more than ten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t>(3)</w:t>
      </w:r>
      <w:r w:rsidRPr="003113A6">
        <w:rPr>
          <w:rFonts w:cs="Times New Roman"/>
          <w:snapToGrid w:val="0"/>
        </w:rPr>
        <w:tab/>
        <w:t>A person who violates the provisions of this section by knowingly and intentionally selling, leasing, trading, or transferring a motor vehicle when the person knows that the motor vehicle contains an airbag that is counterfeit, nonfunctional</w:t>
      </w:r>
      <w:r>
        <w:rPr>
          <w:rFonts w:cs="Times New Roman"/>
          <w:snapToGrid w:val="0"/>
        </w:rPr>
        <w:t>,</w:t>
      </w:r>
      <w:r w:rsidRPr="003113A6">
        <w:rPr>
          <w:rFonts w:cs="Times New Roman"/>
          <w:snapToGrid w:val="0"/>
        </w:rPr>
        <w:t xml:space="preserve"> or does not comply with the federal regulations described in subsection (A), is:</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(a)</w:t>
      </w:r>
      <w:r w:rsidRPr="003113A6">
        <w:rPr>
          <w:rFonts w:cs="Times New Roman"/>
          <w:snapToGrid w:val="0"/>
        </w:rPr>
        <w:tab/>
        <w:t>for a first offense, guilty of a felony and, upon conviction, must be fined not more than five thousand dollars or imprisoned for not more than five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(b)</w:t>
      </w:r>
      <w:r w:rsidRPr="003113A6">
        <w:rPr>
          <w:rFonts w:cs="Times New Roman"/>
          <w:snapToGrid w:val="0"/>
        </w:rPr>
        <w:tab/>
        <w:t xml:space="preserve">for a second or subsequent offense, guilty of a felony and, upon conviction, must be fined not more than ten thousand dollars or imprisoned for not more than ten years, or both.  </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t>(4)</w:t>
      </w:r>
      <w:r w:rsidRPr="003113A6">
        <w:rPr>
          <w:rFonts w:cs="Times New Roman"/>
          <w:snapToGrid w:val="0"/>
        </w:rPr>
        <w:tab/>
        <w:t>A person whose violation of subsection (B)(2) or (B)(3) results in great bodily harm or death is:</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(a)</w:t>
      </w:r>
      <w:r w:rsidRPr="003113A6">
        <w:rPr>
          <w:rFonts w:cs="Times New Roman"/>
          <w:snapToGrid w:val="0"/>
        </w:rPr>
        <w:tab/>
        <w:t>for a first offense, guilty of a felony and, upon conviction, must be fined not more than twenty</w:t>
      </w:r>
      <w:r>
        <w:rPr>
          <w:rFonts w:cs="Times New Roman"/>
          <w:snapToGrid w:val="0"/>
        </w:rPr>
        <w:noBreakHyphen/>
      </w:r>
      <w:r w:rsidRPr="003113A6">
        <w:rPr>
          <w:rFonts w:cs="Times New Roman"/>
          <w:snapToGrid w:val="0"/>
        </w:rPr>
        <w:t>five thousand dollars or imprisoned for not more than ten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(b)</w:t>
      </w:r>
      <w:r w:rsidRPr="003113A6">
        <w:rPr>
          <w:rFonts w:cs="Times New Roman"/>
          <w:snapToGrid w:val="0"/>
        </w:rPr>
        <w:tab/>
        <w:t>for a second or subsequent offense, guilty of a felony and, upon conviction, must be fined not more than one hundred thousand dollars or imprisoned for not more than twenty years,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t>(5)</w:t>
      </w:r>
      <w:r w:rsidRPr="003113A6">
        <w:rPr>
          <w:rFonts w:cs="Times New Roman"/>
          <w:snapToGrid w:val="0"/>
        </w:rPr>
        <w:tab/>
        <w:t>Persons other than individuals who violate the provisions of subsection (A) are:</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(a)</w:t>
      </w:r>
      <w:r w:rsidRPr="003113A6">
        <w:rPr>
          <w:rFonts w:cs="Times New Roman"/>
          <w:snapToGrid w:val="0"/>
        </w:rPr>
        <w:tab/>
        <w:t>for a first offense, guilty of a felony and, upon conviction, must be fined not more than one million dollars or imprisoned subject to the discretion of the judge,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113A6">
        <w:rPr>
          <w:rFonts w:cs="Times New Roman"/>
          <w:snapToGrid w:val="0"/>
        </w:rPr>
        <w:tab/>
      </w:r>
      <w:r w:rsidRPr="003113A6">
        <w:rPr>
          <w:rFonts w:cs="Times New Roman"/>
          <w:snapToGrid w:val="0"/>
        </w:rPr>
        <w:tab/>
      </w:r>
      <w:r w:rsidRPr="003113A6">
        <w:rPr>
          <w:rFonts w:cs="Times New Roman"/>
          <w:snapToGrid w:val="0"/>
        </w:rPr>
        <w:tab/>
        <w:t>(b)</w:t>
      </w:r>
      <w:r w:rsidRPr="003113A6">
        <w:rPr>
          <w:rFonts w:cs="Times New Roman"/>
          <w:snapToGrid w:val="0"/>
        </w:rPr>
        <w:tab/>
        <w:t>for a second or subsequent offense, guilty of a felony and, upon conviction, must be fined not more than ten million dollars or imprisoned subject to the discretion of the judge, or both.</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t>(C)</w:t>
      </w:r>
      <w:r w:rsidRPr="003113A6">
        <w:rPr>
          <w:rFonts w:cs="Times New Roman"/>
          <w:u w:color="000000" w:themeColor="text1"/>
        </w:rPr>
        <w:tab/>
        <w:t>For purposes of this section:</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(1)</w:t>
      </w:r>
      <w:r w:rsidRPr="003113A6">
        <w:rPr>
          <w:rFonts w:cs="Times New Roman"/>
          <w:u w:color="000000" w:themeColor="text1"/>
        </w:rPr>
        <w:tab/>
      </w:r>
      <w:r w:rsidRPr="008E0FFD">
        <w:rPr>
          <w:rFonts w:cs="Times New Roman"/>
          <w:u w:color="000000" w:themeColor="text1"/>
        </w:rPr>
        <w:t>‘</w:t>
      </w:r>
      <w:r w:rsidRPr="003113A6">
        <w:rPr>
          <w:rFonts w:cs="Times New Roman"/>
          <w:u w:color="000000" w:themeColor="text1"/>
        </w:rPr>
        <w:t>Airbag</w:t>
      </w:r>
      <w:r w:rsidRPr="008E0FFD">
        <w:rPr>
          <w:rFonts w:cs="Times New Roman"/>
          <w:u w:color="000000" w:themeColor="text1"/>
        </w:rPr>
        <w:t>’</w:t>
      </w:r>
      <w:r w:rsidRPr="003113A6">
        <w:rPr>
          <w:rFonts w:cs="Times New Roman"/>
          <w:u w:color="000000" w:themeColor="text1"/>
        </w:rPr>
        <w:t xml:space="preserve"> means an inflatable restraint system, or </w:t>
      </w:r>
      <w:r w:rsidRPr="003113A6">
        <w:rPr>
          <w:rFonts w:cs="Times New Roman"/>
        </w:rPr>
        <w:t>portion of an inflatable restraint system including,</w:t>
      </w:r>
      <w:r w:rsidRPr="003113A6">
        <w:rPr>
          <w:rFonts w:cs="Times New Roman"/>
          <w:u w:color="000000" w:themeColor="text1"/>
        </w:rPr>
        <w:t xml:space="preserve"> but not limited to, the cushion material, cover, sensors, controllers, inflators, and wiring that </w:t>
      </w:r>
      <w:r w:rsidRPr="003113A6">
        <w:rPr>
          <w:rFonts w:cs="Times New Roman"/>
        </w:rPr>
        <w:t xml:space="preserve">(a) </w:t>
      </w:r>
      <w:r w:rsidRPr="003113A6">
        <w:rPr>
          <w:rFonts w:cs="Times New Roman"/>
          <w:u w:color="000000" w:themeColor="text1"/>
        </w:rPr>
        <w:t>operates in the event of a crash</w:t>
      </w:r>
      <w:r w:rsidRPr="003113A6">
        <w:rPr>
          <w:rFonts w:cs="Times New Roman"/>
        </w:rPr>
        <w:t>,</w:t>
      </w:r>
      <w:r w:rsidRPr="003113A6">
        <w:rPr>
          <w:rFonts w:cs="Times New Roman"/>
          <w:u w:color="000000" w:themeColor="text1"/>
        </w:rPr>
        <w:t xml:space="preserve"> and </w:t>
      </w:r>
      <w:r w:rsidRPr="003113A6">
        <w:rPr>
          <w:rFonts w:cs="Times New Roman"/>
        </w:rPr>
        <w:t>(b)</w:t>
      </w:r>
      <w:r w:rsidRPr="003113A6">
        <w:rPr>
          <w:rFonts w:cs="Times New Roman"/>
          <w:u w:color="000000" w:themeColor="text1"/>
        </w:rPr>
        <w:t xml:space="preserve"> is designed in accordance with federal motor vehicle safety standards for the make, model, and year of the motor vehicle in which it is or will be installed.</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(2)</w:t>
      </w:r>
      <w:r w:rsidRPr="003113A6">
        <w:rPr>
          <w:rFonts w:cs="Times New Roman"/>
          <w:u w:color="000000" w:themeColor="text1"/>
        </w:rPr>
        <w:tab/>
      </w:r>
      <w:r w:rsidRPr="008E0FFD">
        <w:rPr>
          <w:rFonts w:cs="Times New Roman"/>
          <w:u w:color="000000" w:themeColor="text1"/>
        </w:rPr>
        <w:t>‘</w:t>
      </w:r>
      <w:r w:rsidRPr="003113A6">
        <w:rPr>
          <w:rFonts w:cs="Times New Roman"/>
          <w:u w:color="000000" w:themeColor="text1"/>
        </w:rPr>
        <w:t>Counterfeit airbag</w:t>
      </w:r>
      <w:r w:rsidRPr="008E0FFD">
        <w:rPr>
          <w:rFonts w:cs="Times New Roman"/>
          <w:u w:color="000000" w:themeColor="text1"/>
        </w:rPr>
        <w:t>’</w:t>
      </w:r>
      <w:r w:rsidRPr="003113A6">
        <w:rPr>
          <w:rFonts w:cs="Times New Roman"/>
          <w:u w:color="000000" w:themeColor="text1"/>
        </w:rPr>
        <w:t xml:space="preserve"> means an airbag that bears without authorization a mark identical or substantially similar to the genuine mark of the manufacturer of a motor vehicle or a supplier of parts to the manufacturer of a motor vehicle.</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(3)</w:t>
      </w:r>
      <w:r w:rsidRPr="003113A6">
        <w:rPr>
          <w:rFonts w:cs="Times New Roman"/>
          <w:u w:color="000000" w:themeColor="text1"/>
        </w:rPr>
        <w:tab/>
      </w:r>
      <w:r w:rsidRPr="008E0FFD">
        <w:rPr>
          <w:rFonts w:cs="Times New Roman"/>
          <w:u w:color="000000" w:themeColor="text1"/>
        </w:rPr>
        <w:t>‘</w:t>
      </w:r>
      <w:r w:rsidRPr="003113A6">
        <w:rPr>
          <w:rFonts w:cs="Times New Roman"/>
          <w:u w:color="000000" w:themeColor="text1"/>
        </w:rPr>
        <w:t>Nonfunctional airbag</w:t>
      </w:r>
      <w:r w:rsidRPr="008E0FFD">
        <w:rPr>
          <w:rFonts w:cs="Times New Roman"/>
          <w:u w:color="000000" w:themeColor="text1"/>
        </w:rPr>
        <w:t>’</w:t>
      </w:r>
      <w:r w:rsidRPr="003113A6">
        <w:rPr>
          <w:rFonts w:cs="Times New Roman"/>
          <w:u w:color="000000" w:themeColor="text1"/>
        </w:rPr>
        <w:t xml:space="preserve"> means a replacement airbag that has been previously deployed or damaged or that has an electrical fault that is detected by the vehicle diagnostic system after the installation procedure is completed.  A nonfunctional airbag also includes any object, including a counterfeit or repaired airbag</w:t>
      </w:r>
      <w:r w:rsidRPr="003113A6">
        <w:rPr>
          <w:rFonts w:cs="Times New Roman"/>
        </w:rPr>
        <w:t>,</w:t>
      </w:r>
      <w:r w:rsidRPr="003113A6">
        <w:rPr>
          <w:rFonts w:cs="Times New Roman"/>
          <w:u w:color="000000" w:themeColor="text1"/>
        </w:rPr>
        <w:t xml:space="preserve"> airbag component,</w:t>
      </w:r>
      <w:r w:rsidRPr="003113A6">
        <w:rPr>
          <w:rFonts w:cs="Times New Roman"/>
        </w:rPr>
        <w:t xml:space="preserve"> or other component</w:t>
      </w:r>
      <w:r w:rsidRPr="003113A6">
        <w:rPr>
          <w:rFonts w:cs="Times New Roman"/>
          <w:u w:color="000000" w:themeColor="text1"/>
        </w:rPr>
        <w:t xml:space="preserve"> intended to deceive a vehicle owner or operator into believing that it is a functional airbag.</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ab/>
      </w:r>
      <w:r w:rsidRPr="003113A6">
        <w:rPr>
          <w:rFonts w:cs="Times New Roman"/>
          <w:u w:color="000000" w:themeColor="text1"/>
        </w:rPr>
        <w:tab/>
        <w:t>(4)</w:t>
      </w:r>
      <w:r w:rsidRPr="003113A6">
        <w:rPr>
          <w:rFonts w:cs="Times New Roman"/>
          <w:u w:color="000000" w:themeColor="text1"/>
        </w:rPr>
        <w:tab/>
      </w:r>
      <w:r w:rsidRPr="008E0FFD">
        <w:rPr>
          <w:rFonts w:cs="Times New Roman"/>
          <w:u w:color="000000" w:themeColor="text1"/>
        </w:rPr>
        <w:t>‘</w:t>
      </w:r>
      <w:r w:rsidRPr="003113A6">
        <w:rPr>
          <w:rFonts w:cs="Times New Roman"/>
          <w:u w:color="000000" w:themeColor="text1"/>
        </w:rPr>
        <w:t>Person</w:t>
      </w:r>
      <w:r w:rsidRPr="008E0FFD">
        <w:rPr>
          <w:rFonts w:cs="Times New Roman"/>
          <w:u w:color="000000" w:themeColor="text1"/>
        </w:rPr>
        <w:t>’</w:t>
      </w:r>
      <w:r w:rsidRPr="003113A6">
        <w:rPr>
          <w:rFonts w:cs="Times New Roman"/>
          <w:u w:color="000000" w:themeColor="text1"/>
        </w:rPr>
        <w:t xml:space="preserve"> or </w:t>
      </w:r>
      <w:r w:rsidRPr="008E0FFD">
        <w:rPr>
          <w:rFonts w:cs="Times New Roman"/>
          <w:u w:color="000000" w:themeColor="text1"/>
        </w:rPr>
        <w:t>‘</w:t>
      </w:r>
      <w:r w:rsidRPr="003113A6">
        <w:rPr>
          <w:rFonts w:cs="Times New Roman"/>
          <w:u w:color="000000" w:themeColor="text1"/>
        </w:rPr>
        <w:t>persons</w:t>
      </w:r>
      <w:r w:rsidRPr="008E0FFD">
        <w:rPr>
          <w:rFonts w:cs="Times New Roman"/>
          <w:u w:color="000000" w:themeColor="text1"/>
        </w:rPr>
        <w:t>’</w:t>
      </w:r>
      <w:r w:rsidRPr="003113A6">
        <w:rPr>
          <w:rFonts w:cs="Times New Roman"/>
          <w:u w:color="000000" w:themeColor="text1"/>
        </w:rPr>
        <w:t xml:space="preserve"> means an individual, a group of individuals, whether incorporated or not, a corporation, a company, an association, an organization, a partnership, or any other form of legal entity.”</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81911" w:rsidRPr="00B60F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w:t>
      </w:r>
    </w:p>
    <w:p w:rsidR="00A81911"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113A6">
        <w:rPr>
          <w:rFonts w:cs="Times New Roman"/>
          <w:u w:color="000000" w:themeColor="text1"/>
        </w:rPr>
        <w:t>SECTION</w:t>
      </w:r>
      <w:r w:rsidRPr="003113A6">
        <w:rPr>
          <w:rFonts w:cs="Times New Roman"/>
          <w:u w:color="000000" w:themeColor="text1"/>
        </w:rPr>
        <w:tab/>
        <w:t>2.</w:t>
      </w:r>
      <w:r w:rsidRPr="003113A6">
        <w:rPr>
          <w:rFonts w:cs="Times New Roman"/>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A81911" w:rsidRPr="003113A6" w:rsidRDefault="00A81911"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81911" w:rsidRPr="00B60FA6" w:rsidRDefault="00A81911" w:rsidP="00A81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A81911" w:rsidRDefault="00A81911" w:rsidP="00A81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81911" w:rsidRPr="003113A6" w:rsidRDefault="00A81911" w:rsidP="00A81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13A6">
        <w:rPr>
          <w:rFonts w:cs="Times New Roman"/>
          <w:u w:color="000000" w:themeColor="text1"/>
        </w:rPr>
        <w:t>SECTION</w:t>
      </w:r>
      <w:r w:rsidRPr="003113A6">
        <w:rPr>
          <w:rFonts w:cs="Times New Roman"/>
          <w:u w:color="000000" w:themeColor="text1"/>
        </w:rPr>
        <w:tab/>
        <w:t>3.</w:t>
      </w:r>
      <w:r w:rsidRPr="003113A6">
        <w:rPr>
          <w:rFonts w:cs="Times New Roman"/>
          <w:u w:color="000000" w:themeColor="text1"/>
        </w:rPr>
        <w:tab/>
      </w:r>
      <w:r w:rsidRPr="003113A6">
        <w:rPr>
          <w:rFonts w:cs="Times New Roman"/>
        </w:rPr>
        <w:t>This act takes effect upon approval by the Governor.</w:t>
      </w:r>
    </w:p>
    <w:p w:rsidR="00A81911" w:rsidRDefault="00A81911" w:rsidP="00A81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81911" w:rsidRDefault="00A81911" w:rsidP="00A8191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A81911" w:rsidRDefault="00A81911" w:rsidP="00A81911">
      <w:pPr>
        <w:jc w:val="both"/>
        <w:rPr>
          <w:color w:val="000000" w:themeColor="text1"/>
        </w:rPr>
      </w:pPr>
    </w:p>
    <w:p w:rsidR="00A81911" w:rsidRDefault="00A81911" w:rsidP="00A81911">
      <w:pPr>
        <w:jc w:val="both"/>
        <w:rPr>
          <w:color w:val="000000" w:themeColor="text1"/>
        </w:rPr>
      </w:pPr>
      <w:r>
        <w:rPr>
          <w:color w:val="000000" w:themeColor="text1"/>
        </w:rPr>
        <w:t>Approved the 9</w:t>
      </w:r>
      <w:r w:rsidRPr="004A0D63">
        <w:rPr>
          <w:color w:val="000000" w:themeColor="text1"/>
          <w:vertAlign w:val="superscript"/>
        </w:rPr>
        <w:t>th</w:t>
      </w:r>
      <w:r>
        <w:rPr>
          <w:color w:val="000000" w:themeColor="text1"/>
        </w:rPr>
        <w:t xml:space="preserve"> day of June, 2016. </w:t>
      </w:r>
    </w:p>
    <w:p w:rsidR="00A81911" w:rsidRDefault="00A81911" w:rsidP="00A81911">
      <w:pPr>
        <w:jc w:val="center"/>
        <w:rPr>
          <w:color w:val="000000" w:themeColor="text1"/>
        </w:rPr>
      </w:pPr>
    </w:p>
    <w:p w:rsidR="00A81911" w:rsidRDefault="00A81911" w:rsidP="00A81911">
      <w:pPr>
        <w:jc w:val="center"/>
        <w:rPr>
          <w:color w:val="000000" w:themeColor="text1"/>
        </w:rPr>
      </w:pPr>
      <w:r>
        <w:rPr>
          <w:color w:val="000000" w:themeColor="text1"/>
        </w:rPr>
        <w:t>__________</w:t>
      </w:r>
    </w:p>
    <w:p w:rsidR="0091123F" w:rsidRPr="000569F4" w:rsidRDefault="0091123F" w:rsidP="00A819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1123F" w:rsidRPr="000569F4" w:rsidSect="0091123F">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9AA" w:rsidRDefault="009F59AA" w:rsidP="007D5FAC">
      <w:r>
        <w:separator/>
      </w:r>
    </w:p>
  </w:endnote>
  <w:endnote w:type="continuationSeparator" w:id="0">
    <w:p w:rsidR="009F59AA" w:rsidRDefault="009F59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3F" w:rsidRPr="0091123F" w:rsidRDefault="0091123F" w:rsidP="0091123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639C7">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123F" w:rsidRDefault="009112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9AA" w:rsidRDefault="009F59AA" w:rsidP="007D5FAC">
      <w:r>
        <w:separator/>
      </w:r>
    </w:p>
  </w:footnote>
  <w:footnote w:type="continuationSeparator" w:id="0">
    <w:p w:rsidR="009F59AA" w:rsidRDefault="009F59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015"/>
    <w:docVar w:name="ActSecretary" w:val="Melton"/>
    <w:docVar w:name="ActSIdno" w:val="(121)  1015DG16"/>
    <w:docVar w:name="clipname" w:val="1015DG16"/>
    <w:docVar w:name="dvBillNumber" w:val="1015"/>
    <w:docVar w:name="dvBillNumberPrefix" w:val="S"/>
    <w:docVar w:name="dvOriginalBody" w:val="Senate"/>
    <w:docVar w:name="OrigSENATEBillNo" w:val="1015"/>
    <w:docVar w:name="SENATEACTFULLPATH" w:val="L:\COUNCIL\ACTS\1015DG16.DOCX"/>
    <w:docVar w:name="WhatActtype" w:val="AN ACT"/>
  </w:docVars>
  <w:rsids>
    <w:rsidRoot w:val="009F59AA"/>
    <w:rsid w:val="00002DE0"/>
    <w:rsid w:val="00020349"/>
    <w:rsid w:val="00021B0B"/>
    <w:rsid w:val="00030487"/>
    <w:rsid w:val="00040C05"/>
    <w:rsid w:val="0004579B"/>
    <w:rsid w:val="000510D4"/>
    <w:rsid w:val="00051B4F"/>
    <w:rsid w:val="00055653"/>
    <w:rsid w:val="000569F4"/>
    <w:rsid w:val="00063716"/>
    <w:rsid w:val="00064672"/>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67C3"/>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1185"/>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A83"/>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5A1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262B"/>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0134"/>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3BA1"/>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0FFD"/>
    <w:rsid w:val="008E1BCF"/>
    <w:rsid w:val="008F4CA1"/>
    <w:rsid w:val="008F510F"/>
    <w:rsid w:val="008F5F0A"/>
    <w:rsid w:val="008F7D5B"/>
    <w:rsid w:val="00900319"/>
    <w:rsid w:val="0090133D"/>
    <w:rsid w:val="009057E7"/>
    <w:rsid w:val="009076FA"/>
    <w:rsid w:val="0091123F"/>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9F0"/>
    <w:rsid w:val="009D0B32"/>
    <w:rsid w:val="009D75E7"/>
    <w:rsid w:val="009F42DA"/>
    <w:rsid w:val="009F54E3"/>
    <w:rsid w:val="009F59AA"/>
    <w:rsid w:val="00A03978"/>
    <w:rsid w:val="00A050C0"/>
    <w:rsid w:val="00A062DB"/>
    <w:rsid w:val="00A14F94"/>
    <w:rsid w:val="00A161D6"/>
    <w:rsid w:val="00A22884"/>
    <w:rsid w:val="00A23CED"/>
    <w:rsid w:val="00A25E64"/>
    <w:rsid w:val="00A26387"/>
    <w:rsid w:val="00A3022E"/>
    <w:rsid w:val="00A450A2"/>
    <w:rsid w:val="00A46627"/>
    <w:rsid w:val="00A475E8"/>
    <w:rsid w:val="00A61397"/>
    <w:rsid w:val="00A62F8F"/>
    <w:rsid w:val="00A64E80"/>
    <w:rsid w:val="00A73974"/>
    <w:rsid w:val="00A74007"/>
    <w:rsid w:val="00A8191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0F53"/>
    <w:rsid w:val="00B303AC"/>
    <w:rsid w:val="00B374C4"/>
    <w:rsid w:val="00B408FD"/>
    <w:rsid w:val="00B417DE"/>
    <w:rsid w:val="00B4797F"/>
    <w:rsid w:val="00B516BA"/>
    <w:rsid w:val="00B520A2"/>
    <w:rsid w:val="00B60FA6"/>
    <w:rsid w:val="00B62CAB"/>
    <w:rsid w:val="00B72ED3"/>
    <w:rsid w:val="00B73571"/>
    <w:rsid w:val="00B74177"/>
    <w:rsid w:val="00B83DA1"/>
    <w:rsid w:val="00B846E9"/>
    <w:rsid w:val="00BB1593"/>
    <w:rsid w:val="00BB43F6"/>
    <w:rsid w:val="00BB7B1B"/>
    <w:rsid w:val="00BC109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4417"/>
    <w:rsid w:val="00CE1407"/>
    <w:rsid w:val="00CE54EA"/>
    <w:rsid w:val="00CE5B85"/>
    <w:rsid w:val="00D00681"/>
    <w:rsid w:val="00D04DCB"/>
    <w:rsid w:val="00D1180E"/>
    <w:rsid w:val="00D132DB"/>
    <w:rsid w:val="00D13C21"/>
    <w:rsid w:val="00D16199"/>
    <w:rsid w:val="00D16DAA"/>
    <w:rsid w:val="00D17AD0"/>
    <w:rsid w:val="00D20F47"/>
    <w:rsid w:val="00D24F96"/>
    <w:rsid w:val="00D25595"/>
    <w:rsid w:val="00D30850"/>
    <w:rsid w:val="00D31442"/>
    <w:rsid w:val="00D33853"/>
    <w:rsid w:val="00D3443A"/>
    <w:rsid w:val="00D366FE"/>
    <w:rsid w:val="00D36CF8"/>
    <w:rsid w:val="00D375C1"/>
    <w:rsid w:val="00D461BE"/>
    <w:rsid w:val="00D474CA"/>
    <w:rsid w:val="00D47B9E"/>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98B"/>
    <w:rsid w:val="00E02CA8"/>
    <w:rsid w:val="00E076BB"/>
    <w:rsid w:val="00E14655"/>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C6271"/>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39C7"/>
    <w:rsid w:val="00F669CB"/>
    <w:rsid w:val="00F66E0E"/>
    <w:rsid w:val="00F721C4"/>
    <w:rsid w:val="00F7296A"/>
    <w:rsid w:val="00F86999"/>
    <w:rsid w:val="00F91418"/>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09E1E06-D056-40F3-91DD-EC45723880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1123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93B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3BA1"/>
    <w:rPr>
      <w:rFonts w:ascii="Segoe UI" w:hAnsi="Segoe UI" w:cs="Segoe UI"/>
      <w:sz w:val="18"/>
      <w:szCs w:val="18"/>
    </w:rPr>
  </w:style>
  <w:style w:type="table" w:styleId="TableGrid">
    <w:name w:val="Table Grid"/>
    <w:basedOn w:val="TableNormal"/>
    <w:uiPriority w:val="59"/>
    <w:rsid w:val="00E1465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1123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F11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3-16.docx" TargetMode="External"/><Relationship Id="rId13" Type="http://schemas.openxmlformats.org/officeDocument/2006/relationships/hyperlink" Target="file:///h:\HJ%20Archive\2016\04-27-16.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1015_20160413.docx" TargetMode="External"/><Relationship Id="rId3" Type="http://schemas.openxmlformats.org/officeDocument/2006/relationships/webSettings" Target="webSettings.xml"/><Relationship Id="rId21" Type="http://schemas.openxmlformats.org/officeDocument/2006/relationships/hyperlink" Target="file:///h:\SJ%20Archive\2016\06-02-16.docx" TargetMode="External"/><Relationship Id="rId34" Type="http://schemas.openxmlformats.org/officeDocument/2006/relationships/theme" Target="theme/theme1.xml"/><Relationship Id="rId7" Type="http://schemas.openxmlformats.org/officeDocument/2006/relationships/hyperlink" Target="file:///h:\SJ%20Archive\2016\01-21-16.docx" TargetMode="External"/><Relationship Id="rId12" Type="http://schemas.openxmlformats.org/officeDocument/2006/relationships/hyperlink" Target="file:///h:\SJ%20Archive\2016\04-26-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1015_20160121.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file:///h:\HJ%20Archive\2016\06-02-16.docx" TargetMode="External"/><Relationship Id="rId29" Type="http://schemas.openxmlformats.org/officeDocument/2006/relationships/hyperlink" Target="file:///p:\pprever\2015-16\1015_20160524.docx" TargetMode="External"/><Relationship Id="rId1" Type="http://schemas.openxmlformats.org/officeDocument/2006/relationships/styles" Target="styles.xml"/><Relationship Id="rId6" Type="http://schemas.openxmlformats.org/officeDocument/2006/relationships/hyperlink" Target="file:///h:\SJ%20Archive\2016\01-21-16.docx" TargetMode="External"/><Relationship Id="rId11" Type="http://schemas.openxmlformats.org/officeDocument/2006/relationships/hyperlink" Target="file:///h:\SJ%20Archive\2016\04-26-16.docx" TargetMode="External"/><Relationship Id="rId24" Type="http://schemas.openxmlformats.org/officeDocument/2006/relationships/hyperlink" Target="http://www.scstatehouse.gov/billsearch.php?billnumbers=1015&amp;session=121&amp;summary=B"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file:///h:\SJ%20Archive\2016\06-02-16.docx" TargetMode="External"/><Relationship Id="rId28" Type="http://schemas.openxmlformats.org/officeDocument/2006/relationships/hyperlink" Target="file:///p:\pprever\2015-16\1015_20160421.docx" TargetMode="External"/><Relationship Id="rId10" Type="http://schemas.openxmlformats.org/officeDocument/2006/relationships/hyperlink" Target="file:///h:\SJ%20Archive\2016\04-21-16.docx" TargetMode="External"/><Relationship Id="rId19" Type="http://schemas.openxmlformats.org/officeDocument/2006/relationships/hyperlink" Target="file:///h:\HJ%20Archive\2016\06-01-16.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6\04-21-16.docx" TargetMode="External"/><Relationship Id="rId14" Type="http://schemas.openxmlformats.org/officeDocument/2006/relationships/hyperlink" Target="file:///h:\HJ%20Archive\2016\04-27-16.docx" TargetMode="External"/><Relationship Id="rId22" Type="http://schemas.openxmlformats.org/officeDocument/2006/relationships/hyperlink" Target="file:///h:\HJ%20Archive\2016\06-02-16.docx" TargetMode="External"/><Relationship Id="rId27" Type="http://schemas.openxmlformats.org/officeDocument/2006/relationships/hyperlink" Target="file:///p:\pprever\2015-16\1015_20160414.docx" TargetMode="External"/><Relationship Id="rId30" Type="http://schemas.openxmlformats.org/officeDocument/2006/relationships/hyperlink" Target="file:///p:\pprever\2015-16\1015_2016060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1606</Words>
  <Characters>9160</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1015: Counterfeit or nonfunctional airbags - South Carolina Legislature Online</dc:title>
  <dc:subject/>
  <dc:creator>BRENDA MELTON</dc:creator>
  <cp:keywords/>
  <dc:description/>
  <cp:lastModifiedBy>N Cumfer</cp:lastModifiedBy>
  <cp:revision>2</cp:revision>
  <cp:lastPrinted>2016-06-02T22:12:00Z</cp:lastPrinted>
  <dcterms:created xsi:type="dcterms:W3CDTF">2016-12-02T17:24:00Z</dcterms:created>
  <dcterms:modified xsi:type="dcterms:W3CDTF">2016-12-02T17:24:00Z</dcterms:modified>
</cp:coreProperties>
</file>