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823270">
        <w:rPr>
          <w:rFonts w:cs="Times New Roman"/>
          <w:b/>
        </w:rPr>
        <w:t>South Carolina General Assembly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823270">
        <w:rPr>
          <w:rFonts w:cs="Times New Roman"/>
        </w:rPr>
        <w:t>121st Session, 2015-2016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Pr="00823270" w:rsidRDefault="00EA7239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A209, R233, S1030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23270">
        <w:rPr>
          <w:rFonts w:cs="Times New Roman"/>
          <w:b/>
        </w:rPr>
        <w:t>STATUS INFORMATION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23270">
        <w:rPr>
          <w:rFonts w:cs="Times New Roman"/>
        </w:rPr>
        <w:t>General Bill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23270">
        <w:rPr>
          <w:rFonts w:cs="Times New Roman"/>
        </w:rPr>
        <w:t>Sponsors: Senator Cromer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23270">
        <w:rPr>
          <w:rFonts w:cs="Times New Roman"/>
        </w:rPr>
        <w:t>Document Path: l:\s-res\rwc\018amer.dmr.rwc.docx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F204F" w:rsidRDefault="00CF204F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27, 2016</w:t>
      </w:r>
    </w:p>
    <w:p w:rsidR="00CF204F" w:rsidRDefault="00CF204F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9, 2016</w:t>
      </w:r>
    </w:p>
    <w:p w:rsidR="00CF204F" w:rsidRDefault="00CF204F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June 2, 2016</w:t>
      </w:r>
    </w:p>
    <w:p w:rsidR="00CF204F" w:rsidRDefault="00CF204F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3, 2016, Signed</w:t>
      </w:r>
    </w:p>
    <w:p w:rsidR="00CF204F" w:rsidRDefault="00CF204F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23270">
        <w:rPr>
          <w:rFonts w:cs="Times New Roman"/>
        </w:rPr>
        <w:t>Summary: Nongame fish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23270">
        <w:rPr>
          <w:rFonts w:cs="Times New Roman"/>
          <w:b/>
        </w:rPr>
        <w:t>HISTORY OF LEGISLATIVE ACTIONS</w:t>
      </w:r>
    </w:p>
    <w:p w:rsidR="00823270" w:rsidRPr="00823270" w:rsidRDefault="00823270" w:rsidP="0082327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823270">
        <w:rPr>
          <w:rFonts w:cs="Times New Roman"/>
          <w:u w:val="single"/>
        </w:rPr>
        <w:tab/>
        <w:t>Date</w:t>
      </w:r>
      <w:r w:rsidRPr="00823270">
        <w:rPr>
          <w:rFonts w:cs="Times New Roman"/>
          <w:u w:val="single"/>
        </w:rPr>
        <w:tab/>
        <w:t>Body</w:t>
      </w:r>
      <w:r w:rsidRPr="00823270">
        <w:rPr>
          <w:rFonts w:cs="Times New Roman"/>
          <w:u w:val="single"/>
        </w:rPr>
        <w:tab/>
        <w:t>Action Description with journal page number</w:t>
      </w:r>
      <w:r w:rsidRPr="00823270">
        <w:rPr>
          <w:rFonts w:cs="Times New Roman"/>
          <w:u w:val="single"/>
        </w:rPr>
        <w:tab/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D4BBC">
        <w:rPr>
          <w:rFonts w:cs="Times New Roman"/>
        </w:rPr>
        <w:t>Introduced and read first time (</w:t>
      </w:r>
      <w:hyperlink r:id="rId6" w:history="1">
        <w:r w:rsidRPr="00347F66">
          <w:rPr>
            <w:rStyle w:val="Hyperlink"/>
            <w:rFonts w:cs="Times New Roman"/>
          </w:rPr>
          <w:t>Senate Journal</w:t>
        </w:r>
        <w:r w:rsidRPr="00347F66">
          <w:rPr>
            <w:rStyle w:val="Hyperlink"/>
            <w:rFonts w:cs="Times New Roman"/>
          </w:rPr>
          <w:noBreakHyphen/>
          <w:t>page 7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D4BBC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FD4BBC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FD4BBC">
        <w:rPr>
          <w:rFonts w:cs="Times New Roman"/>
        </w:rPr>
        <w:t>(</w:t>
      </w:r>
      <w:hyperlink r:id="rId7" w:history="1">
        <w:r w:rsidRPr="00347F66">
          <w:rPr>
            <w:rStyle w:val="Hyperlink"/>
            <w:rFonts w:cs="Times New Roman"/>
          </w:rPr>
          <w:t>Senate Journal</w:t>
        </w:r>
        <w:r w:rsidRPr="00347F66">
          <w:rPr>
            <w:rStyle w:val="Hyperlink"/>
            <w:rFonts w:cs="Times New Roman"/>
          </w:rPr>
          <w:noBreakHyphen/>
          <w:t>page 7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D4BBC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FD4BBC">
        <w:rPr>
          <w:rFonts w:cs="Times New Roman"/>
          <w:b/>
        </w:rPr>
        <w:t>Fish, Game and Forestry</w:t>
      </w:r>
      <w:r w:rsidRPr="00FD4BBC">
        <w:rPr>
          <w:rFonts w:cs="Times New Roman"/>
        </w:rPr>
        <w:t xml:space="preserve"> (</w:t>
      </w:r>
      <w:hyperlink r:id="rId8" w:history="1">
        <w:r w:rsidRPr="00347F66">
          <w:rPr>
            <w:rStyle w:val="Hyperlink"/>
            <w:rFonts w:cs="Times New Roman"/>
          </w:rPr>
          <w:t>Senate Journal</w:t>
        </w:r>
        <w:r w:rsidRPr="00347F66">
          <w:rPr>
            <w:rStyle w:val="Hyperlink"/>
            <w:rFonts w:cs="Times New Roman"/>
          </w:rPr>
          <w:noBreakHyphen/>
          <w:t>page 32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D4BBC">
        <w:rPr>
          <w:rFonts w:cs="Times New Roman"/>
        </w:rPr>
        <w:t>Read second time (</w:t>
      </w:r>
      <w:hyperlink r:id="rId9" w:history="1">
        <w:r w:rsidRPr="00347F66">
          <w:rPr>
            <w:rStyle w:val="Hyperlink"/>
            <w:rFonts w:cs="Times New Roman"/>
          </w:rPr>
          <w:t>Senate Journal</w:t>
        </w:r>
        <w:r w:rsidRPr="00347F66">
          <w:rPr>
            <w:rStyle w:val="Hyperlink"/>
            <w:rFonts w:cs="Times New Roman"/>
          </w:rPr>
          <w:noBreakHyphen/>
          <w:t>page 21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D4BB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D4BBC">
        <w:rPr>
          <w:rFonts w:cs="Times New Roman"/>
        </w:rPr>
        <w:t>37  Nays</w:t>
      </w:r>
      <w:r>
        <w:rPr>
          <w:rFonts w:cs="Times New Roman"/>
        </w:rPr>
        <w:noBreakHyphen/>
      </w:r>
      <w:r w:rsidRPr="00FD4BBC">
        <w:rPr>
          <w:rFonts w:cs="Times New Roman"/>
        </w:rPr>
        <w:t>1 (</w:t>
      </w:r>
      <w:hyperlink r:id="rId10" w:history="1">
        <w:r w:rsidRPr="00347F66">
          <w:rPr>
            <w:rStyle w:val="Hyperlink"/>
            <w:rFonts w:cs="Times New Roman"/>
          </w:rPr>
          <w:t>Senate Journal</w:t>
        </w:r>
        <w:r w:rsidRPr="00347F66">
          <w:rPr>
            <w:rStyle w:val="Hyperlink"/>
            <w:rFonts w:cs="Times New Roman"/>
          </w:rPr>
          <w:noBreakHyphen/>
          <w:t>page 21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D4BBC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FD4BBC">
        <w:rPr>
          <w:rFonts w:cs="Times New Roman"/>
        </w:rPr>
        <w:t>(</w:t>
      </w:r>
      <w:hyperlink r:id="rId11" w:history="1">
        <w:r w:rsidRPr="00347F66">
          <w:rPr>
            <w:rStyle w:val="Hyperlink"/>
            <w:rFonts w:cs="Times New Roman"/>
          </w:rPr>
          <w:t>Senate Journal</w:t>
        </w:r>
        <w:r w:rsidRPr="00347F66">
          <w:rPr>
            <w:rStyle w:val="Hyperlink"/>
            <w:rFonts w:cs="Times New Roman"/>
          </w:rPr>
          <w:noBreakHyphen/>
          <w:t>page 10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D4BBC">
        <w:rPr>
          <w:rFonts w:cs="Times New Roman"/>
        </w:rPr>
        <w:t>Introduced and read first time (</w:t>
      </w:r>
      <w:hyperlink r:id="rId12" w:history="1">
        <w:r w:rsidRPr="00347F66">
          <w:rPr>
            <w:rStyle w:val="Hyperlink"/>
            <w:rFonts w:cs="Times New Roman"/>
          </w:rPr>
          <w:t>House Journal</w:t>
        </w:r>
        <w:r w:rsidRPr="00347F66">
          <w:rPr>
            <w:rStyle w:val="Hyperlink"/>
            <w:rFonts w:cs="Times New Roman"/>
          </w:rPr>
          <w:noBreakHyphen/>
          <w:t>page 45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D4BBC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FD4BBC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D4BBC">
        <w:rPr>
          <w:rFonts w:cs="Times New Roman"/>
        </w:rPr>
        <w:t>(</w:t>
      </w:r>
      <w:hyperlink r:id="rId13" w:history="1">
        <w:r w:rsidRPr="00347F66">
          <w:rPr>
            <w:rStyle w:val="Hyperlink"/>
            <w:rFonts w:cs="Times New Roman"/>
          </w:rPr>
          <w:t>House Journal</w:t>
        </w:r>
        <w:r w:rsidRPr="00347F66">
          <w:rPr>
            <w:rStyle w:val="Hyperlink"/>
            <w:rFonts w:cs="Times New Roman"/>
          </w:rPr>
          <w:noBreakHyphen/>
          <w:t>page 45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D4BBC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FD4BBC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D4BBC">
        <w:rPr>
          <w:rFonts w:cs="Times New Roman"/>
        </w:rPr>
        <w:t>(</w:t>
      </w:r>
      <w:hyperlink r:id="rId14" w:history="1">
        <w:r w:rsidRPr="00347F66">
          <w:rPr>
            <w:rStyle w:val="Hyperlink"/>
            <w:rFonts w:cs="Times New Roman"/>
          </w:rPr>
          <w:t>House Journal</w:t>
        </w:r>
        <w:r w:rsidRPr="00347F66">
          <w:rPr>
            <w:rStyle w:val="Hyperlink"/>
            <w:rFonts w:cs="Times New Roman"/>
          </w:rPr>
          <w:noBreakHyphen/>
          <w:t>page 33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D4BBC">
        <w:rPr>
          <w:rFonts w:cs="Times New Roman"/>
        </w:rPr>
        <w:t>Read second time (</w:t>
      </w:r>
      <w:hyperlink r:id="rId15" w:history="1">
        <w:r w:rsidRPr="00347F66">
          <w:rPr>
            <w:rStyle w:val="Hyperlink"/>
            <w:rFonts w:cs="Times New Roman"/>
          </w:rPr>
          <w:t>House Journal</w:t>
        </w:r>
        <w:r w:rsidRPr="00347F66">
          <w:rPr>
            <w:rStyle w:val="Hyperlink"/>
            <w:rFonts w:cs="Times New Roman"/>
          </w:rPr>
          <w:noBreakHyphen/>
          <w:t>page 16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D4BB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D4BBC">
        <w:rPr>
          <w:rFonts w:cs="Times New Roman"/>
        </w:rPr>
        <w:t>104  Nays</w:t>
      </w:r>
      <w:r>
        <w:rPr>
          <w:rFonts w:cs="Times New Roman"/>
        </w:rPr>
        <w:noBreakHyphen/>
      </w:r>
      <w:r w:rsidRPr="00FD4BBC">
        <w:rPr>
          <w:rFonts w:cs="Times New Roman"/>
        </w:rPr>
        <w:t>0 (</w:t>
      </w:r>
      <w:hyperlink r:id="rId16" w:history="1">
        <w:r w:rsidRPr="00347F66">
          <w:rPr>
            <w:rStyle w:val="Hyperlink"/>
            <w:rFonts w:cs="Times New Roman"/>
          </w:rPr>
          <w:t>House Journal</w:t>
        </w:r>
        <w:r w:rsidRPr="00347F66">
          <w:rPr>
            <w:rStyle w:val="Hyperlink"/>
            <w:rFonts w:cs="Times New Roman"/>
          </w:rPr>
          <w:noBreakHyphen/>
          <w:t>page 17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D4BBC">
        <w:rPr>
          <w:rFonts w:cs="Times New Roman"/>
        </w:rPr>
        <w:t>Read third time and enrolled (</w:t>
      </w:r>
      <w:hyperlink r:id="rId17" w:history="1">
        <w:r w:rsidRPr="00347F66">
          <w:rPr>
            <w:rStyle w:val="Hyperlink"/>
            <w:rFonts w:cs="Times New Roman"/>
          </w:rPr>
          <w:t>House Journal</w:t>
        </w:r>
        <w:r w:rsidRPr="00347F66">
          <w:rPr>
            <w:rStyle w:val="Hyperlink"/>
            <w:rFonts w:cs="Times New Roman"/>
          </w:rPr>
          <w:noBreakHyphen/>
          <w:t>page 6</w:t>
        </w:r>
      </w:hyperlink>
      <w:r w:rsidRPr="00FD4BBC">
        <w:rPr>
          <w:rFonts w:cs="Times New Roman"/>
        </w:rPr>
        <w:t>)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D4BBC">
        <w:rPr>
          <w:rFonts w:cs="Times New Roman"/>
        </w:rPr>
        <w:t>Ratified R 233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D4BBC">
        <w:rPr>
          <w:rFonts w:cs="Times New Roman"/>
        </w:rPr>
        <w:t>Signed By Governor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6/9/2016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D4BBC">
        <w:rPr>
          <w:rFonts w:cs="Times New Roman"/>
        </w:rPr>
        <w:t>Effective date 06/03/16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6/9/2016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D4BBC">
        <w:rPr>
          <w:rFonts w:cs="Times New Roman"/>
        </w:rPr>
        <w:t>Act No</w:t>
      </w:r>
      <w:r>
        <w:rPr>
          <w:rFonts w:cs="Times New Roman"/>
        </w:rPr>
        <w:t>. </w:t>
      </w:r>
      <w:r w:rsidRPr="00FD4BBC">
        <w:rPr>
          <w:rFonts w:cs="Times New Roman"/>
        </w:rPr>
        <w:t>209</w:t>
      </w:r>
    </w:p>
    <w:p w:rsidR="00EA7239" w:rsidRDefault="00EA7239" w:rsidP="00EA723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823270">
        <w:rPr>
          <w:rFonts w:cs="Times New Roman"/>
        </w:rPr>
        <w:t xml:space="preserve">View the latest </w:t>
      </w:r>
      <w:hyperlink r:id="rId18" w:history="1">
        <w:r w:rsidRPr="00823270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823270">
        <w:rPr>
          <w:rFonts w:cs="Times New Roman"/>
        </w:rPr>
        <w:t xml:space="preserve"> at the website</w:t>
      </w:r>
    </w:p>
    <w:p w:rsidR="00823270" w:rsidRPr="00823270" w:rsidRDefault="00823270" w:rsidP="008232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823270">
        <w:rPr>
          <w:rFonts w:cs="Times New Roman"/>
          <w:b/>
        </w:rPr>
        <w:t>VERSIONS OF THIS BILL</w:t>
      </w:r>
    </w:p>
    <w:p w:rsidR="00823270" w:rsidRPr="00823270" w:rsidRDefault="00823270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Pr="00823270" w:rsidRDefault="00347F66" w:rsidP="0082327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823270" w:rsidRPr="00823270">
          <w:rPr>
            <w:rFonts w:cs="Times New Roman"/>
            <w:color w:val="0000FF" w:themeColor="hyperlink"/>
            <w:u w:val="single"/>
          </w:rPr>
          <w:t>1/27/2016</w:t>
        </w:r>
      </w:hyperlink>
    </w:p>
    <w:p w:rsidR="00823270" w:rsidRPr="00823270" w:rsidRDefault="00347F66" w:rsidP="008232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823270" w:rsidRPr="00823270">
          <w:rPr>
            <w:rFonts w:cs="Times New Roman"/>
            <w:color w:val="0000FF" w:themeColor="hyperlink"/>
            <w:u w:val="single"/>
          </w:rPr>
          <w:t>2/3/2016</w:t>
        </w:r>
      </w:hyperlink>
    </w:p>
    <w:p w:rsidR="00823270" w:rsidRPr="00823270" w:rsidRDefault="00347F66" w:rsidP="008232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823270" w:rsidRPr="00823270">
          <w:rPr>
            <w:rFonts w:cs="Times New Roman"/>
            <w:color w:val="0000FF" w:themeColor="hyperlink"/>
            <w:u w:val="single"/>
          </w:rPr>
          <w:t>5/24/2016</w:t>
        </w:r>
      </w:hyperlink>
    </w:p>
    <w:p w:rsidR="00823270" w:rsidRPr="00823270" w:rsidRDefault="00823270" w:rsidP="008232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823270" w:rsidRDefault="00823270" w:rsidP="0082327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823270" w:rsidSect="0082327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(A209, R233, S1030)</w:t>
      </w:r>
    </w:p>
    <w:p w:rsidR="007247A9" w:rsidRPr="008836A5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247A9" w:rsidRPr="00823270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823270">
        <w:rPr>
          <w:rFonts w:cs="Times New Roman"/>
          <w:b/>
          <w:color w:val="000000" w:themeColor="text1"/>
          <w:szCs w:val="36"/>
        </w:rPr>
        <w:t xml:space="preserve">AN ACT </w:t>
      </w:r>
      <w:r w:rsidRPr="00823270">
        <w:rPr>
          <w:rFonts w:eastAsia="Times New Roman" w:cs="Times New Roman"/>
          <w:b/>
        </w:rPr>
        <w:t>TO AMEND SECTION 50</w:t>
      </w:r>
      <w:r w:rsidRPr="00823270">
        <w:rPr>
          <w:rFonts w:eastAsia="Times New Roman" w:cs="Times New Roman"/>
          <w:b/>
        </w:rPr>
        <w:noBreakHyphen/>
        <w:t>13</w:t>
      </w:r>
      <w:r w:rsidRPr="00823270">
        <w:rPr>
          <w:rFonts w:eastAsia="Times New Roman" w:cs="Times New Roman"/>
          <w:b/>
        </w:rPr>
        <w:noBreakHyphen/>
        <w:t>645,  CODE OF LAWS OF SOUTH CAROLINA, 1976, RELATING TO THE PROTECTION OF NONGAME FISH, SO AS TO PROVIDE THAT IT IS UNLAWFUL FOR A RECREATIONAL FISHERMAN TO TAKE MORE THAN TWENTY</w:t>
      </w:r>
      <w:r w:rsidRPr="00823270">
        <w:rPr>
          <w:rFonts w:eastAsia="Times New Roman" w:cs="Times New Roman"/>
          <w:b/>
        </w:rPr>
        <w:noBreakHyphen/>
        <w:t>FIVE AMERICAN EEL A DAY AND THAT EACH AMERICAN EEL TAKEN MUST BE AT LEAST NINE INCHES LONG.</w:t>
      </w:r>
    </w:p>
    <w:p w:rsidR="007247A9" w:rsidRPr="003D542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7247A9" w:rsidRPr="003D542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3D5429">
        <w:rPr>
          <w:rFonts w:eastAsia="Times New Roman" w:cs="Times New Roman"/>
        </w:rPr>
        <w:t>Be it enacted by the General Assembly of the State of South Carolina:</w:t>
      </w: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Taking of American eel</w:t>
      </w:r>
    </w:p>
    <w:p w:rsidR="007247A9" w:rsidRPr="00C44A3F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7247A9" w:rsidRPr="003D542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u w:color="000000" w:themeColor="text1"/>
        </w:rPr>
      </w:pPr>
      <w:r w:rsidRPr="003D5429">
        <w:rPr>
          <w:rFonts w:eastAsia="Times New Roman" w:cs="Times New Roman"/>
        </w:rPr>
        <w:t>SECTION</w:t>
      </w:r>
      <w:r w:rsidRPr="003D5429">
        <w:rPr>
          <w:rFonts w:eastAsia="Times New Roman" w:cs="Times New Roman"/>
        </w:rPr>
        <w:tab/>
        <w:t>1.</w:t>
      </w:r>
      <w:r w:rsidRPr="003D5429">
        <w:rPr>
          <w:rFonts w:eastAsia="Times New Roman" w:cs="Times New Roman"/>
        </w:rPr>
        <w:tab/>
      </w:r>
      <w:r w:rsidRPr="003D5429">
        <w:rPr>
          <w:rFonts w:eastAsia="Times New Roman" w:cs="Times New Roman"/>
          <w:color w:val="000000" w:themeColor="text1"/>
          <w:u w:color="000000" w:themeColor="text1"/>
        </w:rPr>
        <w:t>Section 50</w:t>
      </w:r>
      <w:r w:rsidRPr="003D5429">
        <w:rPr>
          <w:rFonts w:eastAsia="Times New Roman" w:cs="Times New Roman"/>
          <w:color w:val="000000" w:themeColor="text1"/>
          <w:u w:color="000000" w:themeColor="text1"/>
        </w:rPr>
        <w:noBreakHyphen/>
        <w:t>13</w:t>
      </w:r>
      <w:r w:rsidRPr="003D5429">
        <w:rPr>
          <w:rFonts w:eastAsia="Times New Roman" w:cs="Times New Roman"/>
          <w:color w:val="000000" w:themeColor="text1"/>
          <w:u w:color="000000" w:themeColor="text1"/>
        </w:rPr>
        <w:noBreakHyphen/>
        <w:t>645 of the 1976 Code is amended to read:</w:t>
      </w:r>
    </w:p>
    <w:p w:rsidR="007247A9" w:rsidRPr="003D542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u w:color="000000" w:themeColor="text1"/>
        </w:rPr>
      </w:pPr>
    </w:p>
    <w:p w:rsidR="007247A9" w:rsidRPr="003D542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3D5429">
        <w:rPr>
          <w:rFonts w:cs="Times New Roman"/>
        </w:rPr>
        <w:tab/>
        <w:t>“</w:t>
      </w:r>
      <w:r>
        <w:rPr>
          <w:rFonts w:cs="Times New Roman"/>
        </w:rPr>
        <w:t>Section 50-13-645.</w:t>
      </w:r>
      <w:r>
        <w:rPr>
          <w:rFonts w:cs="Times New Roman"/>
        </w:rPr>
        <w:tab/>
      </w:r>
      <w:r w:rsidRPr="003D5429">
        <w:rPr>
          <w:rFonts w:cs="Times New Roman"/>
        </w:rPr>
        <w:t>It is unlawful for a recreational fisherman to take more than twenty</w:t>
      </w:r>
      <w:r w:rsidRPr="003D5429">
        <w:rPr>
          <w:rFonts w:cs="Times New Roman"/>
        </w:rPr>
        <w:noBreakHyphen/>
        <w:t xml:space="preserve">five American eel </w:t>
      </w:r>
      <w:r w:rsidRPr="004A7B39">
        <w:rPr>
          <w:rFonts w:cs="Times New Roman"/>
        </w:rPr>
        <w:t>(Anguilla rostrata)</w:t>
      </w:r>
      <w:r w:rsidRPr="003D5429">
        <w:rPr>
          <w:rFonts w:cs="Times New Roman"/>
        </w:rPr>
        <w:t xml:space="preserve"> a day. Each American eel must be at least nine inches long.”</w:t>
      </w: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7247A9" w:rsidRPr="00C44A3F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7247A9" w:rsidRPr="003D542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3D5429">
        <w:rPr>
          <w:rFonts w:eastAsia="Times New Roman" w:cs="Times New Roman"/>
        </w:rPr>
        <w:t>SECTION</w:t>
      </w:r>
      <w:r w:rsidRPr="003D5429">
        <w:rPr>
          <w:rFonts w:eastAsia="Times New Roman" w:cs="Times New Roman"/>
        </w:rPr>
        <w:tab/>
        <w:t>2.</w:t>
      </w:r>
      <w:r w:rsidRPr="003D5429">
        <w:rPr>
          <w:rFonts w:eastAsia="Times New Roman" w:cs="Times New Roman"/>
        </w:rPr>
        <w:tab/>
        <w:t>This act takes effect upon approval by the Governor.</w:t>
      </w: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247A9" w:rsidRDefault="007247A9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2016.</w:t>
      </w:r>
    </w:p>
    <w:p w:rsidR="007247A9" w:rsidRDefault="007247A9" w:rsidP="007247A9">
      <w:pPr>
        <w:jc w:val="both"/>
        <w:rPr>
          <w:color w:val="000000" w:themeColor="text1"/>
        </w:rPr>
      </w:pPr>
    </w:p>
    <w:p w:rsidR="007247A9" w:rsidRDefault="007247A9" w:rsidP="007247A9">
      <w:pPr>
        <w:jc w:val="both"/>
        <w:rPr>
          <w:color w:val="000000" w:themeColor="text1"/>
        </w:rPr>
      </w:pPr>
      <w:r>
        <w:rPr>
          <w:color w:val="000000" w:themeColor="text1"/>
        </w:rPr>
        <w:t>Approved the 3</w:t>
      </w:r>
      <w:r w:rsidRPr="00822B06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June, 2016. </w:t>
      </w:r>
    </w:p>
    <w:p w:rsidR="007247A9" w:rsidRDefault="007247A9" w:rsidP="007247A9">
      <w:pPr>
        <w:jc w:val="center"/>
        <w:rPr>
          <w:color w:val="000000" w:themeColor="text1"/>
        </w:rPr>
      </w:pPr>
    </w:p>
    <w:p w:rsidR="007247A9" w:rsidRDefault="007247A9" w:rsidP="007247A9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23270" w:rsidRPr="007D1090" w:rsidRDefault="00823270" w:rsidP="007247A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23270" w:rsidRPr="007D1090" w:rsidSect="00823270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205" w:rsidRDefault="00016205" w:rsidP="007D5FAC">
      <w:r>
        <w:separator/>
      </w:r>
    </w:p>
  </w:endnote>
  <w:endnote w:type="continuationSeparator" w:id="0">
    <w:p w:rsidR="00016205" w:rsidRDefault="00016205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70" w:rsidRPr="00823270" w:rsidRDefault="00823270" w:rsidP="0082327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F20C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270" w:rsidRDefault="008232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205" w:rsidRDefault="00016205" w:rsidP="007D5FAC">
      <w:r>
        <w:separator/>
      </w:r>
    </w:p>
  </w:footnote>
  <w:footnote w:type="continuationSeparator" w:id="0">
    <w:p w:rsidR="00016205" w:rsidRDefault="00016205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1030"/>
    <w:docVar w:name="ActSecretary" w:val="Thurmond"/>
    <w:docVar w:name="ActSIdno" w:val="(106)  1030CM16"/>
    <w:docVar w:name="clipname" w:val="1030CM16"/>
    <w:docVar w:name="dvBillNumber" w:val="1030"/>
    <w:docVar w:name="dvBillNumberPrefix" w:val="S"/>
    <w:docVar w:name="dvOriginalBody" w:val="Senate"/>
    <w:docVar w:name="OrigSENATEBillNo" w:val="1030"/>
    <w:docVar w:name="SENATEACTFULLPATH" w:val="L:\COUNCIL\ACTS\1030CM16.DOCX"/>
    <w:docVar w:name="WhatActtype" w:val="AN ACT"/>
  </w:docVars>
  <w:rsids>
    <w:rsidRoot w:val="00016205"/>
    <w:rsid w:val="00002DE0"/>
    <w:rsid w:val="00016205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05D3"/>
    <w:rsid w:val="0018353C"/>
    <w:rsid w:val="00184AD0"/>
    <w:rsid w:val="00196B4A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06E"/>
    <w:rsid w:val="0034356D"/>
    <w:rsid w:val="00347F66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3011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7534D"/>
    <w:rsid w:val="00481E5B"/>
    <w:rsid w:val="00484DF4"/>
    <w:rsid w:val="00484F37"/>
    <w:rsid w:val="00486109"/>
    <w:rsid w:val="0049067C"/>
    <w:rsid w:val="00491CA0"/>
    <w:rsid w:val="004941A4"/>
    <w:rsid w:val="00497784"/>
    <w:rsid w:val="004A073E"/>
    <w:rsid w:val="004A1278"/>
    <w:rsid w:val="004A5193"/>
    <w:rsid w:val="004A76F3"/>
    <w:rsid w:val="004A7B39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1AA5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40FD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4D07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4F28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247A9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1090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23270"/>
    <w:rsid w:val="00832F5E"/>
    <w:rsid w:val="00834B27"/>
    <w:rsid w:val="00836D7F"/>
    <w:rsid w:val="00841A98"/>
    <w:rsid w:val="00841BFC"/>
    <w:rsid w:val="008449B6"/>
    <w:rsid w:val="008527F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2646"/>
    <w:rsid w:val="008B2051"/>
    <w:rsid w:val="008B48BD"/>
    <w:rsid w:val="008B552D"/>
    <w:rsid w:val="008C325E"/>
    <w:rsid w:val="008C4F09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80C05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545B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4A3F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204F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00E2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DF20C6"/>
    <w:rsid w:val="00E00FC9"/>
    <w:rsid w:val="00E02CA8"/>
    <w:rsid w:val="00E076BB"/>
    <w:rsid w:val="00E14905"/>
    <w:rsid w:val="00E176C6"/>
    <w:rsid w:val="00E20C13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2A3A"/>
    <w:rsid w:val="00EA7239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43CE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A74C585B-2A58-445C-9258-32A571E0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82327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47534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82327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A30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6\02-03-16.docx" TargetMode="External"/><Relationship Id="rId13" Type="http://schemas.openxmlformats.org/officeDocument/2006/relationships/hyperlink" Target="file:///h:\HJ%20Archive\2016\02-09-16.docx" TargetMode="External"/><Relationship Id="rId18" Type="http://schemas.openxmlformats.org/officeDocument/2006/relationships/hyperlink" Target="http://www.scstatehouse.gov/billsearch.php?billnumbers=1030&amp;session=121&amp;summary=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5-16\1030_20160524.docx" TargetMode="External"/><Relationship Id="rId7" Type="http://schemas.openxmlformats.org/officeDocument/2006/relationships/hyperlink" Target="file:///h:\SJ%20Archive\2016\01-27-16.docx" TargetMode="External"/><Relationship Id="rId12" Type="http://schemas.openxmlformats.org/officeDocument/2006/relationships/hyperlink" Target="file:///h:\HJ%20Archive\2016\02-09-16.docx" TargetMode="External"/><Relationship Id="rId17" Type="http://schemas.openxmlformats.org/officeDocument/2006/relationships/hyperlink" Target="file:///h:\HJ%20Archive\2016\06-02-16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6\06-01-16.docx" TargetMode="External"/><Relationship Id="rId20" Type="http://schemas.openxmlformats.org/officeDocument/2006/relationships/hyperlink" Target="file:///p:\pprever\2015-16\1030_20160203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6\01-27-16.docx" TargetMode="External"/><Relationship Id="rId11" Type="http://schemas.openxmlformats.org/officeDocument/2006/relationships/hyperlink" Target="file:///h:\SJ%20Archive\2016\02-09-16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6\06-01-16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%20Archive\2016\02-04-16.docx" TargetMode="External"/><Relationship Id="rId19" Type="http://schemas.openxmlformats.org/officeDocument/2006/relationships/hyperlink" Target="file:///p:\pprever\2015-16\1030_20160127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6\02-04-16.docx" TargetMode="External"/><Relationship Id="rId14" Type="http://schemas.openxmlformats.org/officeDocument/2006/relationships/hyperlink" Target="file:///h:\HJ%20Archive\2016\05-24-16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1030: Nongame fish - South Carolina Legislature Online</dc:title>
  <dc:subject/>
  <dc:creator>Gwen Thurmond</dc:creator>
  <cp:keywords/>
  <dc:description/>
  <cp:lastModifiedBy>N Cumfer</cp:lastModifiedBy>
  <cp:revision>2</cp:revision>
  <cp:lastPrinted>2009-02-19T22:23:00Z</cp:lastPrinted>
  <dcterms:created xsi:type="dcterms:W3CDTF">2016-12-02T17:25:00Z</dcterms:created>
  <dcterms:modified xsi:type="dcterms:W3CDTF">2016-12-02T17:25:00Z</dcterms:modified>
</cp:coreProperties>
</file>