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9BA" w:rsidRDefault="007209BA" w:rsidP="007209BA">
      <w:pPr>
        <w:widowControl w:val="0"/>
        <w:jc w:val="center"/>
      </w:pPr>
      <w:bookmarkStart w:id="0" w:name="_GoBack"/>
      <w:bookmarkEnd w:id="0"/>
      <w:r w:rsidRPr="007209BA">
        <w:rPr>
          <w:b/>
        </w:rPr>
        <w:t>South Carolina General Assembly</w:t>
      </w:r>
    </w:p>
    <w:p w:rsidR="007209BA" w:rsidRDefault="007209BA" w:rsidP="007209BA">
      <w:pPr>
        <w:widowControl w:val="0"/>
        <w:jc w:val="center"/>
      </w:pPr>
      <w:r>
        <w:t>121st Session, 2015-2016</w:t>
      </w:r>
    </w:p>
    <w:p w:rsidR="007209BA" w:rsidRDefault="007209BA" w:rsidP="007209BA">
      <w:pPr>
        <w:widowControl w:val="0"/>
      </w:pPr>
    </w:p>
    <w:p w:rsidR="007209BA" w:rsidRDefault="007209BA" w:rsidP="007209BA">
      <w:pPr>
        <w:widowControl w:val="0"/>
        <w:rPr>
          <w:b/>
        </w:rPr>
      </w:pPr>
      <w:r w:rsidRPr="007209BA">
        <w:rPr>
          <w:b/>
        </w:rPr>
        <w:t>S.</w:t>
      </w:r>
      <w:r>
        <w:rPr>
          <w:b/>
        </w:rPr>
        <w:t xml:space="preserve"> </w:t>
      </w:r>
      <w:r w:rsidRPr="007209BA">
        <w:rPr>
          <w:b/>
        </w:rPr>
        <w:t>1061</w:t>
      </w:r>
    </w:p>
    <w:p w:rsidR="007209BA" w:rsidRDefault="007209BA" w:rsidP="007209BA">
      <w:pPr>
        <w:widowControl w:val="0"/>
        <w:rPr>
          <w:b/>
        </w:rPr>
      </w:pPr>
    </w:p>
    <w:p w:rsidR="007209BA" w:rsidRDefault="007209BA" w:rsidP="007209BA">
      <w:pPr>
        <w:widowControl w:val="0"/>
      </w:pPr>
      <w:r w:rsidRPr="007209BA">
        <w:rPr>
          <w:b/>
        </w:rPr>
        <w:t>STATUS INFORMATION</w:t>
      </w:r>
    </w:p>
    <w:p w:rsidR="007209BA" w:rsidRDefault="007209BA" w:rsidP="007209BA">
      <w:pPr>
        <w:widowControl w:val="0"/>
      </w:pPr>
    </w:p>
    <w:p w:rsidR="007209BA" w:rsidRDefault="007209BA" w:rsidP="007209BA">
      <w:pPr>
        <w:widowControl w:val="0"/>
      </w:pPr>
      <w:r>
        <w:t>General Bill</w:t>
      </w:r>
    </w:p>
    <w:p w:rsidR="007209BA" w:rsidRDefault="001336C0" w:rsidP="007209BA">
      <w:pPr>
        <w:widowControl w:val="0"/>
      </w:pPr>
      <w:r>
        <w:t>Sponsors: Senators L. Martin and Alexander</w:t>
      </w:r>
    </w:p>
    <w:p w:rsidR="007209BA" w:rsidRDefault="007209BA" w:rsidP="007209BA">
      <w:pPr>
        <w:widowControl w:val="0"/>
      </w:pPr>
      <w:r>
        <w:t>Document Path: l:\s-jud\bills\l. martin\jud0091.hla.docx</w:t>
      </w:r>
    </w:p>
    <w:p w:rsidR="00385761" w:rsidRDefault="00385761" w:rsidP="007209BA">
      <w:pPr>
        <w:widowControl w:val="0"/>
      </w:pPr>
      <w:r>
        <w:t>Companion/Similar bill(s): 4857</w:t>
      </w:r>
    </w:p>
    <w:p w:rsidR="007209BA" w:rsidRDefault="007209BA" w:rsidP="007209BA">
      <w:pPr>
        <w:widowControl w:val="0"/>
      </w:pPr>
    </w:p>
    <w:p w:rsidR="007209BA" w:rsidRDefault="007209BA" w:rsidP="007209BA">
      <w:pPr>
        <w:widowControl w:val="0"/>
      </w:pPr>
      <w:r>
        <w:t>Introduced in the Senate on February 4, 2016</w:t>
      </w:r>
    </w:p>
    <w:p w:rsidR="007209BA" w:rsidRDefault="007209BA" w:rsidP="007209BA">
      <w:pPr>
        <w:widowControl w:val="0"/>
      </w:pPr>
      <w:r>
        <w:t xml:space="preserve">Currently residing in the Senate Committee on </w:t>
      </w:r>
      <w:r w:rsidRPr="007209BA">
        <w:rPr>
          <w:b/>
        </w:rPr>
        <w:t>Judiciary</w:t>
      </w:r>
    </w:p>
    <w:p w:rsidR="007209BA" w:rsidRDefault="007209BA" w:rsidP="007209BA">
      <w:pPr>
        <w:widowControl w:val="0"/>
      </w:pPr>
    </w:p>
    <w:p w:rsidR="007209BA" w:rsidRDefault="007209BA" w:rsidP="007209BA">
      <w:pPr>
        <w:widowControl w:val="0"/>
      </w:pPr>
      <w:r>
        <w:t xml:space="preserve">Summary: </w:t>
      </w:r>
      <w:r w:rsidR="00773D24">
        <w:t>Coal combustion residuals</w:t>
      </w:r>
    </w:p>
    <w:p w:rsidR="007209BA" w:rsidRDefault="007209BA" w:rsidP="007209BA">
      <w:pPr>
        <w:widowControl w:val="0"/>
      </w:pPr>
    </w:p>
    <w:p w:rsidR="007209BA" w:rsidRDefault="007209BA" w:rsidP="007209BA">
      <w:pPr>
        <w:widowControl w:val="0"/>
      </w:pPr>
    </w:p>
    <w:p w:rsidR="007209BA" w:rsidRDefault="007209BA" w:rsidP="007209B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209BA">
        <w:rPr>
          <w:b/>
        </w:rPr>
        <w:t>HISTORY OF LEGISLATIVE ACTIONS</w:t>
      </w:r>
    </w:p>
    <w:p w:rsidR="007209BA" w:rsidRDefault="007209BA" w:rsidP="007209B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209BA" w:rsidRPr="007209BA" w:rsidRDefault="007209BA" w:rsidP="007209B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209BA">
        <w:rPr>
          <w:u w:val="single"/>
        </w:rPr>
        <w:tab/>
        <w:t>Date</w:t>
      </w:r>
      <w:r w:rsidRPr="007209BA">
        <w:rPr>
          <w:u w:val="single"/>
        </w:rPr>
        <w:tab/>
        <w:t>Body</w:t>
      </w:r>
      <w:r w:rsidRPr="007209BA">
        <w:rPr>
          <w:u w:val="single"/>
        </w:rPr>
        <w:tab/>
        <w:t>Action Description with journal page number</w:t>
      </w:r>
      <w:r w:rsidRPr="007209BA">
        <w:rPr>
          <w:u w:val="single"/>
        </w:rPr>
        <w:tab/>
      </w:r>
    </w:p>
    <w:p w:rsidR="00F13D3A" w:rsidRDefault="00F13D3A" w:rsidP="00F13D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2/4/2016</w:t>
      </w:r>
      <w:r>
        <w:tab/>
        <w:t>Senate</w:t>
      </w:r>
      <w:r>
        <w:tab/>
      </w:r>
      <w:r w:rsidRPr="00785972">
        <w:t>Introduced and read first time (</w:t>
      </w:r>
      <w:hyperlink r:id="rId6" w:history="1">
        <w:r w:rsidRPr="002A7D5D">
          <w:rPr>
            <w:rStyle w:val="Hyperlink"/>
          </w:rPr>
          <w:t>Senate Journal</w:t>
        </w:r>
        <w:r w:rsidRPr="002A7D5D">
          <w:rPr>
            <w:rStyle w:val="Hyperlink"/>
          </w:rPr>
          <w:noBreakHyphen/>
          <w:t>page 4</w:t>
        </w:r>
      </w:hyperlink>
      <w:r w:rsidRPr="00785972">
        <w:t>)</w:t>
      </w:r>
    </w:p>
    <w:p w:rsidR="00F13D3A" w:rsidRDefault="00F13D3A" w:rsidP="00F13D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2/4/2016</w:t>
      </w:r>
      <w:r>
        <w:tab/>
        <w:t>Senate</w:t>
      </w:r>
      <w:r>
        <w:tab/>
      </w:r>
      <w:r w:rsidRPr="00785972">
        <w:t>Ref</w:t>
      </w:r>
      <w:r>
        <w:t xml:space="preserve">erred to Committee on </w:t>
      </w:r>
      <w:r w:rsidRPr="00785972">
        <w:rPr>
          <w:b/>
        </w:rPr>
        <w:t>Judiciary</w:t>
      </w:r>
      <w:r>
        <w:t xml:space="preserve"> </w:t>
      </w:r>
      <w:r w:rsidRPr="00785972">
        <w:t>(</w:t>
      </w:r>
      <w:hyperlink r:id="rId7" w:history="1">
        <w:r w:rsidRPr="002A7D5D">
          <w:rPr>
            <w:rStyle w:val="Hyperlink"/>
          </w:rPr>
          <w:t>Senate Journal</w:t>
        </w:r>
        <w:r w:rsidRPr="002A7D5D">
          <w:rPr>
            <w:rStyle w:val="Hyperlink"/>
          </w:rPr>
          <w:noBreakHyphen/>
          <w:t>page 4</w:t>
        </w:r>
      </w:hyperlink>
      <w:r w:rsidRPr="00785972">
        <w:t>)</w:t>
      </w:r>
    </w:p>
    <w:p w:rsidR="00F13D3A" w:rsidRDefault="00F13D3A" w:rsidP="00F13D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2/4/2016</w:t>
      </w:r>
      <w:r>
        <w:tab/>
        <w:t>Senate</w:t>
      </w:r>
      <w:r>
        <w:tab/>
      </w:r>
      <w:r w:rsidRPr="00785972">
        <w:t>Referred to Subcommittee: Rankin (ch), Hutto, Turner</w:t>
      </w:r>
    </w:p>
    <w:p w:rsidR="00F13D3A" w:rsidRDefault="00F13D3A" w:rsidP="00F13D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209BA" w:rsidRDefault="007209BA" w:rsidP="007209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7209BA">
          <w:rPr>
            <w:rStyle w:val="Hyperlink"/>
          </w:rPr>
          <w:t>legislative information</w:t>
        </w:r>
      </w:hyperlink>
      <w:r>
        <w:t xml:space="preserve"> at the website</w:t>
      </w:r>
    </w:p>
    <w:p w:rsidR="007209BA" w:rsidRDefault="007209BA" w:rsidP="007209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209BA" w:rsidRPr="007209BA" w:rsidRDefault="007209BA" w:rsidP="007209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209BA" w:rsidRDefault="007209BA" w:rsidP="007209BA">
      <w:pPr>
        <w:widowControl w:val="0"/>
      </w:pPr>
      <w:r w:rsidRPr="007209BA">
        <w:rPr>
          <w:b/>
        </w:rPr>
        <w:t>VERSIONS OF THIS BILL</w:t>
      </w:r>
    </w:p>
    <w:p w:rsidR="007209BA" w:rsidRDefault="007209BA" w:rsidP="007209BA">
      <w:pPr>
        <w:widowControl w:val="0"/>
      </w:pPr>
    </w:p>
    <w:p w:rsidR="007209BA" w:rsidRDefault="002A7D5D" w:rsidP="007209BA">
      <w:pPr>
        <w:widowControl w:val="0"/>
      </w:pPr>
      <w:hyperlink r:id="rId9" w:history="1">
        <w:r w:rsidR="007209BA">
          <w:rPr>
            <w:rStyle w:val="Hyperlink"/>
          </w:rPr>
          <w:t>2/4/2016</w:t>
        </w:r>
      </w:hyperlink>
    </w:p>
    <w:p w:rsidR="007209BA" w:rsidRDefault="007209BA" w:rsidP="007209BA"/>
    <w:p w:rsidR="007209BA" w:rsidRDefault="007209BA" w:rsidP="007209BA">
      <w:pPr>
        <w:sectPr w:rsidR="007209BA" w:rsidSect="007209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75A5" w:rsidRDefault="00A675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67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C388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862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8622D">
        <w:rPr>
          <w:rFonts w:eastAsia="Times New Roman"/>
        </w:rPr>
        <w:t>TO ADD SECTION 58</w:t>
      </w:r>
      <w:r w:rsidRPr="00B8622D">
        <w:rPr>
          <w:rFonts w:eastAsia="Times New Roman"/>
        </w:rPr>
        <w:noBreakHyphen/>
        <w:t>27</w:t>
      </w:r>
      <w:r w:rsidRPr="00B8622D">
        <w:rPr>
          <w:rFonts w:eastAsia="Times New Roman"/>
        </w:rPr>
        <w:noBreakHyphen/>
        <w:t>255 TO THE 1976 CODE OF LAWS, OR PROVIDE FOR COAL COMBUSTION RESIDUALS THAT RESULT FROM THE PRODUCTION OF ELECTRICITY TO BE PLACED IN A CLASS 3 LANDFILL, WITH SOME EXCEPTIONS.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C388A" w:rsidRDefault="000C38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C388A" w:rsidRDefault="000C38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622D" w:rsidRPr="00BA7E59" w:rsidRDefault="00B8622D" w:rsidP="00B86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A7E59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To amend Chapter 27, Title 58 of the 1976 Code of Laws by adding:</w:t>
      </w:r>
    </w:p>
    <w:p w:rsidR="00B8622D" w:rsidRPr="00BA7E59" w:rsidRDefault="00B8622D" w:rsidP="00B86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8622D" w:rsidRPr="00BA7E59" w:rsidRDefault="00B8622D" w:rsidP="00B86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BA7E59">
        <w:rPr>
          <w:color w:val="000000" w:themeColor="text1"/>
          <w:u w:color="000000" w:themeColor="text1"/>
        </w:rPr>
        <w:t>Section 58</w:t>
      </w:r>
      <w:r w:rsidRPr="00BA7E59">
        <w:rPr>
          <w:color w:val="000000" w:themeColor="text1"/>
          <w:u w:color="000000" w:themeColor="text1"/>
        </w:rPr>
        <w:noBreakHyphen/>
        <w:t>27</w:t>
      </w:r>
      <w:r w:rsidRPr="00BA7E59">
        <w:rPr>
          <w:color w:val="000000" w:themeColor="text1"/>
          <w:u w:color="000000" w:themeColor="text1"/>
        </w:rPr>
        <w:noBreakHyphen/>
        <w:t>255.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Coal combustion residuals that result from an electrical utility, an electric cooperative, a governmental entity, a corporation, or an individual producing electricity for sale or distribution by burning coal must be placed in a Class 3 solid waste management landfill, unless the coal combustion residuals are:</w:t>
      </w:r>
    </w:p>
    <w:p w:rsidR="00B8622D" w:rsidRPr="00BA7E59" w:rsidRDefault="00B8622D" w:rsidP="00B86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located contiguous with the electric generating unit;</w:t>
      </w:r>
    </w:p>
    <w:p w:rsidR="00B8622D" w:rsidRPr="00BA7E59" w:rsidRDefault="00B8622D" w:rsidP="00B86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inte</w:t>
      </w:r>
      <w:r>
        <w:rPr>
          <w:color w:val="000000" w:themeColor="text1"/>
          <w:u w:color="000000" w:themeColor="text1"/>
        </w:rPr>
        <w:t>nded to be beneficially reused;</w:t>
      </w:r>
    </w:p>
    <w:p w:rsidR="00B8622D" w:rsidRPr="00BA7E59" w:rsidRDefault="00B8622D" w:rsidP="00B86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placed into beneficial reuse; or</w:t>
      </w:r>
    </w:p>
    <w:p w:rsidR="00B8622D" w:rsidRPr="00BA7E59" w:rsidRDefault="00B8622D" w:rsidP="00B86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placed in an appropriate landfill owned or operated by the entity that produced the electricity which resulted in the coal combustion residuals.</w:t>
      </w:r>
      <w:r>
        <w:rPr>
          <w:color w:val="000000" w:themeColor="text1"/>
          <w:u w:color="000000" w:themeColor="text1"/>
        </w:rPr>
        <w:t>”</w:t>
      </w:r>
    </w:p>
    <w:p w:rsidR="00B8622D" w:rsidRPr="00BA7E59" w:rsidRDefault="00B8622D" w:rsidP="00B86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8622D" w:rsidRPr="00BA7E59" w:rsidRDefault="00B8622D" w:rsidP="00B86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A7E59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The provisions of SECTION 1 are repealed five years from the act’s effective date, unless reenacted or otherwise extended by the General Assembly.</w:t>
      </w:r>
    </w:p>
    <w:p w:rsidR="00B8622D" w:rsidRPr="00BA7E59" w:rsidRDefault="00B8622D" w:rsidP="00B86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C388A" w:rsidRPr="00522CE0" w:rsidRDefault="00B8622D" w:rsidP="00B86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A7E59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This act takes effect on the date of the Governor’s approval, and applies to the disposal of coal combustion residuals placed in a landfill on or after that date.</w:t>
      </w:r>
    </w:p>
    <w:p w:rsidR="00DE4C6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209BA" w:rsidRDefault="007209BA" w:rsidP="007209BA">
      <w:pPr>
        <w:suppressAutoHyphens/>
        <w:jc w:val="both"/>
        <w:rPr>
          <w:rFonts w:eastAsia="Times New Roman"/>
        </w:rPr>
      </w:pPr>
    </w:p>
    <w:sectPr w:rsidR="007209BA" w:rsidSect="007209B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388A" w:rsidRDefault="000C388A" w:rsidP="00522CE0">
      <w:r>
        <w:separator/>
      </w:r>
    </w:p>
  </w:endnote>
  <w:endnote w:type="continuationSeparator" w:id="0">
    <w:p w:rsidR="000C388A" w:rsidRDefault="000C388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07CF21-7C58-4CCE-878D-3C1F69C8F832}"/>
    <w:embedBold r:id="rId2" w:fontKey="{945C1EAD-1E71-4F62-B630-E282887FBE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DDCABD6-C2C4-46A2-A8F8-2887FAA9D89C}"/>
    <w:embedBold r:id="rId4" w:fontKey="{F7E2A747-7BFA-46A1-8634-1726402E9C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5724C3-2F85-4281-A463-AEA99B214F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9BA" w:rsidRPr="00A675A5" w:rsidRDefault="007209BA" w:rsidP="00A675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A7D5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388A" w:rsidRDefault="000C388A" w:rsidP="00522CE0">
      <w:r>
        <w:separator/>
      </w:r>
    </w:p>
  </w:footnote>
  <w:footnote w:type="continuationSeparator" w:id="0">
    <w:p w:rsidR="000C388A" w:rsidRDefault="000C388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91.HLA"/>
    <w:docVar w:name="CoverAttorneyInitials" w:val="HLA"/>
    <w:docVar w:name="CoverAttorneyLastName" w:val="Anderson"/>
    <w:docVar w:name="CoverBillType" w:val="b"/>
    <w:docVar w:name="DraftFileName" w:val="JUD0091.HLA.DOCX"/>
    <w:docVar w:name="DraftStenoName" w:val="Knipp"/>
    <w:docVar w:name="dvBillNumber" w:val="1061"/>
    <w:docVar w:name="dvBillNumberPrefix" w:val="S. "/>
    <w:docVar w:name="dvOriginalBody" w:val="Senate"/>
    <w:docVar w:name="fulldraftpath" w:val="L:\S-JUD\BILLS\L. Martin\JUD0091.HLA.DOCX"/>
    <w:docVar w:name="NameofBody" w:val="S"/>
    <w:docVar w:name="SenatorFolderName" w:val="L. Martin"/>
    <w:docVar w:name="VGROUP2" w:val="S-JUD"/>
  </w:docVars>
  <w:rsids>
    <w:rsidRoot w:val="000C388A"/>
    <w:rsid w:val="000141EB"/>
    <w:rsid w:val="00042AC1"/>
    <w:rsid w:val="00046516"/>
    <w:rsid w:val="000A4D08"/>
    <w:rsid w:val="000A6988"/>
    <w:rsid w:val="000B0720"/>
    <w:rsid w:val="000B5EAF"/>
    <w:rsid w:val="000C388A"/>
    <w:rsid w:val="000E473B"/>
    <w:rsid w:val="000F002B"/>
    <w:rsid w:val="00107C3D"/>
    <w:rsid w:val="00126995"/>
    <w:rsid w:val="001336C0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A7D5D"/>
    <w:rsid w:val="002C5896"/>
    <w:rsid w:val="00307C2B"/>
    <w:rsid w:val="0031409E"/>
    <w:rsid w:val="0032109A"/>
    <w:rsid w:val="00333DF1"/>
    <w:rsid w:val="0033541C"/>
    <w:rsid w:val="00364389"/>
    <w:rsid w:val="00385761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209BA"/>
    <w:rsid w:val="00720D40"/>
    <w:rsid w:val="0073026D"/>
    <w:rsid w:val="007311B4"/>
    <w:rsid w:val="007318D4"/>
    <w:rsid w:val="00746551"/>
    <w:rsid w:val="00765784"/>
    <w:rsid w:val="00773D24"/>
    <w:rsid w:val="007A4390"/>
    <w:rsid w:val="007C65B0"/>
    <w:rsid w:val="007C7C51"/>
    <w:rsid w:val="007E3B8F"/>
    <w:rsid w:val="007E5CB7"/>
    <w:rsid w:val="00814EED"/>
    <w:rsid w:val="008314D2"/>
    <w:rsid w:val="00844D77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376A6"/>
    <w:rsid w:val="00983951"/>
    <w:rsid w:val="00984124"/>
    <w:rsid w:val="00984640"/>
    <w:rsid w:val="00995C37"/>
    <w:rsid w:val="009A7B72"/>
    <w:rsid w:val="009C118A"/>
    <w:rsid w:val="009C6FD3"/>
    <w:rsid w:val="00A02011"/>
    <w:rsid w:val="00A35165"/>
    <w:rsid w:val="00A4011E"/>
    <w:rsid w:val="00A41565"/>
    <w:rsid w:val="00A675A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8622D"/>
    <w:rsid w:val="00B945C5"/>
    <w:rsid w:val="00BA20EA"/>
    <w:rsid w:val="00BB754E"/>
    <w:rsid w:val="00BC0A56"/>
    <w:rsid w:val="00C23348"/>
    <w:rsid w:val="00C6454A"/>
    <w:rsid w:val="00C74052"/>
    <w:rsid w:val="00CB187A"/>
    <w:rsid w:val="00CD1843"/>
    <w:rsid w:val="00CD7C71"/>
    <w:rsid w:val="00D1088B"/>
    <w:rsid w:val="00D156D2"/>
    <w:rsid w:val="00D77EC0"/>
    <w:rsid w:val="00D86943"/>
    <w:rsid w:val="00D95406"/>
    <w:rsid w:val="00DA47B9"/>
    <w:rsid w:val="00DE4C63"/>
    <w:rsid w:val="00E240CD"/>
    <w:rsid w:val="00E677A1"/>
    <w:rsid w:val="00E91E2F"/>
    <w:rsid w:val="00EA3546"/>
    <w:rsid w:val="00EB1AAC"/>
    <w:rsid w:val="00EB47AE"/>
    <w:rsid w:val="00EC34E1"/>
    <w:rsid w:val="00ED0AE1"/>
    <w:rsid w:val="00F0234A"/>
    <w:rsid w:val="00F13D3A"/>
    <w:rsid w:val="00F52959"/>
    <w:rsid w:val="00F532D4"/>
    <w:rsid w:val="00F55884"/>
    <w:rsid w:val="00F9624E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FB581502-20FE-4419-B529-BA864C78A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209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61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6\02-04-1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2-04-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1061_201602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354</Words>
  <Characters>2018</Characters>
  <Application>Microsoft Office Word</Application>
  <DocSecurity>6</DocSecurity>
  <Lines>16</Lines>
  <Paragraphs>4</Paragraphs>
  <ScaleCrop>false</ScaleCrop>
  <Company> </Company>
  <LinksUpToDate>false</LinksUpToDate>
  <CharactersWithSpaces>2368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1061: Coal combustion residuals - South Carolina Legislature Online</dc:title>
  <dc:subject/>
  <dc:creator>LindseyKnipp</dc:creator>
  <cp:keywords/>
  <dc:description/>
  <cp:lastModifiedBy>N Cumfer</cp:lastModifiedBy>
  <cp:revision>2</cp:revision>
  <dcterms:created xsi:type="dcterms:W3CDTF">2016-12-02T17:26:00Z</dcterms:created>
  <dcterms:modified xsi:type="dcterms:W3CDTF">2016-12-02T17:26:00Z</dcterms:modified>
</cp:coreProperties>
</file>