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EE" w:rsidRDefault="00C814EE" w:rsidP="00C814EE">
      <w:pPr>
        <w:widowControl w:val="0"/>
        <w:jc w:val="center"/>
      </w:pPr>
      <w:bookmarkStart w:id="0" w:name="_GoBack"/>
      <w:bookmarkEnd w:id="0"/>
      <w:r w:rsidRPr="00C814EE">
        <w:rPr>
          <w:b/>
        </w:rPr>
        <w:t>South Carolina General Assembly</w:t>
      </w:r>
    </w:p>
    <w:p w:rsidR="00C814EE" w:rsidRDefault="00C814EE" w:rsidP="00C814EE">
      <w:pPr>
        <w:widowControl w:val="0"/>
        <w:jc w:val="center"/>
      </w:pPr>
      <w:r>
        <w:t>121st Session, 2015-2016</w:t>
      </w:r>
    </w:p>
    <w:p w:rsidR="00C814EE" w:rsidRDefault="00C814EE" w:rsidP="00C814EE">
      <w:pPr>
        <w:widowControl w:val="0"/>
      </w:pPr>
    </w:p>
    <w:p w:rsidR="00C814EE" w:rsidRDefault="00C814EE" w:rsidP="00C814EE">
      <w:pPr>
        <w:widowControl w:val="0"/>
        <w:rPr>
          <w:b/>
        </w:rPr>
      </w:pPr>
      <w:r w:rsidRPr="00C814EE">
        <w:rPr>
          <w:b/>
        </w:rPr>
        <w:t>S.</w:t>
      </w:r>
      <w:r>
        <w:rPr>
          <w:b/>
        </w:rPr>
        <w:t xml:space="preserve"> </w:t>
      </w:r>
      <w:r w:rsidRPr="00C814EE">
        <w:rPr>
          <w:b/>
        </w:rPr>
        <w:t>1069</w:t>
      </w:r>
    </w:p>
    <w:p w:rsidR="00C814EE" w:rsidRDefault="00C814EE" w:rsidP="00C814EE">
      <w:pPr>
        <w:widowControl w:val="0"/>
        <w:rPr>
          <w:b/>
        </w:rPr>
      </w:pPr>
    </w:p>
    <w:p w:rsidR="00C814EE" w:rsidRDefault="00C814EE" w:rsidP="00C814EE">
      <w:pPr>
        <w:widowControl w:val="0"/>
      </w:pPr>
      <w:r w:rsidRPr="00C814EE">
        <w:rPr>
          <w:b/>
        </w:rPr>
        <w:t>STATUS INFORMATION</w:t>
      </w:r>
    </w:p>
    <w:p w:rsidR="00C814EE" w:rsidRDefault="00C814EE" w:rsidP="00C814EE">
      <w:pPr>
        <w:widowControl w:val="0"/>
      </w:pPr>
    </w:p>
    <w:p w:rsidR="00C814EE" w:rsidRDefault="00C814EE" w:rsidP="00C814EE">
      <w:pPr>
        <w:widowControl w:val="0"/>
      </w:pPr>
      <w:r>
        <w:t>General Bill</w:t>
      </w:r>
    </w:p>
    <w:p w:rsidR="00C814EE" w:rsidRDefault="00C814EE" w:rsidP="00C814EE">
      <w:pPr>
        <w:widowControl w:val="0"/>
      </w:pPr>
      <w:r>
        <w:t>Sponsors: Senator Kimpson</w:t>
      </w:r>
    </w:p>
    <w:p w:rsidR="00C814EE" w:rsidRDefault="00C814EE" w:rsidP="00C814EE">
      <w:pPr>
        <w:widowControl w:val="0"/>
      </w:pPr>
      <w:r>
        <w:t>Document Path: l:\s-res\mek\022deed.eb.mek.docx</w:t>
      </w:r>
    </w:p>
    <w:p w:rsidR="00C814EE" w:rsidRDefault="00C814EE" w:rsidP="00C814EE">
      <w:pPr>
        <w:widowControl w:val="0"/>
      </w:pPr>
    </w:p>
    <w:p w:rsidR="00C814EE" w:rsidRDefault="00C814EE" w:rsidP="00C814EE">
      <w:pPr>
        <w:widowControl w:val="0"/>
      </w:pPr>
      <w:r>
        <w:t>Introduced in the Senate on February 9, 2016</w:t>
      </w:r>
    </w:p>
    <w:p w:rsidR="00C814EE" w:rsidRDefault="00C814EE" w:rsidP="00C814EE">
      <w:pPr>
        <w:widowControl w:val="0"/>
      </w:pPr>
      <w:r>
        <w:t xml:space="preserve">Currently residing in the Senate Committee on </w:t>
      </w:r>
      <w:r w:rsidRPr="00C814EE">
        <w:rPr>
          <w:b/>
        </w:rPr>
        <w:t>Finance</w:t>
      </w:r>
    </w:p>
    <w:p w:rsidR="00C814EE" w:rsidRDefault="00C814EE" w:rsidP="00C814EE">
      <w:pPr>
        <w:widowControl w:val="0"/>
      </w:pPr>
    </w:p>
    <w:p w:rsidR="00C814EE" w:rsidRDefault="00C814EE" w:rsidP="00C814EE">
      <w:pPr>
        <w:widowControl w:val="0"/>
      </w:pPr>
      <w:r>
        <w:t xml:space="preserve">Summary: </w:t>
      </w:r>
      <w:r w:rsidR="009279CF">
        <w:t>Deed recording fees</w:t>
      </w:r>
    </w:p>
    <w:p w:rsidR="00C814EE" w:rsidRDefault="00C814EE" w:rsidP="00C814EE">
      <w:pPr>
        <w:widowControl w:val="0"/>
      </w:pPr>
    </w:p>
    <w:p w:rsidR="00C814EE" w:rsidRDefault="00C814EE" w:rsidP="00C814EE">
      <w:pPr>
        <w:widowControl w:val="0"/>
      </w:pPr>
    </w:p>
    <w:p w:rsidR="00C814EE" w:rsidRDefault="00C814EE" w:rsidP="00C814EE">
      <w:pPr>
        <w:widowControl w:val="0"/>
        <w:tabs>
          <w:tab w:val="center" w:pos="590"/>
          <w:tab w:val="center" w:pos="1440"/>
          <w:tab w:val="left" w:pos="1872"/>
          <w:tab w:val="left" w:pos="9187"/>
        </w:tabs>
      </w:pPr>
      <w:r w:rsidRPr="00C814EE">
        <w:rPr>
          <w:b/>
        </w:rPr>
        <w:t>HISTORY OF LEGISLATIVE ACTIONS</w:t>
      </w:r>
    </w:p>
    <w:p w:rsidR="00C814EE" w:rsidRDefault="00C814EE" w:rsidP="00C814EE">
      <w:pPr>
        <w:widowControl w:val="0"/>
        <w:tabs>
          <w:tab w:val="center" w:pos="590"/>
          <w:tab w:val="center" w:pos="1440"/>
          <w:tab w:val="left" w:pos="1872"/>
          <w:tab w:val="left" w:pos="9187"/>
        </w:tabs>
      </w:pPr>
    </w:p>
    <w:p w:rsidR="00C814EE" w:rsidRPr="00C814EE" w:rsidRDefault="00C814EE" w:rsidP="00C814EE">
      <w:pPr>
        <w:widowControl w:val="0"/>
        <w:tabs>
          <w:tab w:val="center" w:pos="590"/>
          <w:tab w:val="center" w:pos="1440"/>
          <w:tab w:val="left" w:pos="1872"/>
          <w:tab w:val="left" w:pos="9187"/>
        </w:tabs>
      </w:pPr>
      <w:r w:rsidRPr="00C814EE">
        <w:rPr>
          <w:u w:val="single"/>
        </w:rPr>
        <w:tab/>
        <w:t>Date</w:t>
      </w:r>
      <w:r w:rsidRPr="00C814EE">
        <w:rPr>
          <w:u w:val="single"/>
        </w:rPr>
        <w:tab/>
        <w:t>Body</w:t>
      </w:r>
      <w:r w:rsidRPr="00C814EE">
        <w:rPr>
          <w:u w:val="single"/>
        </w:rPr>
        <w:tab/>
        <w:t>Action Description with journal page number</w:t>
      </w:r>
      <w:r w:rsidRPr="00C814EE">
        <w:rPr>
          <w:u w:val="single"/>
        </w:rPr>
        <w:tab/>
      </w:r>
    </w:p>
    <w:p w:rsidR="00915B46" w:rsidRDefault="00915B46" w:rsidP="00915B46">
      <w:pPr>
        <w:widowControl w:val="0"/>
        <w:tabs>
          <w:tab w:val="right" w:pos="1008"/>
          <w:tab w:val="left" w:pos="1152"/>
          <w:tab w:val="left" w:pos="1872"/>
          <w:tab w:val="left" w:pos="9187"/>
        </w:tabs>
        <w:ind w:left="2088" w:hanging="2088"/>
      </w:pPr>
      <w:r>
        <w:tab/>
        <w:t>2/9/2016</w:t>
      </w:r>
      <w:r>
        <w:tab/>
        <w:t>Senate</w:t>
      </w:r>
      <w:r>
        <w:tab/>
      </w:r>
      <w:r w:rsidRPr="00010C55">
        <w:t>Introduced and read first time (</w:t>
      </w:r>
      <w:hyperlink r:id="rId6" w:history="1">
        <w:r w:rsidRPr="00652B58">
          <w:rPr>
            <w:rStyle w:val="Hyperlink"/>
          </w:rPr>
          <w:t>Senate Journal</w:t>
        </w:r>
        <w:r w:rsidRPr="00652B58">
          <w:rPr>
            <w:rStyle w:val="Hyperlink"/>
          </w:rPr>
          <w:noBreakHyphen/>
          <w:t>page 6</w:t>
        </w:r>
      </w:hyperlink>
      <w:r w:rsidRPr="00010C55">
        <w:t>)</w:t>
      </w:r>
    </w:p>
    <w:p w:rsidR="00915B46" w:rsidRDefault="00915B46" w:rsidP="00915B46">
      <w:pPr>
        <w:widowControl w:val="0"/>
        <w:tabs>
          <w:tab w:val="right" w:pos="1008"/>
          <w:tab w:val="left" w:pos="1152"/>
          <w:tab w:val="left" w:pos="1872"/>
          <w:tab w:val="left" w:pos="9187"/>
        </w:tabs>
        <w:ind w:left="2088" w:hanging="2088"/>
      </w:pPr>
      <w:r>
        <w:tab/>
        <w:t>2/9/2016</w:t>
      </w:r>
      <w:r>
        <w:tab/>
        <w:t>Senate</w:t>
      </w:r>
      <w:r>
        <w:tab/>
      </w:r>
      <w:r w:rsidRPr="00010C55">
        <w:t>R</w:t>
      </w:r>
      <w:r>
        <w:t xml:space="preserve">eferred to Committee on </w:t>
      </w:r>
      <w:r w:rsidRPr="00010C55">
        <w:rPr>
          <w:b/>
        </w:rPr>
        <w:t>Finance</w:t>
      </w:r>
      <w:r>
        <w:t xml:space="preserve"> </w:t>
      </w:r>
      <w:r w:rsidRPr="00010C55">
        <w:t>(</w:t>
      </w:r>
      <w:hyperlink r:id="rId7" w:history="1">
        <w:r w:rsidRPr="00652B58">
          <w:rPr>
            <w:rStyle w:val="Hyperlink"/>
          </w:rPr>
          <w:t>Senate Journal</w:t>
        </w:r>
        <w:r w:rsidRPr="00652B58">
          <w:rPr>
            <w:rStyle w:val="Hyperlink"/>
          </w:rPr>
          <w:noBreakHyphen/>
          <w:t>page 6</w:t>
        </w:r>
      </w:hyperlink>
      <w:r w:rsidRPr="00010C55">
        <w:t>)</w:t>
      </w:r>
    </w:p>
    <w:p w:rsidR="00915B46" w:rsidRDefault="00915B46" w:rsidP="00915B46">
      <w:pPr>
        <w:widowControl w:val="0"/>
        <w:tabs>
          <w:tab w:val="right" w:pos="1008"/>
          <w:tab w:val="left" w:pos="1152"/>
          <w:tab w:val="left" w:pos="1872"/>
          <w:tab w:val="left" w:pos="9187"/>
        </w:tabs>
        <w:ind w:left="2088" w:hanging="2088"/>
      </w:pPr>
    </w:p>
    <w:p w:rsidR="00C814EE" w:rsidRDefault="00C814EE" w:rsidP="00C814EE">
      <w:pPr>
        <w:widowControl w:val="0"/>
        <w:tabs>
          <w:tab w:val="right" w:pos="1008"/>
          <w:tab w:val="left" w:pos="1152"/>
          <w:tab w:val="left" w:pos="1872"/>
          <w:tab w:val="left" w:pos="9187"/>
        </w:tabs>
        <w:ind w:left="2088" w:hanging="2088"/>
      </w:pPr>
      <w:r>
        <w:t xml:space="preserve">View the latest </w:t>
      </w:r>
      <w:hyperlink r:id="rId8" w:history="1">
        <w:r w:rsidRPr="00C814EE">
          <w:rPr>
            <w:rStyle w:val="Hyperlink"/>
          </w:rPr>
          <w:t>legislative information</w:t>
        </w:r>
      </w:hyperlink>
      <w:r>
        <w:t xml:space="preserve"> at the website</w:t>
      </w:r>
    </w:p>
    <w:p w:rsidR="00C814EE" w:rsidRDefault="00C814EE" w:rsidP="00C814EE">
      <w:pPr>
        <w:widowControl w:val="0"/>
        <w:tabs>
          <w:tab w:val="right" w:pos="1008"/>
          <w:tab w:val="left" w:pos="1152"/>
          <w:tab w:val="left" w:pos="1872"/>
          <w:tab w:val="left" w:pos="9187"/>
        </w:tabs>
        <w:ind w:left="2088" w:hanging="2088"/>
      </w:pPr>
    </w:p>
    <w:p w:rsidR="00C814EE" w:rsidRPr="00C814EE" w:rsidRDefault="00C814EE" w:rsidP="00C814EE">
      <w:pPr>
        <w:widowControl w:val="0"/>
        <w:tabs>
          <w:tab w:val="right" w:pos="1008"/>
          <w:tab w:val="left" w:pos="1152"/>
          <w:tab w:val="left" w:pos="1872"/>
          <w:tab w:val="left" w:pos="9187"/>
        </w:tabs>
        <w:ind w:left="2088" w:hanging="2088"/>
      </w:pPr>
    </w:p>
    <w:p w:rsidR="00C814EE" w:rsidRDefault="00C814EE" w:rsidP="00C814EE">
      <w:pPr>
        <w:widowControl w:val="0"/>
      </w:pPr>
      <w:r w:rsidRPr="00C814EE">
        <w:rPr>
          <w:b/>
        </w:rPr>
        <w:t>VERSIONS OF THIS BILL</w:t>
      </w:r>
    </w:p>
    <w:p w:rsidR="00C814EE" w:rsidRDefault="00C814EE" w:rsidP="00C814EE">
      <w:pPr>
        <w:widowControl w:val="0"/>
      </w:pPr>
    </w:p>
    <w:p w:rsidR="00C814EE" w:rsidRDefault="00652B58" w:rsidP="00C814EE">
      <w:pPr>
        <w:widowControl w:val="0"/>
      </w:pPr>
      <w:hyperlink r:id="rId9" w:history="1">
        <w:r w:rsidR="00C814EE">
          <w:rPr>
            <w:rStyle w:val="Hyperlink"/>
          </w:rPr>
          <w:t>2/9/2016</w:t>
        </w:r>
      </w:hyperlink>
    </w:p>
    <w:p w:rsidR="00C814EE" w:rsidRDefault="00C814EE" w:rsidP="00C814EE"/>
    <w:p w:rsidR="00C814EE" w:rsidRDefault="00C814EE" w:rsidP="00C814EE">
      <w:pPr>
        <w:sectPr w:rsidR="00C814EE" w:rsidSect="00C814EE">
          <w:pgSz w:w="12240" w:h="15840" w:code="1"/>
          <w:pgMar w:top="1080" w:right="1440" w:bottom="1080" w:left="1440" w:header="720" w:footer="720" w:gutter="0"/>
          <w:cols w:space="720"/>
          <w:noEndnote/>
          <w:docGrid w:linePitch="360"/>
        </w:sectPr>
      </w:pPr>
    </w:p>
    <w:p w:rsidR="005D1A89" w:rsidRPr="00522CE0" w:rsidRDefault="005D1A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2F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7A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12-24-10(A) OF THE 1976 CODE</w:t>
      </w:r>
      <w:r w:rsidR="00F2420E">
        <w:rPr>
          <w:rFonts w:eastAsia="Times New Roman"/>
        </w:rPr>
        <w:t>,</w:t>
      </w:r>
      <w:r>
        <w:rPr>
          <w:rFonts w:eastAsia="Times New Roman"/>
        </w:rPr>
        <w:t xml:space="preserve"> RELATING TO DEED RECORDING FEES</w:t>
      </w:r>
      <w:r w:rsidR="00F2420E">
        <w:rPr>
          <w:rFonts w:eastAsia="Times New Roman"/>
        </w:rPr>
        <w:t>,</w:t>
      </w:r>
      <w:r>
        <w:rPr>
          <w:rFonts w:eastAsia="Times New Roman"/>
        </w:rPr>
        <w:t xml:space="preserve"> TO ALLOW AN INCREASE IN THE DEED RECORDING FEE BY TWENTY CENTS AND TO REQUIRE TEN CENTS OF THE INCREASE TO GO TO THE SOUTH CAROLINA STATE HOUSING FINANCE AND DEVELOPMENT AUTHORITY AND TEN CENTS GOING TO LOCAL AND REGIONAL HOUSING TRUST FUNDS FOR USE TOWARDS AFFORDABLE HOUSING.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2F9F"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2F9F"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A8F" w:rsidRPr="00A17A8F" w:rsidRDefault="00702F9F" w:rsidP="00A1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17A8F" w:rsidRPr="00A17A8F">
        <w:rPr>
          <w:rFonts w:eastAsia="Times New Roman"/>
        </w:rPr>
        <w:t>Section 12-24-10(A) of the 1976 Code is amended to read:</w:t>
      </w:r>
    </w:p>
    <w:p w:rsidR="00A17A8F" w:rsidRPr="00A17A8F" w:rsidRDefault="00A17A8F" w:rsidP="00A1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F9F" w:rsidRDefault="00A17A8F" w:rsidP="00A1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7A8F">
        <w:rPr>
          <w:rFonts w:eastAsia="Times New Roman"/>
        </w:rPr>
        <w:tab/>
        <w:t>“Section 12-24-10(A).</w:t>
      </w:r>
      <w:r w:rsidRPr="00A17A8F">
        <w:rPr>
          <w:rFonts w:eastAsia="Times New Roman"/>
        </w:rPr>
        <w:tab/>
        <w:t xml:space="preserve">In addition to all other recording fees, a recording fee is imposed for the privilege of recording a deed in which land and improvements on the land, tenements, or other realty is transferred to another person. The fee is </w:t>
      </w:r>
      <w:r w:rsidRPr="002941D4">
        <w:rPr>
          <w:rFonts w:eastAsia="Times New Roman"/>
          <w:strike/>
        </w:rPr>
        <w:t>one dollar eighty</w:t>
      </w:r>
      <w:r w:rsidRPr="002941D4">
        <w:rPr>
          <w:rFonts w:eastAsia="Times New Roman"/>
          <w:strike/>
        </w:rPr>
        <w:noBreakHyphen/>
        <w:t>five cents</w:t>
      </w:r>
      <w:r w:rsidRPr="00A17A8F">
        <w:rPr>
          <w:rFonts w:eastAsia="Times New Roman"/>
        </w:rPr>
        <w:t xml:space="preserve"> </w:t>
      </w:r>
      <w:r w:rsidRPr="00A17A8F">
        <w:rPr>
          <w:rFonts w:eastAsia="Times New Roman"/>
          <w:u w:val="single"/>
        </w:rPr>
        <w:t>two dollars five cents</w:t>
      </w:r>
      <w:r w:rsidRPr="00A17A8F">
        <w:rPr>
          <w:rFonts w:eastAsia="Times New Roman"/>
        </w:rPr>
        <w:t xml:space="preserve"> for each five hundred dollars, or fractional part of five hundred dollars, of the realty’s value as determined by Section 12</w:t>
      </w:r>
      <w:r w:rsidRPr="00A17A8F">
        <w:rPr>
          <w:rFonts w:eastAsia="Times New Roman"/>
        </w:rPr>
        <w:noBreakHyphen/>
        <w:t>24</w:t>
      </w:r>
      <w:r w:rsidRPr="00A17A8F">
        <w:rPr>
          <w:rFonts w:eastAsia="Times New Roman"/>
        </w:rPr>
        <w:noBreakHyphen/>
        <w:t xml:space="preserve">30. </w:t>
      </w:r>
      <w:r w:rsidRPr="00A17A8F">
        <w:rPr>
          <w:rFonts w:eastAsia="Times New Roman"/>
          <w:u w:val="single"/>
        </w:rPr>
        <w:t>Ten cents of the fee shall be distributed to the South Carolina State Housing Finance and Development Authority. Another ten cents of the fee shall be distributed to local and regional housing trust funds to be allocated toward affordable housing.</w:t>
      </w:r>
      <w:r w:rsidRPr="00A17A8F">
        <w:rPr>
          <w:rFonts w:eastAsia="Times New Roman"/>
        </w:rPr>
        <w:t>”</w:t>
      </w:r>
    </w:p>
    <w:p w:rsidR="00702F9F"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F9F" w:rsidRPr="00522CE0"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7A8F">
        <w:rPr>
          <w:rFonts w:eastAsia="Times New Roman"/>
        </w:rPr>
        <w:t>2</w:t>
      </w:r>
      <w:r>
        <w:rPr>
          <w:rFonts w:eastAsia="Times New Roman"/>
        </w:rPr>
        <w:t>.</w:t>
      </w:r>
      <w:r>
        <w:rPr>
          <w:rFonts w:eastAsia="Times New Roman"/>
        </w:rPr>
        <w:tab/>
        <w:t>This act takes effect upon approval by the Governor.</w:t>
      </w:r>
    </w:p>
    <w:p w:rsidR="001A12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14EE" w:rsidRDefault="00C814EE" w:rsidP="00C814EE">
      <w:pPr>
        <w:suppressAutoHyphens/>
        <w:jc w:val="both"/>
        <w:rPr>
          <w:rFonts w:eastAsia="Times New Roman"/>
        </w:rPr>
      </w:pPr>
    </w:p>
    <w:sectPr w:rsidR="00C814EE" w:rsidSect="00C814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A8F" w:rsidRDefault="00A17A8F" w:rsidP="00522CE0">
      <w:r>
        <w:separator/>
      </w:r>
    </w:p>
  </w:endnote>
  <w:endnote w:type="continuationSeparator" w:id="0">
    <w:p w:rsidR="00A17A8F" w:rsidRDefault="00A17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E251B9-BED8-4947-A44B-D8D32B28CF93}"/>
    <w:embedBold r:id="rId2" w:fontKey="{877AE1E6-DD2E-45A0-B898-17ABB0E793B1}"/>
  </w:font>
  <w:font w:name="Calibri">
    <w:panose1 w:val="020F0502020204030204"/>
    <w:charset w:val="00"/>
    <w:family w:val="swiss"/>
    <w:pitch w:val="variable"/>
    <w:sig w:usb0="E00002FF" w:usb1="4000ACFF" w:usb2="00000001" w:usb3="00000000" w:csb0="0000019F" w:csb1="00000000"/>
    <w:embedRegular r:id="rId3" w:fontKey="{1B822AB0-9C16-44BA-A8B7-D2A78E49C7A3}"/>
    <w:embedBold r:id="rId4" w:fontKey="{349234F4-D40B-4EEA-8ADC-00F94851179A}"/>
  </w:font>
  <w:font w:name="Cambria">
    <w:panose1 w:val="02040503050406030204"/>
    <w:charset w:val="00"/>
    <w:family w:val="roman"/>
    <w:pitch w:val="variable"/>
    <w:sig w:usb0="E00002FF" w:usb1="400004FF" w:usb2="00000000" w:usb3="00000000" w:csb0="0000019F" w:csb1="00000000"/>
    <w:embedRegular r:id="rId5" w:fontKey="{573CA99A-2AD3-4E76-B281-FD1EFDDAF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EE" w:rsidRPr="005D1A89" w:rsidRDefault="00C814EE" w:rsidP="005D1A89">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sidR="00652B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A8F" w:rsidRDefault="00A17A8F" w:rsidP="00522CE0">
      <w:r>
        <w:separator/>
      </w:r>
    </w:p>
  </w:footnote>
  <w:footnote w:type="continuationSeparator" w:id="0">
    <w:p w:rsidR="00A17A8F" w:rsidRDefault="00A17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EED.EB.MEK"/>
    <w:docVar w:name="CoverAttorneyInitials" w:val="EB"/>
    <w:docVar w:name="CoverAttorneyLastName" w:val="Bender"/>
    <w:docVar w:name="CoverBillType" w:val="b"/>
    <w:docVar w:name="CoverSenator" w:val="MEK"/>
    <w:docVar w:name="dvBillNumber" w:val="1069"/>
    <w:docVar w:name="dvBillNumberPrefix" w:val="S. "/>
    <w:docVar w:name="dvOriginalBody" w:val="Senate"/>
    <w:docVar w:name="fulldraftpath" w:val="L:\S-RES\MEK\022DEED.EB.MEK.DOCX"/>
    <w:docVar w:name="NameofBody" w:val="S"/>
    <w:docVar w:name="vgroup2" w:val="S-RES"/>
  </w:docVars>
  <w:rsids>
    <w:rsidRoot w:val="00702F9F"/>
    <w:rsid w:val="00042AC1"/>
    <w:rsid w:val="00046516"/>
    <w:rsid w:val="0007601D"/>
    <w:rsid w:val="000B0720"/>
    <w:rsid w:val="000B5EAF"/>
    <w:rsid w:val="001315B2"/>
    <w:rsid w:val="00170561"/>
    <w:rsid w:val="00186AC9"/>
    <w:rsid w:val="00197DF1"/>
    <w:rsid w:val="001A125B"/>
    <w:rsid w:val="001B3DD9"/>
    <w:rsid w:val="001B7E5D"/>
    <w:rsid w:val="001D3BAC"/>
    <w:rsid w:val="001F0F6C"/>
    <w:rsid w:val="00216025"/>
    <w:rsid w:val="00245C4E"/>
    <w:rsid w:val="002941D4"/>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D1A89"/>
    <w:rsid w:val="005F1745"/>
    <w:rsid w:val="005F1F10"/>
    <w:rsid w:val="00630B40"/>
    <w:rsid w:val="00652B58"/>
    <w:rsid w:val="006A1802"/>
    <w:rsid w:val="006C74EA"/>
    <w:rsid w:val="006F1DF6"/>
    <w:rsid w:val="00702F9F"/>
    <w:rsid w:val="00720D40"/>
    <w:rsid w:val="007318D4"/>
    <w:rsid w:val="00765784"/>
    <w:rsid w:val="007A4390"/>
    <w:rsid w:val="007E5CB7"/>
    <w:rsid w:val="008314D2"/>
    <w:rsid w:val="008B2F42"/>
    <w:rsid w:val="008C3697"/>
    <w:rsid w:val="008E185F"/>
    <w:rsid w:val="008F023B"/>
    <w:rsid w:val="00904E16"/>
    <w:rsid w:val="00915B46"/>
    <w:rsid w:val="009162B3"/>
    <w:rsid w:val="009279CF"/>
    <w:rsid w:val="00927C62"/>
    <w:rsid w:val="00983951"/>
    <w:rsid w:val="00984124"/>
    <w:rsid w:val="00984640"/>
    <w:rsid w:val="00995C37"/>
    <w:rsid w:val="009C118A"/>
    <w:rsid w:val="00A02011"/>
    <w:rsid w:val="00A17A8F"/>
    <w:rsid w:val="00A4011E"/>
    <w:rsid w:val="00A86015"/>
    <w:rsid w:val="00A9594E"/>
    <w:rsid w:val="00AE59C8"/>
    <w:rsid w:val="00B10098"/>
    <w:rsid w:val="00B5790D"/>
    <w:rsid w:val="00B90BBF"/>
    <w:rsid w:val="00B945C5"/>
    <w:rsid w:val="00BA20EA"/>
    <w:rsid w:val="00BB5AFC"/>
    <w:rsid w:val="00BC0A56"/>
    <w:rsid w:val="00C45366"/>
    <w:rsid w:val="00C57023"/>
    <w:rsid w:val="00C74052"/>
    <w:rsid w:val="00C814EE"/>
    <w:rsid w:val="00CB187A"/>
    <w:rsid w:val="00CC0EC7"/>
    <w:rsid w:val="00D031E5"/>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420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E11F3C0-0027-470B-A582-5174ADD72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81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9&amp;session=121&amp;summary=B" TargetMode="External"/><Relationship Id="rId3" Type="http://schemas.openxmlformats.org/officeDocument/2006/relationships/webSettings" Target="webSettings.xml"/><Relationship Id="rId7" Type="http://schemas.openxmlformats.org/officeDocument/2006/relationships/hyperlink" Target="file:///h:\SJ%20Archive\2016\02-09-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09-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69_2016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324</Words>
  <Characters>1849</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1069: Deed recording fees - South Carolina Legislature Online</dc:title>
  <dc:subject/>
  <dc:creator>%USERNAME%</dc:creator>
  <cp:keywords/>
  <dc:description/>
  <cp:lastModifiedBy>N Cumfer</cp:lastModifiedBy>
  <cp:revision>2</cp:revision>
  <dcterms:created xsi:type="dcterms:W3CDTF">2016-12-02T17:26:00Z</dcterms:created>
  <dcterms:modified xsi:type="dcterms:W3CDTF">2016-12-02T17:26:00Z</dcterms:modified>
</cp:coreProperties>
</file>