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7D3" w:rsidRDefault="004707D3" w:rsidP="004707D3">
      <w:pPr>
        <w:widowControl w:val="0"/>
        <w:jc w:val="center"/>
      </w:pPr>
      <w:bookmarkStart w:id="0" w:name="_GoBack"/>
      <w:bookmarkEnd w:id="0"/>
      <w:r w:rsidRPr="004707D3">
        <w:rPr>
          <w:b/>
        </w:rPr>
        <w:t>South Carolina General Assembly</w:t>
      </w:r>
    </w:p>
    <w:p w:rsidR="004707D3" w:rsidRDefault="004707D3" w:rsidP="004707D3">
      <w:pPr>
        <w:widowControl w:val="0"/>
        <w:jc w:val="center"/>
      </w:pPr>
      <w:r>
        <w:t>121st Session, 2015-2016</w:t>
      </w:r>
    </w:p>
    <w:p w:rsidR="004707D3" w:rsidRDefault="004707D3" w:rsidP="004707D3">
      <w:pPr>
        <w:widowControl w:val="0"/>
        <w:jc w:val="left"/>
      </w:pPr>
    </w:p>
    <w:p w:rsidR="004707D3" w:rsidRDefault="004707D3" w:rsidP="004707D3">
      <w:pPr>
        <w:widowControl w:val="0"/>
        <w:jc w:val="left"/>
        <w:rPr>
          <w:b/>
        </w:rPr>
      </w:pPr>
      <w:r w:rsidRPr="004707D3">
        <w:rPr>
          <w:b/>
        </w:rPr>
        <w:t>S.</w:t>
      </w:r>
      <w:r>
        <w:rPr>
          <w:b/>
        </w:rPr>
        <w:t xml:space="preserve"> </w:t>
      </w:r>
      <w:r w:rsidRPr="004707D3">
        <w:rPr>
          <w:b/>
        </w:rPr>
        <w:t>1195</w:t>
      </w:r>
    </w:p>
    <w:p w:rsidR="004707D3" w:rsidRDefault="004707D3" w:rsidP="004707D3">
      <w:pPr>
        <w:widowControl w:val="0"/>
        <w:jc w:val="left"/>
        <w:rPr>
          <w:b/>
        </w:rPr>
      </w:pPr>
    </w:p>
    <w:p w:rsidR="004707D3" w:rsidRDefault="004707D3" w:rsidP="004707D3">
      <w:pPr>
        <w:widowControl w:val="0"/>
        <w:jc w:val="left"/>
      </w:pPr>
      <w:r w:rsidRPr="004707D3">
        <w:rPr>
          <w:b/>
        </w:rPr>
        <w:t>STATUS INFORMATION</w:t>
      </w:r>
    </w:p>
    <w:p w:rsidR="004707D3" w:rsidRDefault="004707D3" w:rsidP="004707D3">
      <w:pPr>
        <w:widowControl w:val="0"/>
        <w:jc w:val="left"/>
      </w:pPr>
    </w:p>
    <w:p w:rsidR="004707D3" w:rsidRDefault="004707D3" w:rsidP="004707D3">
      <w:pPr>
        <w:widowControl w:val="0"/>
        <w:jc w:val="left"/>
      </w:pPr>
      <w:r>
        <w:t>Joint Resolution</w:t>
      </w:r>
    </w:p>
    <w:p w:rsidR="004707D3" w:rsidRDefault="004707D3" w:rsidP="004707D3">
      <w:pPr>
        <w:widowControl w:val="0"/>
        <w:jc w:val="left"/>
      </w:pPr>
      <w:r>
        <w:t>Sponsors: Education Committee</w:t>
      </w:r>
    </w:p>
    <w:p w:rsidR="004707D3" w:rsidRDefault="004707D3" w:rsidP="004707D3">
      <w:pPr>
        <w:widowControl w:val="0"/>
        <w:jc w:val="left"/>
      </w:pPr>
      <w:r>
        <w:t>Document Path: l:\council\bills\dbs\31319cz16.docx</w:t>
      </w:r>
    </w:p>
    <w:p w:rsidR="004707D3" w:rsidRDefault="004707D3" w:rsidP="004707D3">
      <w:pPr>
        <w:widowControl w:val="0"/>
        <w:jc w:val="left"/>
      </w:pPr>
    </w:p>
    <w:p w:rsidR="00153115" w:rsidRDefault="00153115" w:rsidP="004707D3">
      <w:pPr>
        <w:widowControl w:val="0"/>
        <w:jc w:val="left"/>
      </w:pPr>
      <w:r>
        <w:t>Introduced in the Senate on March 29, 2016</w:t>
      </w:r>
    </w:p>
    <w:p w:rsidR="00153115" w:rsidRPr="00153115" w:rsidRDefault="00153115" w:rsidP="004707D3">
      <w:pPr>
        <w:widowControl w:val="0"/>
        <w:jc w:val="left"/>
      </w:pPr>
      <w:r>
        <w:t xml:space="preserve">Currently residing in the Senate Committee on </w:t>
      </w:r>
      <w:r w:rsidRPr="00153115">
        <w:rPr>
          <w:b/>
        </w:rPr>
        <w:t>Education</w:t>
      </w:r>
    </w:p>
    <w:p w:rsidR="00153115" w:rsidRDefault="00153115" w:rsidP="004707D3">
      <w:pPr>
        <w:widowControl w:val="0"/>
        <w:jc w:val="left"/>
      </w:pPr>
    </w:p>
    <w:p w:rsidR="004707D3" w:rsidRDefault="004707D3" w:rsidP="004707D3">
      <w:pPr>
        <w:widowControl w:val="0"/>
        <w:jc w:val="left"/>
      </w:pPr>
      <w:r>
        <w:t xml:space="preserve">Summary: </w:t>
      </w:r>
      <w:r w:rsidR="00624099">
        <w:t>Special Education (D. No. 4586)</w:t>
      </w:r>
    </w:p>
    <w:p w:rsidR="004707D3" w:rsidRDefault="004707D3" w:rsidP="004707D3">
      <w:pPr>
        <w:widowControl w:val="0"/>
        <w:jc w:val="left"/>
      </w:pPr>
    </w:p>
    <w:p w:rsidR="004707D3" w:rsidRDefault="004707D3" w:rsidP="004707D3">
      <w:pPr>
        <w:widowControl w:val="0"/>
        <w:jc w:val="left"/>
      </w:pPr>
    </w:p>
    <w:p w:rsidR="004707D3" w:rsidRDefault="004707D3" w:rsidP="004707D3">
      <w:pPr>
        <w:widowControl w:val="0"/>
        <w:tabs>
          <w:tab w:val="center" w:pos="590"/>
          <w:tab w:val="center" w:pos="1440"/>
          <w:tab w:val="left" w:pos="1872"/>
          <w:tab w:val="left" w:pos="9187"/>
        </w:tabs>
        <w:jc w:val="left"/>
      </w:pPr>
      <w:r w:rsidRPr="004707D3">
        <w:rPr>
          <w:b/>
        </w:rPr>
        <w:t>HISTORY OF LEGISLATIVE ACTIONS</w:t>
      </w:r>
    </w:p>
    <w:p w:rsidR="004707D3" w:rsidRDefault="004707D3" w:rsidP="004707D3">
      <w:pPr>
        <w:widowControl w:val="0"/>
        <w:tabs>
          <w:tab w:val="center" w:pos="590"/>
          <w:tab w:val="center" w:pos="1440"/>
          <w:tab w:val="left" w:pos="1872"/>
          <w:tab w:val="left" w:pos="9187"/>
        </w:tabs>
        <w:jc w:val="left"/>
      </w:pPr>
    </w:p>
    <w:p w:rsidR="004707D3" w:rsidRPr="004707D3" w:rsidRDefault="004707D3" w:rsidP="004707D3">
      <w:pPr>
        <w:widowControl w:val="0"/>
        <w:tabs>
          <w:tab w:val="center" w:pos="590"/>
          <w:tab w:val="center" w:pos="1440"/>
          <w:tab w:val="left" w:pos="1872"/>
          <w:tab w:val="left" w:pos="9187"/>
        </w:tabs>
        <w:jc w:val="left"/>
      </w:pPr>
      <w:r w:rsidRPr="004707D3">
        <w:rPr>
          <w:u w:val="single"/>
        </w:rPr>
        <w:tab/>
        <w:t>Date</w:t>
      </w:r>
      <w:r w:rsidRPr="004707D3">
        <w:rPr>
          <w:u w:val="single"/>
        </w:rPr>
        <w:tab/>
        <w:t>Body</w:t>
      </w:r>
      <w:r w:rsidRPr="004707D3">
        <w:rPr>
          <w:u w:val="single"/>
        </w:rPr>
        <w:tab/>
        <w:t>Action Description with journal page number</w:t>
      </w:r>
      <w:r w:rsidRPr="004707D3">
        <w:rPr>
          <w:u w:val="single"/>
        </w:rPr>
        <w:tab/>
      </w:r>
    </w:p>
    <w:p w:rsidR="00F505CA" w:rsidRDefault="00F505CA" w:rsidP="00F505CA">
      <w:pPr>
        <w:widowControl w:val="0"/>
        <w:tabs>
          <w:tab w:val="right" w:pos="1008"/>
          <w:tab w:val="left" w:pos="1152"/>
          <w:tab w:val="left" w:pos="1872"/>
          <w:tab w:val="left" w:pos="9187"/>
        </w:tabs>
        <w:ind w:left="2088" w:hanging="2088"/>
        <w:jc w:val="left"/>
      </w:pPr>
      <w:r>
        <w:tab/>
        <w:t>3/29/2016</w:t>
      </w:r>
      <w:r>
        <w:tab/>
        <w:t>Senate</w:t>
      </w:r>
      <w:r>
        <w:tab/>
      </w:r>
      <w:r w:rsidRPr="0094765F">
        <w:t>Introduced, read</w:t>
      </w:r>
      <w:r>
        <w:t xml:space="preserve"> first time, placed on calendar </w:t>
      </w:r>
      <w:r w:rsidRPr="0094765F">
        <w:t>without reference (</w:t>
      </w:r>
      <w:hyperlink r:id="rId7" w:history="1">
        <w:r w:rsidRPr="00567CF4">
          <w:rPr>
            <w:rStyle w:val="Hyperlink"/>
          </w:rPr>
          <w:t>Senate Journal</w:t>
        </w:r>
        <w:r w:rsidRPr="00567CF4">
          <w:rPr>
            <w:rStyle w:val="Hyperlink"/>
          </w:rPr>
          <w:noBreakHyphen/>
          <w:t>page 2</w:t>
        </w:r>
      </w:hyperlink>
      <w:r w:rsidRPr="0094765F">
        <w:t>)</w:t>
      </w:r>
    </w:p>
    <w:p w:rsidR="00F505CA" w:rsidRDefault="00F505CA" w:rsidP="00F505CA">
      <w:pPr>
        <w:widowControl w:val="0"/>
        <w:tabs>
          <w:tab w:val="right" w:pos="1008"/>
          <w:tab w:val="left" w:pos="1152"/>
          <w:tab w:val="left" w:pos="1872"/>
          <w:tab w:val="left" w:pos="9187"/>
        </w:tabs>
        <w:ind w:left="2088" w:hanging="2088"/>
        <w:jc w:val="left"/>
      </w:pPr>
      <w:r>
        <w:tab/>
        <w:t>4/13/2016</w:t>
      </w:r>
      <w:r>
        <w:tab/>
        <w:t>Senate</w:t>
      </w:r>
      <w:r>
        <w:tab/>
      </w:r>
      <w:r w:rsidRPr="0094765F">
        <w:t>Recomm</w:t>
      </w:r>
      <w:r>
        <w:t xml:space="preserve">itted to Committee on </w:t>
      </w:r>
      <w:r w:rsidRPr="0094765F">
        <w:rPr>
          <w:b/>
        </w:rPr>
        <w:t>Education</w:t>
      </w:r>
      <w:r>
        <w:t xml:space="preserve"> </w:t>
      </w:r>
      <w:r w:rsidRPr="0094765F">
        <w:t>(</w:t>
      </w:r>
      <w:hyperlink r:id="rId8" w:history="1">
        <w:r w:rsidRPr="00567CF4">
          <w:rPr>
            <w:rStyle w:val="Hyperlink"/>
          </w:rPr>
          <w:t>Senate Journal</w:t>
        </w:r>
        <w:r w:rsidRPr="00567CF4">
          <w:rPr>
            <w:rStyle w:val="Hyperlink"/>
          </w:rPr>
          <w:noBreakHyphen/>
          <w:t>page 3</w:t>
        </w:r>
      </w:hyperlink>
      <w:r w:rsidRPr="0094765F">
        <w:t>)</w:t>
      </w:r>
    </w:p>
    <w:p w:rsidR="00F505CA" w:rsidRDefault="00F505CA" w:rsidP="00F505CA">
      <w:pPr>
        <w:widowControl w:val="0"/>
        <w:tabs>
          <w:tab w:val="right" w:pos="1008"/>
          <w:tab w:val="left" w:pos="1152"/>
          <w:tab w:val="left" w:pos="1872"/>
          <w:tab w:val="left" w:pos="9187"/>
        </w:tabs>
        <w:ind w:left="2088" w:hanging="2088"/>
        <w:jc w:val="left"/>
      </w:pPr>
    </w:p>
    <w:p w:rsidR="004707D3" w:rsidRDefault="004707D3" w:rsidP="004707D3">
      <w:pPr>
        <w:widowControl w:val="0"/>
        <w:tabs>
          <w:tab w:val="right" w:pos="1008"/>
          <w:tab w:val="left" w:pos="1152"/>
          <w:tab w:val="left" w:pos="1872"/>
          <w:tab w:val="left" w:pos="9187"/>
        </w:tabs>
        <w:ind w:left="2088" w:hanging="2088"/>
        <w:jc w:val="left"/>
      </w:pPr>
      <w:r>
        <w:t xml:space="preserve">View the latest </w:t>
      </w:r>
      <w:hyperlink r:id="rId9" w:history="1">
        <w:r w:rsidRPr="004707D3">
          <w:rPr>
            <w:rStyle w:val="Hyperlink"/>
          </w:rPr>
          <w:t>legislative information</w:t>
        </w:r>
      </w:hyperlink>
      <w:r>
        <w:t xml:space="preserve"> at the website</w:t>
      </w:r>
    </w:p>
    <w:p w:rsidR="004707D3" w:rsidRDefault="004707D3" w:rsidP="004707D3">
      <w:pPr>
        <w:widowControl w:val="0"/>
        <w:tabs>
          <w:tab w:val="right" w:pos="1008"/>
          <w:tab w:val="left" w:pos="1152"/>
          <w:tab w:val="left" w:pos="1872"/>
          <w:tab w:val="left" w:pos="9187"/>
        </w:tabs>
        <w:ind w:left="2088" w:hanging="2088"/>
        <w:jc w:val="left"/>
      </w:pPr>
    </w:p>
    <w:p w:rsidR="004707D3" w:rsidRPr="004707D3" w:rsidRDefault="004707D3" w:rsidP="004707D3">
      <w:pPr>
        <w:widowControl w:val="0"/>
        <w:tabs>
          <w:tab w:val="right" w:pos="1008"/>
          <w:tab w:val="left" w:pos="1152"/>
          <w:tab w:val="left" w:pos="1872"/>
          <w:tab w:val="left" w:pos="9187"/>
        </w:tabs>
        <w:ind w:left="2088" w:hanging="2088"/>
        <w:jc w:val="left"/>
      </w:pPr>
    </w:p>
    <w:p w:rsidR="004707D3" w:rsidRDefault="004707D3" w:rsidP="004707D3">
      <w:r w:rsidRPr="004707D3">
        <w:rPr>
          <w:b/>
        </w:rPr>
        <w:t>VERSIONS OF THIS BILL</w:t>
      </w:r>
    </w:p>
    <w:p w:rsidR="004707D3" w:rsidRDefault="004707D3" w:rsidP="004707D3"/>
    <w:p w:rsidR="004707D3" w:rsidRDefault="00567CF4" w:rsidP="004707D3">
      <w:hyperlink r:id="rId10" w:history="1">
        <w:r w:rsidR="004707D3">
          <w:rPr>
            <w:rStyle w:val="Hyperlink"/>
          </w:rPr>
          <w:t>3/29/2016</w:t>
        </w:r>
      </w:hyperlink>
    </w:p>
    <w:p w:rsidR="004707D3" w:rsidRDefault="00567CF4" w:rsidP="004707D3">
      <w:hyperlink r:id="rId11" w:history="1">
        <w:r w:rsidR="007D59E8" w:rsidRPr="007D59E8">
          <w:rPr>
            <w:rStyle w:val="Hyperlink"/>
          </w:rPr>
          <w:t>3/29/2016-A</w:t>
        </w:r>
      </w:hyperlink>
    </w:p>
    <w:p w:rsidR="007D59E8" w:rsidRDefault="007D59E8" w:rsidP="004707D3"/>
    <w:p w:rsidR="004707D3" w:rsidRDefault="004707D3" w:rsidP="004707D3">
      <w:pPr>
        <w:sectPr w:rsidR="004707D3" w:rsidSect="004707D3">
          <w:pgSz w:w="12240" w:h="15840" w:code="1"/>
          <w:pgMar w:top="1080" w:right="1440" w:bottom="1080" w:left="1440" w:header="720" w:footer="720" w:gutter="0"/>
          <w:cols w:space="720"/>
          <w:noEndnote/>
          <w:docGrid w:linePitch="360"/>
        </w:sectPr>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2016</w:t>
      </w: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Pr="00A04605" w:rsidRDefault="007D59E8" w:rsidP="00A04605">
      <w:pPr>
        <w:tabs>
          <w:tab w:val="right" w:pos="5933"/>
        </w:tabs>
        <w:suppressAutoHyphens/>
      </w:pPr>
      <w:r>
        <w:tab/>
      </w:r>
      <w:r>
        <w:rPr>
          <w:b/>
          <w:sz w:val="36"/>
        </w:rPr>
        <w:t>S. 1195</w:t>
      </w: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A04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01E6F">
        <w:t>Education Committee</w:t>
      </w: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3/29/16--S.</w:t>
      </w: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2016.</w:t>
      </w:r>
    </w:p>
    <w:p w:rsidR="007D59E8" w:rsidRPr="00A04605" w:rsidRDefault="007D59E8" w:rsidP="00A04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59E8" w:rsidSect="00A0460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Pr="00325348" w:rsidRDefault="007D59E8" w:rsidP="00B4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D59E8" w:rsidRDefault="007D5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SPECIAL EDUCATION, EDUCATION OF STUDENTS WITH DISABILITIES, DESIGNATED AS REGULATION DOCUMENT NUMBER 4586, PURSUANT TO THE PROVISIONS OF ARTICLE 1, CHAPTER 23, TITLE 1 OF THE 1976 CODE.</w:t>
      </w: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Special Education, Education of Students with Disabilities, designated as Regulation Document Number 4586, and submitted to the General Assembly pursuant to the provisions of Article 1, Chapter 23, Title 1 of the 1976 Code, are approved.</w:t>
      </w: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E8" w:rsidRDefault="007D59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D59E8" w:rsidRDefault="007D59E8" w:rsidP="007D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D59E8" w:rsidRDefault="007D59E8" w:rsidP="007D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D59E8" w:rsidRDefault="007D59E8" w:rsidP="007D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D59E8" w:rsidRDefault="007D59E8" w:rsidP="007D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D59E8" w:rsidRPr="00366995" w:rsidRDefault="007D59E8" w:rsidP="00E27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bookmarkStart w:id="4" w:name="titleend"/>
      <w:bookmarkEnd w:id="4"/>
      <w:r w:rsidRPr="00366995">
        <w:rPr>
          <w:rFonts w:eastAsia="Calibri"/>
        </w:rPr>
        <w:t>State Board of Education Regulation (SBE) R.43-243 outlines the requirements for educational programs serving students with disabilities, as covered by the Individuals with Disabilities Education Improvement Act, 2004 (IDEA). The current regulation is largely duplicative of federal regulations, which are found in the Code of Federal Regulations, Title 34 Part 300. Amendments to SBE R.43-243 will (1) delete duplicative language and requirements that already exist in the Code of Federal Regulations governing educational programs for students with disabilities; (2) promulgate amendments to the current regulation; and (3) add and clarify state-specific language to the regulation that will allow districts and the Department to ensure compliance of educational programs for students with disabilities.</w:t>
      </w:r>
    </w:p>
    <w:p w:rsidR="007D59E8" w:rsidRDefault="007D59E8" w:rsidP="00E27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9E8" w:rsidRPr="00366995" w:rsidRDefault="007D59E8" w:rsidP="00E27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66995">
        <w:rPr>
          <w:rFonts w:eastAsia="Calibri"/>
        </w:rPr>
        <w:t xml:space="preserve">Notice of Drafting for the proposed amendments to the regulation was published in the </w:t>
      </w:r>
      <w:r w:rsidRPr="00366995">
        <w:rPr>
          <w:rFonts w:eastAsia="Calibri"/>
          <w:i/>
        </w:rPr>
        <w:t>State Register</w:t>
      </w:r>
      <w:r w:rsidRPr="00366995">
        <w:rPr>
          <w:rFonts w:eastAsia="Calibri"/>
        </w:rPr>
        <w:t xml:space="preserve"> on July 24, 2015.</w:t>
      </w:r>
    </w:p>
    <w:p w:rsidR="007D59E8" w:rsidRDefault="007D59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07D3" w:rsidRDefault="004707D3" w:rsidP="007D5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707D3" w:rsidSect="00A0460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A3F" w:rsidRDefault="007D2A3F" w:rsidP="009F0C77">
      <w:r>
        <w:separator/>
      </w:r>
    </w:p>
  </w:endnote>
  <w:endnote w:type="continuationSeparator" w:id="0">
    <w:p w:rsidR="007D2A3F" w:rsidRDefault="007D2A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0B6378-80C8-407F-9964-C5A8017CB40D}"/>
    <w:embedBold r:id="rId2" w:fontKey="{F82E28F0-2964-4777-BF43-CA7164B3E3E9}"/>
    <w:embedItalic r:id="rId3" w:fontKey="{0E2795E6-A6C7-4BE6-9C14-D20B1738E099}"/>
  </w:font>
  <w:font w:name="Calibri">
    <w:panose1 w:val="020F0502020204030204"/>
    <w:charset w:val="00"/>
    <w:family w:val="swiss"/>
    <w:pitch w:val="variable"/>
    <w:sig w:usb0="E00002FF" w:usb1="4000ACFF" w:usb2="00000001" w:usb3="00000000" w:csb0="0000019F" w:csb1="00000000"/>
    <w:embedRegular r:id="rId4" w:fontKey="{09AF3425-DC65-4506-8140-17740F8E2814}"/>
    <w:embedItalic r:id="rId5" w:fontKey="{2AC10A3D-6DCF-46B9-B519-335E3C7514ED}"/>
  </w:font>
  <w:font w:name="Segoe UI">
    <w:panose1 w:val="020B0502040204020203"/>
    <w:charset w:val="00"/>
    <w:family w:val="swiss"/>
    <w:pitch w:val="variable"/>
    <w:sig w:usb0="E10022FF" w:usb1="C000E47F" w:usb2="00000029" w:usb3="00000000" w:csb0="000001DF" w:csb1="00000000"/>
    <w:embedRegular r:id="rId6" w:fontKey="{8D417C25-04A7-4AC2-A329-1320EFF943A1}"/>
  </w:font>
  <w:font w:name="Cambria">
    <w:panose1 w:val="02040503050406030204"/>
    <w:charset w:val="00"/>
    <w:family w:val="roman"/>
    <w:pitch w:val="variable"/>
    <w:sig w:usb0="E00002FF" w:usb1="400004FF" w:usb2="00000000" w:usb3="00000000" w:csb0="0000019F" w:csb1="00000000"/>
    <w:embedRegular r:id="rId7" w:fontKey="{BBF2F982-B8A5-4AFB-9BB2-87C0307FB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9E8" w:rsidRPr="00B414E4" w:rsidRDefault="007D59E8" w:rsidP="00B414E4">
    <w:pPr>
      <w:pStyle w:val="Footer"/>
      <w:tabs>
        <w:tab w:val="clear" w:pos="4680"/>
        <w:tab w:val="clear" w:pos="9360"/>
        <w:tab w:val="center" w:pos="2995"/>
      </w:tabs>
      <w:spacing w:before="120"/>
    </w:pPr>
    <w:r>
      <w:t>[1195-</w:t>
    </w:r>
    <w:r>
      <w:fldChar w:fldCharType="begin"/>
    </w:r>
    <w:r>
      <w:instrText xml:space="preserve"> PAGE  \* MERGEFORMAT </w:instrText>
    </w:r>
    <w:r>
      <w:fldChar w:fldCharType="separate"/>
    </w:r>
    <w:r w:rsidR="00567CF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605" w:rsidRPr="00B414E4" w:rsidRDefault="007D59E8" w:rsidP="00B414E4">
    <w:pPr>
      <w:pStyle w:val="Footer"/>
      <w:tabs>
        <w:tab w:val="clear" w:pos="4680"/>
        <w:tab w:val="clear" w:pos="9360"/>
        <w:tab w:val="center" w:pos="2995"/>
      </w:tabs>
      <w:spacing w:before="120"/>
    </w:pPr>
    <w:r>
      <w:t>[1195]</w:t>
    </w:r>
    <w:r>
      <w:tab/>
    </w:r>
    <w:r>
      <w:fldChar w:fldCharType="begin"/>
    </w:r>
    <w:r>
      <w:instrText xml:space="preserve"> PAGE  \* MERGEFORMAT </w:instrText>
    </w:r>
    <w:r>
      <w:fldChar w:fldCharType="separate"/>
    </w:r>
    <w:r w:rsidR="0062409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A3F" w:rsidRDefault="007D2A3F" w:rsidP="009F0C77">
      <w:r>
        <w:separator/>
      </w:r>
    </w:p>
  </w:footnote>
  <w:footnote w:type="continuationSeparator" w:id="0">
    <w:p w:rsidR="007D2A3F" w:rsidRDefault="007D2A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19CZ16"/>
    <w:docVar w:name="CoverBillType" w:val="a"/>
    <w:docVar w:name="docpath" w:val="L:\Council\bills\DBS\31319CZ16.DOCX"/>
    <w:docVar w:name="dvBillNumber" w:val="1195"/>
    <w:docVar w:name="dvBillNumberPrefix" w:val="S. "/>
    <w:docVar w:name="dvOriginalBody" w:val="Senate"/>
    <w:docVar w:name="dvSteno" w:val="DBS"/>
    <w:docVar w:name="NameofBody" w:val="s"/>
    <w:docVar w:name="vgroup2" w:val="Council"/>
  </w:docVars>
  <w:rsids>
    <w:rsidRoot w:val="007D2A3F"/>
    <w:rsid w:val="00026C9A"/>
    <w:rsid w:val="00042EE5"/>
    <w:rsid w:val="000965A1"/>
    <w:rsid w:val="000E1785"/>
    <w:rsid w:val="000F39F2"/>
    <w:rsid w:val="001023A4"/>
    <w:rsid w:val="0010776B"/>
    <w:rsid w:val="00133E66"/>
    <w:rsid w:val="00134ACF"/>
    <w:rsid w:val="00144E15"/>
    <w:rsid w:val="001476DA"/>
    <w:rsid w:val="001531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07D3"/>
    <w:rsid w:val="004809EE"/>
    <w:rsid w:val="00511EE9"/>
    <w:rsid w:val="00521E00"/>
    <w:rsid w:val="00567CF4"/>
    <w:rsid w:val="00577C6C"/>
    <w:rsid w:val="0058501B"/>
    <w:rsid w:val="00593F9E"/>
    <w:rsid w:val="0061228A"/>
    <w:rsid w:val="006215AA"/>
    <w:rsid w:val="00624099"/>
    <w:rsid w:val="006340D9"/>
    <w:rsid w:val="00643B8E"/>
    <w:rsid w:val="00665EBC"/>
    <w:rsid w:val="0069470D"/>
    <w:rsid w:val="006A476C"/>
    <w:rsid w:val="006C6A93"/>
    <w:rsid w:val="006E02F9"/>
    <w:rsid w:val="00753C04"/>
    <w:rsid w:val="00756946"/>
    <w:rsid w:val="00757F80"/>
    <w:rsid w:val="00771993"/>
    <w:rsid w:val="00771EEC"/>
    <w:rsid w:val="00786819"/>
    <w:rsid w:val="007A325A"/>
    <w:rsid w:val="007C3099"/>
    <w:rsid w:val="007D2A3F"/>
    <w:rsid w:val="007D59E8"/>
    <w:rsid w:val="007E72BE"/>
    <w:rsid w:val="007F1523"/>
    <w:rsid w:val="007F509E"/>
    <w:rsid w:val="007F5799"/>
    <w:rsid w:val="007F6947"/>
    <w:rsid w:val="00834A12"/>
    <w:rsid w:val="00872729"/>
    <w:rsid w:val="008B18DA"/>
    <w:rsid w:val="008F4429"/>
    <w:rsid w:val="00932670"/>
    <w:rsid w:val="009352BB"/>
    <w:rsid w:val="00990668"/>
    <w:rsid w:val="009B397B"/>
    <w:rsid w:val="009F0C77"/>
    <w:rsid w:val="009F4DD1"/>
    <w:rsid w:val="00A64E80"/>
    <w:rsid w:val="00A741D9"/>
    <w:rsid w:val="00A9741D"/>
    <w:rsid w:val="00AD4B17"/>
    <w:rsid w:val="00B26FA6"/>
    <w:rsid w:val="00B414E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7CAD"/>
    <w:rsid w:val="00EB00A2"/>
    <w:rsid w:val="00EB1BF3"/>
    <w:rsid w:val="00EF3EEE"/>
    <w:rsid w:val="00F149A7"/>
    <w:rsid w:val="00F505C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EFB720-B218-4A34-A086-B2FF7AB4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7C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CAD"/>
    <w:rPr>
      <w:rFonts w:ascii="Segoe UI" w:eastAsia="Times New Roman" w:hAnsi="Segoe UI" w:cs="Segoe UI"/>
      <w:sz w:val="18"/>
      <w:szCs w:val="18"/>
    </w:rPr>
  </w:style>
  <w:style w:type="character" w:styleId="Hyperlink">
    <w:name w:val="Hyperlink"/>
    <w:basedOn w:val="DefaultParagraphFont"/>
    <w:uiPriority w:val="99"/>
    <w:unhideWhenUsed/>
    <w:rsid w:val="004707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3-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3-29-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195_201603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195_2016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95&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08E2C-C131-4A4F-ACA5-C84AB0BE4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437</Words>
  <Characters>2495</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1195: Special Education (D. No. 4586) - South Carolina Legislature Online</dc:title>
  <dc:subject/>
  <dc:creator>DeirdreBrevardSmith</dc:creator>
  <cp:keywords/>
  <dc:description/>
  <cp:lastModifiedBy>N Cumfer</cp:lastModifiedBy>
  <cp:revision>2</cp:revision>
  <cp:lastPrinted>2016-03-23T13:48:00Z</cp:lastPrinted>
  <dcterms:created xsi:type="dcterms:W3CDTF">2016-12-02T17:32:00Z</dcterms:created>
  <dcterms:modified xsi:type="dcterms:W3CDTF">2016-12-02T17:32:00Z</dcterms:modified>
</cp:coreProperties>
</file>