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3B6A" w:rsidRDefault="00133B6A" w:rsidP="00133B6A">
      <w:pPr>
        <w:widowControl w:val="0"/>
        <w:jc w:val="center"/>
      </w:pPr>
      <w:bookmarkStart w:id="0" w:name="_GoBack"/>
      <w:bookmarkEnd w:id="0"/>
      <w:r w:rsidRPr="00133B6A">
        <w:rPr>
          <w:b/>
        </w:rPr>
        <w:t>South Carolina General Assembly</w:t>
      </w:r>
    </w:p>
    <w:p w:rsidR="00133B6A" w:rsidRDefault="00133B6A" w:rsidP="00133B6A">
      <w:pPr>
        <w:widowControl w:val="0"/>
        <w:jc w:val="center"/>
      </w:pPr>
      <w:r>
        <w:t>121st Session, 2015-2016</w:t>
      </w:r>
    </w:p>
    <w:p w:rsidR="00133B6A" w:rsidRDefault="00133B6A" w:rsidP="00133B6A">
      <w:pPr>
        <w:widowControl w:val="0"/>
      </w:pPr>
    </w:p>
    <w:p w:rsidR="00133B6A" w:rsidRDefault="00133B6A" w:rsidP="00133B6A">
      <w:pPr>
        <w:widowControl w:val="0"/>
        <w:rPr>
          <w:b/>
        </w:rPr>
      </w:pPr>
      <w:r w:rsidRPr="00133B6A">
        <w:rPr>
          <w:b/>
        </w:rPr>
        <w:t>S.</w:t>
      </w:r>
      <w:r>
        <w:rPr>
          <w:b/>
        </w:rPr>
        <w:t xml:space="preserve"> </w:t>
      </w:r>
      <w:r w:rsidRPr="00133B6A">
        <w:rPr>
          <w:b/>
        </w:rPr>
        <w:t>1197</w:t>
      </w:r>
    </w:p>
    <w:p w:rsidR="00133B6A" w:rsidRDefault="00133B6A" w:rsidP="00133B6A">
      <w:pPr>
        <w:widowControl w:val="0"/>
        <w:rPr>
          <w:b/>
        </w:rPr>
      </w:pPr>
    </w:p>
    <w:p w:rsidR="00133B6A" w:rsidRDefault="00133B6A" w:rsidP="00133B6A">
      <w:pPr>
        <w:widowControl w:val="0"/>
      </w:pPr>
      <w:r w:rsidRPr="00133B6A">
        <w:rPr>
          <w:b/>
        </w:rPr>
        <w:t>STATUS INFORMATION</w:t>
      </w:r>
    </w:p>
    <w:p w:rsidR="00133B6A" w:rsidRDefault="00133B6A" w:rsidP="00133B6A">
      <w:pPr>
        <w:widowControl w:val="0"/>
      </w:pPr>
    </w:p>
    <w:p w:rsidR="00133B6A" w:rsidRDefault="00133B6A" w:rsidP="00133B6A">
      <w:pPr>
        <w:widowControl w:val="0"/>
      </w:pPr>
      <w:r>
        <w:t>Senate Resolution</w:t>
      </w:r>
    </w:p>
    <w:p w:rsidR="00133B6A" w:rsidRDefault="00133B6A" w:rsidP="00133B6A">
      <w:pPr>
        <w:widowControl w:val="0"/>
      </w:pPr>
      <w:r>
        <w:t>Sponsors: Senators Setzler, Courson, Cromer, Massey and Shealy</w:t>
      </w:r>
    </w:p>
    <w:p w:rsidR="00133B6A" w:rsidRDefault="00133B6A" w:rsidP="00133B6A">
      <w:pPr>
        <w:widowControl w:val="0"/>
      </w:pPr>
      <w:r>
        <w:t>Document Path: l:\s-res\ngs\008rock.kmm.ngs.docx</w:t>
      </w:r>
    </w:p>
    <w:p w:rsidR="00133B6A" w:rsidRDefault="00133B6A" w:rsidP="00133B6A">
      <w:pPr>
        <w:widowControl w:val="0"/>
      </w:pPr>
    </w:p>
    <w:p w:rsidR="00133B6A" w:rsidRDefault="00133B6A" w:rsidP="00133B6A">
      <w:pPr>
        <w:widowControl w:val="0"/>
      </w:pPr>
      <w:r>
        <w:t>Introduced in the Senate on April 5, 2016</w:t>
      </w:r>
    </w:p>
    <w:p w:rsidR="00133B6A" w:rsidRDefault="00133B6A" w:rsidP="00133B6A">
      <w:pPr>
        <w:widowControl w:val="0"/>
      </w:pPr>
      <w:r>
        <w:t>Adopted by the Senate on April 5, 2016</w:t>
      </w:r>
    </w:p>
    <w:p w:rsidR="00133B6A" w:rsidRDefault="00133B6A" w:rsidP="00133B6A">
      <w:pPr>
        <w:widowControl w:val="0"/>
      </w:pPr>
    </w:p>
    <w:p w:rsidR="00133B6A" w:rsidRDefault="00133B6A" w:rsidP="00133B6A">
      <w:pPr>
        <w:widowControl w:val="0"/>
      </w:pPr>
      <w:r>
        <w:t xml:space="preserve">Summary: </w:t>
      </w:r>
      <w:r w:rsidR="008F7DC0">
        <w:t>David L. Lucas</w:t>
      </w:r>
    </w:p>
    <w:p w:rsidR="00133B6A" w:rsidRDefault="00133B6A" w:rsidP="00133B6A">
      <w:pPr>
        <w:widowControl w:val="0"/>
      </w:pPr>
    </w:p>
    <w:p w:rsidR="00133B6A" w:rsidRDefault="00133B6A" w:rsidP="00133B6A">
      <w:pPr>
        <w:widowControl w:val="0"/>
      </w:pPr>
    </w:p>
    <w:p w:rsidR="00133B6A" w:rsidRDefault="00133B6A" w:rsidP="00133B6A">
      <w:pPr>
        <w:widowControl w:val="0"/>
        <w:tabs>
          <w:tab w:val="center" w:pos="590"/>
          <w:tab w:val="center" w:pos="1440"/>
          <w:tab w:val="left" w:pos="1872"/>
          <w:tab w:val="left" w:pos="9187"/>
        </w:tabs>
      </w:pPr>
      <w:r w:rsidRPr="00133B6A">
        <w:rPr>
          <w:b/>
        </w:rPr>
        <w:t>HISTORY OF LEGISLATIVE ACTIONS</w:t>
      </w:r>
    </w:p>
    <w:p w:rsidR="00133B6A" w:rsidRDefault="00133B6A" w:rsidP="00133B6A">
      <w:pPr>
        <w:widowControl w:val="0"/>
        <w:tabs>
          <w:tab w:val="center" w:pos="590"/>
          <w:tab w:val="center" w:pos="1440"/>
          <w:tab w:val="left" w:pos="1872"/>
          <w:tab w:val="left" w:pos="9187"/>
        </w:tabs>
      </w:pPr>
    </w:p>
    <w:p w:rsidR="00133B6A" w:rsidRPr="00133B6A" w:rsidRDefault="00133B6A" w:rsidP="00133B6A">
      <w:pPr>
        <w:widowControl w:val="0"/>
        <w:tabs>
          <w:tab w:val="center" w:pos="590"/>
          <w:tab w:val="center" w:pos="1440"/>
          <w:tab w:val="left" w:pos="1872"/>
          <w:tab w:val="left" w:pos="9187"/>
        </w:tabs>
      </w:pPr>
      <w:r w:rsidRPr="00133B6A">
        <w:rPr>
          <w:u w:val="single"/>
        </w:rPr>
        <w:tab/>
        <w:t>Date</w:t>
      </w:r>
      <w:r w:rsidRPr="00133B6A">
        <w:rPr>
          <w:u w:val="single"/>
        </w:rPr>
        <w:tab/>
        <w:t>Body</w:t>
      </w:r>
      <w:r w:rsidRPr="00133B6A">
        <w:rPr>
          <w:u w:val="single"/>
        </w:rPr>
        <w:tab/>
        <w:t>Action Description with journal page number</w:t>
      </w:r>
      <w:r w:rsidRPr="00133B6A">
        <w:rPr>
          <w:u w:val="single"/>
        </w:rPr>
        <w:tab/>
      </w:r>
    </w:p>
    <w:p w:rsidR="001F7661" w:rsidRDefault="001F7661" w:rsidP="001F7661">
      <w:pPr>
        <w:widowControl w:val="0"/>
        <w:tabs>
          <w:tab w:val="right" w:pos="1008"/>
          <w:tab w:val="left" w:pos="1152"/>
          <w:tab w:val="left" w:pos="1872"/>
          <w:tab w:val="left" w:pos="9187"/>
        </w:tabs>
        <w:ind w:left="2088" w:hanging="2088"/>
      </w:pPr>
      <w:r>
        <w:tab/>
        <w:t>4/5/2016</w:t>
      </w:r>
      <w:r>
        <w:tab/>
        <w:t>Senate</w:t>
      </w:r>
      <w:r>
        <w:tab/>
      </w:r>
      <w:r w:rsidRPr="00A85C7B">
        <w:t>Introduced and adopted (</w:t>
      </w:r>
      <w:hyperlink r:id="rId7" w:history="1">
        <w:r w:rsidRPr="00E41837">
          <w:rPr>
            <w:rStyle w:val="Hyperlink"/>
          </w:rPr>
          <w:t>Senate Journal</w:t>
        </w:r>
        <w:r w:rsidRPr="00E41837">
          <w:rPr>
            <w:rStyle w:val="Hyperlink"/>
          </w:rPr>
          <w:noBreakHyphen/>
          <w:t>page 4</w:t>
        </w:r>
      </w:hyperlink>
      <w:r w:rsidRPr="00A85C7B">
        <w:t>)</w:t>
      </w:r>
    </w:p>
    <w:p w:rsidR="001F7661" w:rsidRDefault="001F7661" w:rsidP="001F7661">
      <w:pPr>
        <w:widowControl w:val="0"/>
        <w:tabs>
          <w:tab w:val="right" w:pos="1008"/>
          <w:tab w:val="left" w:pos="1152"/>
          <w:tab w:val="left" w:pos="1872"/>
          <w:tab w:val="left" w:pos="9187"/>
        </w:tabs>
        <w:ind w:left="2088" w:hanging="2088"/>
      </w:pPr>
    </w:p>
    <w:p w:rsidR="00133B6A" w:rsidRDefault="00133B6A" w:rsidP="00133B6A">
      <w:pPr>
        <w:widowControl w:val="0"/>
        <w:tabs>
          <w:tab w:val="right" w:pos="1008"/>
          <w:tab w:val="left" w:pos="1152"/>
          <w:tab w:val="left" w:pos="1872"/>
          <w:tab w:val="left" w:pos="9187"/>
        </w:tabs>
        <w:ind w:left="2088" w:hanging="2088"/>
      </w:pPr>
      <w:r>
        <w:t xml:space="preserve">View the latest </w:t>
      </w:r>
      <w:hyperlink r:id="rId8" w:history="1">
        <w:r w:rsidRPr="00133B6A">
          <w:rPr>
            <w:rStyle w:val="Hyperlink"/>
          </w:rPr>
          <w:t>legislative information</w:t>
        </w:r>
      </w:hyperlink>
      <w:r>
        <w:t xml:space="preserve"> at the website</w:t>
      </w:r>
    </w:p>
    <w:p w:rsidR="00133B6A" w:rsidRDefault="00133B6A" w:rsidP="00133B6A">
      <w:pPr>
        <w:widowControl w:val="0"/>
        <w:tabs>
          <w:tab w:val="right" w:pos="1008"/>
          <w:tab w:val="left" w:pos="1152"/>
          <w:tab w:val="left" w:pos="1872"/>
          <w:tab w:val="left" w:pos="9187"/>
        </w:tabs>
        <w:ind w:left="2088" w:hanging="2088"/>
      </w:pPr>
    </w:p>
    <w:p w:rsidR="00133B6A" w:rsidRPr="00133B6A" w:rsidRDefault="00133B6A" w:rsidP="00133B6A">
      <w:pPr>
        <w:widowControl w:val="0"/>
        <w:tabs>
          <w:tab w:val="right" w:pos="1008"/>
          <w:tab w:val="left" w:pos="1152"/>
          <w:tab w:val="left" w:pos="1872"/>
          <w:tab w:val="left" w:pos="9187"/>
        </w:tabs>
        <w:ind w:left="2088" w:hanging="2088"/>
      </w:pPr>
    </w:p>
    <w:p w:rsidR="00133B6A" w:rsidRDefault="00133B6A" w:rsidP="00133B6A">
      <w:r w:rsidRPr="00133B6A">
        <w:rPr>
          <w:b/>
        </w:rPr>
        <w:t>VERSIONS OF THIS BILL</w:t>
      </w:r>
    </w:p>
    <w:p w:rsidR="00133B6A" w:rsidRDefault="00133B6A" w:rsidP="00133B6A"/>
    <w:p w:rsidR="00133B6A" w:rsidRDefault="00E41837" w:rsidP="00133B6A">
      <w:hyperlink r:id="rId9" w:history="1">
        <w:r w:rsidR="00133B6A">
          <w:rPr>
            <w:rStyle w:val="Hyperlink"/>
          </w:rPr>
          <w:t>4/5/2016</w:t>
        </w:r>
      </w:hyperlink>
    </w:p>
    <w:p w:rsidR="00133B6A" w:rsidRDefault="00133B6A" w:rsidP="00133B6A"/>
    <w:p w:rsidR="00133B6A" w:rsidRDefault="00133B6A" w:rsidP="00133B6A">
      <w:pPr>
        <w:sectPr w:rsidR="00133B6A" w:rsidSect="00133B6A">
          <w:pgSz w:w="12240" w:h="15840" w:code="1"/>
          <w:pgMar w:top="1080" w:right="1440" w:bottom="1080" w:left="1440" w:header="720" w:footer="720" w:gutter="0"/>
          <w:cols w:space="720"/>
          <w:noEndnote/>
          <w:docGrid w:linePitch="360"/>
        </w:sectPr>
      </w:pPr>
    </w:p>
    <w:p w:rsidR="005800A7" w:rsidRPr="00522CE0" w:rsidRDefault="005800A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0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71C3">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735E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763DA5">
        <w:rPr>
          <w:rFonts w:eastAsia="Times New Roman"/>
        </w:rPr>
        <w:t xml:space="preserve">RECOGNIZE AND </w:t>
      </w:r>
      <w:r>
        <w:rPr>
          <w:rFonts w:eastAsia="Times New Roman"/>
        </w:rPr>
        <w:t xml:space="preserve">CONGRATULATE MR. </w:t>
      </w:r>
      <w:r w:rsidR="00251B1B">
        <w:rPr>
          <w:rFonts w:eastAsia="Times New Roman"/>
        </w:rPr>
        <w:t>DAVID L. “</w:t>
      </w:r>
      <w:r>
        <w:rPr>
          <w:rFonts w:eastAsia="Times New Roman"/>
        </w:rPr>
        <w:t>ROCK</w:t>
      </w:r>
      <w:r w:rsidR="00251B1B">
        <w:rPr>
          <w:rFonts w:eastAsia="Times New Roman"/>
        </w:rPr>
        <w:t>”</w:t>
      </w:r>
      <w:r w:rsidR="00763DA5">
        <w:rPr>
          <w:rFonts w:eastAsia="Times New Roman"/>
        </w:rPr>
        <w:t xml:space="preserve"> LUCAS OF LEXINGTON COUNTY</w:t>
      </w:r>
      <w:r>
        <w:rPr>
          <w:rFonts w:eastAsia="Times New Roman"/>
        </w:rPr>
        <w:t xml:space="preserve"> ON HI</w:t>
      </w:r>
      <w:r w:rsidR="00763DA5">
        <w:rPr>
          <w:rFonts w:eastAsia="Times New Roman"/>
        </w:rPr>
        <w:t>S SEL</w:t>
      </w:r>
      <w:r w:rsidR="00A04C77">
        <w:rPr>
          <w:rFonts w:eastAsia="Times New Roman"/>
        </w:rPr>
        <w:t>ECTION AS PRESIDENT OF THE NATIONAL GOLF COURSE OWNERS ASSOCIATION</w:t>
      </w:r>
      <w:r w:rsidR="00763DA5">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 native of </w:t>
      </w:r>
      <w:r w:rsidR="00763DA5">
        <w:rPr>
          <w:rFonts w:eastAsia="Times New Roman"/>
        </w:rPr>
        <w:t>Lexington County</w:t>
      </w:r>
      <w:r>
        <w:rPr>
          <w:rFonts w:eastAsia="Times New Roman"/>
        </w:rPr>
        <w:t xml:space="preserve">, Mr. Lucas earned a bachelor’s degree in business administration from the Moore School of Business. He began his career working for the United Parcel Service and </w:t>
      </w:r>
      <w:r w:rsidR="00352011">
        <w:rPr>
          <w:rFonts w:eastAsia="Times New Roman"/>
        </w:rPr>
        <w:t>in 1988 began working for the golf course he helped his father build in 1974;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Lucas currently serves as president of the Charwood County Club and Charwood Golf Club, LLC, a position he has held since 1988. During the course of his management, the golf course has </w:t>
      </w:r>
      <w:r w:rsidR="00352011">
        <w:rPr>
          <w:rFonts w:eastAsia="Times New Roman"/>
        </w:rPr>
        <w:t>grown from a nine-hole course to a twenty-seven-hole, semi-private country club</w:t>
      </w:r>
      <w:r w:rsidR="00763DA5">
        <w:rPr>
          <w:rFonts w:eastAsia="Times New Roman"/>
        </w:rPr>
        <w:t>. He led the course through the 2008 recession, watching play drop from 60,000 rounds per year to 19,000</w:t>
      </w:r>
      <w:r w:rsidR="00352011">
        <w:rPr>
          <w:rFonts w:eastAsia="Times New Roman"/>
        </w:rPr>
        <w:t>;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63DA5">
        <w:rPr>
          <w:rFonts w:eastAsia="Times New Roman"/>
        </w:rPr>
        <w:t xml:space="preserve">in addition to his duties at the golf course, </w:t>
      </w:r>
      <w:r>
        <w:rPr>
          <w:rFonts w:eastAsia="Times New Roman"/>
        </w:rPr>
        <w:t xml:space="preserve">Mr. Lucas </w:t>
      </w:r>
      <w:r w:rsidR="00763DA5">
        <w:rPr>
          <w:rFonts w:eastAsia="Times New Roman"/>
        </w:rPr>
        <w:t>serves as chairman of the Lexington County Planning Commission, on the Carolinas Golf Association’s hall of fame selection committee, is a member of the Gamecock Club board and is president of the South Carolina Golf Course Owners Association;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recognition of his success as a businessman, Mr. Lucas has received several professional awards, including the NGCOA Paul Porter Service to Golf Award, the SC Golf Course of the Year Award, the Lexington County Top 10 Business of the Year Award, the Chamber of Commerce Business of the Year Award, and the Best of the Best Award; and</w:t>
      </w: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1B1B" w:rsidRDefault="00251B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Mr. Lucas is a member of Trinity Baptist Church. </w:t>
      </w:r>
      <w:r w:rsidR="00763DA5">
        <w:rPr>
          <w:rFonts w:eastAsia="Times New Roman"/>
        </w:rPr>
        <w:t>He spent several years as a coach for Dixie Youth baseball and Upward youth basketball.</w:t>
      </w:r>
      <w:r>
        <w:rPr>
          <w:rFonts w:eastAsia="Times New Roman"/>
        </w:rPr>
        <w:t xml:space="preserve"> He is the founder of Charwood Charities and is a member of the Lake Murray Power Squadron; and</w:t>
      </w:r>
    </w:p>
    <w:p w:rsidR="00A04C77" w:rsidRDefault="00A04C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04C77" w:rsidRDefault="00A04C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BD139F">
        <w:rPr>
          <w:rFonts w:eastAsia="Times New Roman"/>
        </w:rPr>
        <w:t xml:space="preserve">Mr. Lucas </w:t>
      </w:r>
      <w:r w:rsidR="00251B1B">
        <w:rPr>
          <w:rFonts w:eastAsia="Times New Roman"/>
        </w:rPr>
        <w:t xml:space="preserve">is married to Kelly Webb Lucas and </w:t>
      </w:r>
      <w:r w:rsidR="00763DA5">
        <w:rPr>
          <w:rFonts w:eastAsia="Times New Roman"/>
        </w:rPr>
        <w:t xml:space="preserve">together </w:t>
      </w:r>
      <w:r w:rsidR="00251B1B">
        <w:rPr>
          <w:rFonts w:eastAsia="Times New Roman"/>
        </w:rPr>
        <w:t>they have four children, David Lucas, II, Daniel Lucas, Ashlyn Jones, and Jonathan Jones; and</w:t>
      </w:r>
    </w:p>
    <w:p w:rsidR="00763DA5" w:rsidRDefault="00763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1C3" w:rsidRDefault="00763D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proud to recognize Mr. Lucas for his passion and dedication to the golf business, and wish him much success and happiness in all his future endeavors. </w:t>
      </w:r>
      <w:r w:rsidR="004E71C3">
        <w:rPr>
          <w:rFonts w:eastAsia="Times New Roman"/>
        </w:rPr>
        <w:t>Now, therefore,</w:t>
      </w: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63DA5"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63DA5">
        <w:rPr>
          <w:rFonts w:eastAsia="Times New Roman"/>
        </w:rPr>
        <w:t>the members of the Senate, by this resolution, recognize and congratulate Mr. David L. “Rock” Lucas on his selection as president of the National Golf Course Owners Association</w:t>
      </w:r>
      <w:r>
        <w:rPr>
          <w:rFonts w:eastAsia="Times New Roman"/>
        </w:rPr>
        <w:t>.</w:t>
      </w:r>
    </w:p>
    <w:p w:rsidR="004E71C3"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71C3" w:rsidRPr="00522CE0" w:rsidRDefault="004E71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C735E8">
        <w:rPr>
          <w:rFonts w:eastAsia="Times New Roman"/>
        </w:rPr>
        <w:t xml:space="preserve">Mr. </w:t>
      </w:r>
      <w:r w:rsidR="00251B1B">
        <w:rPr>
          <w:rFonts w:eastAsia="Times New Roman"/>
        </w:rPr>
        <w:t>David L. “</w:t>
      </w:r>
      <w:r w:rsidR="00C735E8">
        <w:rPr>
          <w:rFonts w:eastAsia="Times New Roman"/>
        </w:rPr>
        <w:t>Rock</w:t>
      </w:r>
      <w:r w:rsidR="00251B1B">
        <w:rPr>
          <w:rFonts w:eastAsia="Times New Roman"/>
        </w:rPr>
        <w:t>”</w:t>
      </w:r>
      <w:r w:rsidR="00C735E8">
        <w:rPr>
          <w:rFonts w:eastAsia="Times New Roman"/>
        </w:rPr>
        <w:t xml:space="preserve"> Lucas</w:t>
      </w:r>
      <w:r>
        <w:rPr>
          <w:rFonts w:eastAsia="Times New Roman"/>
        </w:rPr>
        <w:t>.</w:t>
      </w:r>
    </w:p>
    <w:p w:rsidR="007A3B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33B6A" w:rsidRDefault="00133B6A" w:rsidP="00133B6A">
      <w:pPr>
        <w:suppressAutoHyphens/>
        <w:jc w:val="both"/>
        <w:rPr>
          <w:rFonts w:eastAsia="Times New Roman"/>
        </w:rPr>
      </w:pPr>
    </w:p>
    <w:sectPr w:rsidR="00133B6A" w:rsidSect="00133B6A">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71C3" w:rsidRDefault="004E71C3" w:rsidP="00522CE0">
      <w:r>
        <w:separator/>
      </w:r>
    </w:p>
  </w:endnote>
  <w:endnote w:type="continuationSeparator" w:id="0">
    <w:p w:rsidR="004E71C3" w:rsidRDefault="004E71C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7457AD8-BD8E-43ED-945A-E2A82DD18D59}"/>
    <w:embedBold r:id="rId2" w:fontKey="{56842E1D-0080-4891-9956-266B17A94C37}"/>
  </w:font>
  <w:font w:name="Calibri">
    <w:panose1 w:val="020F0502020204030204"/>
    <w:charset w:val="00"/>
    <w:family w:val="swiss"/>
    <w:pitch w:val="variable"/>
    <w:sig w:usb0="E00002FF" w:usb1="4000ACFF" w:usb2="00000001" w:usb3="00000000" w:csb0="0000019F" w:csb1="00000000"/>
    <w:embedRegular r:id="rId3" w:fontKey="{A6EABB60-C1AF-418C-BE98-2FF0E4B5A812}"/>
    <w:embedBold r:id="rId4" w:fontKey="{D3714534-4B9D-4131-B780-B976D7653989}"/>
  </w:font>
  <w:font w:name="Cambria">
    <w:panose1 w:val="02040503050406030204"/>
    <w:charset w:val="00"/>
    <w:family w:val="roman"/>
    <w:pitch w:val="variable"/>
    <w:sig w:usb0="E00002FF" w:usb1="400004FF" w:usb2="00000000" w:usb3="00000000" w:csb0="0000019F" w:csb1="00000000"/>
    <w:embedRegular r:id="rId5" w:fontKey="{7F02E484-CEF4-4988-98AC-1D7DA83415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B6A" w:rsidRPr="005800A7" w:rsidRDefault="00133B6A" w:rsidP="005800A7">
    <w:pPr>
      <w:pStyle w:val="Footer"/>
      <w:tabs>
        <w:tab w:val="clear" w:pos="4680"/>
        <w:tab w:val="clear" w:pos="9360"/>
        <w:tab w:val="center" w:pos="2995"/>
      </w:tabs>
      <w:spacing w:before="120"/>
    </w:pPr>
    <w:r>
      <w:t>[1197]</w:t>
    </w:r>
    <w:r>
      <w:tab/>
    </w:r>
    <w:r>
      <w:fldChar w:fldCharType="begin"/>
    </w:r>
    <w:r>
      <w:instrText xml:space="preserve"> PAGE  \* MERGEFORMAT </w:instrText>
    </w:r>
    <w:r>
      <w:fldChar w:fldCharType="separate"/>
    </w:r>
    <w:r w:rsidR="00E4183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71C3" w:rsidRDefault="004E71C3" w:rsidP="00522CE0">
      <w:r>
        <w:separator/>
      </w:r>
    </w:p>
  </w:footnote>
  <w:footnote w:type="continuationSeparator" w:id="0">
    <w:p w:rsidR="004E71C3" w:rsidRDefault="004E71C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ROCK.KMM.NGS"/>
    <w:docVar w:name="CoverAttorneyInitials" w:val="KMM"/>
    <w:docVar w:name="CoverAttorneyLastName" w:val="Moffitt"/>
    <w:docVar w:name="CoverBillType" w:val="r"/>
    <w:docVar w:name="CoverSenator" w:val="NGS"/>
    <w:docVar w:name="dvBillNumber" w:val="1197"/>
    <w:docVar w:name="dvBillNumberPrefix" w:val="S. "/>
    <w:docVar w:name="dvOriginalBody" w:val="Senate"/>
    <w:docVar w:name="fulldraftpath" w:val="L:\S-RES\NGS\008ROCK.KMM.NGS.DOCX"/>
    <w:docVar w:name="NameofBody" w:val="S"/>
    <w:docVar w:name="vgroup2" w:val="S-RES"/>
  </w:docVars>
  <w:rsids>
    <w:rsidRoot w:val="004E71C3"/>
    <w:rsid w:val="000367B8"/>
    <w:rsid w:val="00042AC1"/>
    <w:rsid w:val="00046516"/>
    <w:rsid w:val="0007601D"/>
    <w:rsid w:val="000B0720"/>
    <w:rsid w:val="000B5EAF"/>
    <w:rsid w:val="000D23C4"/>
    <w:rsid w:val="001315B2"/>
    <w:rsid w:val="00133B6A"/>
    <w:rsid w:val="001620A6"/>
    <w:rsid w:val="00170561"/>
    <w:rsid w:val="00186AC9"/>
    <w:rsid w:val="00190C7E"/>
    <w:rsid w:val="00197DF1"/>
    <w:rsid w:val="001B3DD9"/>
    <w:rsid w:val="001B7E5D"/>
    <w:rsid w:val="001D3BAC"/>
    <w:rsid w:val="001F7661"/>
    <w:rsid w:val="00216025"/>
    <w:rsid w:val="00245C4E"/>
    <w:rsid w:val="00251B1B"/>
    <w:rsid w:val="002A14D7"/>
    <w:rsid w:val="002A4A0F"/>
    <w:rsid w:val="002C1321"/>
    <w:rsid w:val="002C2031"/>
    <w:rsid w:val="002C5896"/>
    <w:rsid w:val="002D3BED"/>
    <w:rsid w:val="00307C2B"/>
    <w:rsid w:val="00315D04"/>
    <w:rsid w:val="00352011"/>
    <w:rsid w:val="00383247"/>
    <w:rsid w:val="003D6E2B"/>
    <w:rsid w:val="003E7597"/>
    <w:rsid w:val="0044020F"/>
    <w:rsid w:val="00450668"/>
    <w:rsid w:val="004813A2"/>
    <w:rsid w:val="004952FA"/>
    <w:rsid w:val="004B6A22"/>
    <w:rsid w:val="004D7F37"/>
    <w:rsid w:val="004E71C3"/>
    <w:rsid w:val="00522CE0"/>
    <w:rsid w:val="00565148"/>
    <w:rsid w:val="00570403"/>
    <w:rsid w:val="00570A6D"/>
    <w:rsid w:val="005800A7"/>
    <w:rsid w:val="00593361"/>
    <w:rsid w:val="005A413B"/>
    <w:rsid w:val="005A5017"/>
    <w:rsid w:val="005A648C"/>
    <w:rsid w:val="005F1745"/>
    <w:rsid w:val="006A1802"/>
    <w:rsid w:val="006C74EA"/>
    <w:rsid w:val="00720D40"/>
    <w:rsid w:val="007318D4"/>
    <w:rsid w:val="0074311D"/>
    <w:rsid w:val="00763DA5"/>
    <w:rsid w:val="00765784"/>
    <w:rsid w:val="007A3B2B"/>
    <w:rsid w:val="007A4390"/>
    <w:rsid w:val="007E5CB7"/>
    <w:rsid w:val="008314D2"/>
    <w:rsid w:val="008B2F42"/>
    <w:rsid w:val="008C3697"/>
    <w:rsid w:val="008E185F"/>
    <w:rsid w:val="008F023B"/>
    <w:rsid w:val="008F7DC0"/>
    <w:rsid w:val="00904E16"/>
    <w:rsid w:val="009162B3"/>
    <w:rsid w:val="00927C62"/>
    <w:rsid w:val="00983951"/>
    <w:rsid w:val="00984124"/>
    <w:rsid w:val="00984640"/>
    <w:rsid w:val="00995C37"/>
    <w:rsid w:val="009B7D7A"/>
    <w:rsid w:val="009C118A"/>
    <w:rsid w:val="00A02011"/>
    <w:rsid w:val="00A04C77"/>
    <w:rsid w:val="00A4011E"/>
    <w:rsid w:val="00A86015"/>
    <w:rsid w:val="00A9594E"/>
    <w:rsid w:val="00AE59C8"/>
    <w:rsid w:val="00B10098"/>
    <w:rsid w:val="00B5790D"/>
    <w:rsid w:val="00B945C5"/>
    <w:rsid w:val="00BA20EA"/>
    <w:rsid w:val="00BB5AFC"/>
    <w:rsid w:val="00BC0A56"/>
    <w:rsid w:val="00BD139F"/>
    <w:rsid w:val="00C45366"/>
    <w:rsid w:val="00C57023"/>
    <w:rsid w:val="00C735E8"/>
    <w:rsid w:val="00C74052"/>
    <w:rsid w:val="00C960AA"/>
    <w:rsid w:val="00CB187A"/>
    <w:rsid w:val="00CC0EC7"/>
    <w:rsid w:val="00D1088B"/>
    <w:rsid w:val="00D14DE6"/>
    <w:rsid w:val="00D156D2"/>
    <w:rsid w:val="00D35486"/>
    <w:rsid w:val="00D53E29"/>
    <w:rsid w:val="00D86943"/>
    <w:rsid w:val="00DA47B9"/>
    <w:rsid w:val="00DE5635"/>
    <w:rsid w:val="00E058D3"/>
    <w:rsid w:val="00E2236D"/>
    <w:rsid w:val="00E41837"/>
    <w:rsid w:val="00E668C2"/>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50A62117-07E3-4688-8B80-D931F116E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133B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97&amp;session=121&amp;summary=B" TargetMode="External"/><Relationship Id="rId3" Type="http://schemas.openxmlformats.org/officeDocument/2006/relationships/settings" Target="settings.xml"/><Relationship Id="rId7" Type="http://schemas.openxmlformats.org/officeDocument/2006/relationships/hyperlink" Target="file:///h:\SJ%20Archive\2016\04-05-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197_201604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3CA123-4D84-4D7D-B558-0CEC83874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482</Words>
  <Characters>2753</Characters>
  <Application>Microsoft Office Word</Application>
  <DocSecurity>6</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1197: David L. Lucas - South Carolina Legislature Online</dc:title>
  <dc:subject/>
  <dc:creator>Jill Holt</dc:creator>
  <cp:keywords/>
  <dc:description/>
  <cp:lastModifiedBy>N Cumfer</cp:lastModifiedBy>
  <cp:revision>2</cp:revision>
  <dcterms:created xsi:type="dcterms:W3CDTF">2016-12-02T17:32:00Z</dcterms:created>
  <dcterms:modified xsi:type="dcterms:W3CDTF">2016-12-02T17:32:00Z</dcterms:modified>
</cp:coreProperties>
</file>