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EC" w:rsidRDefault="00B25CEC" w:rsidP="00B25CEC">
      <w:pPr>
        <w:widowControl w:val="0"/>
        <w:jc w:val="center"/>
      </w:pPr>
      <w:bookmarkStart w:id="0" w:name="_GoBack"/>
      <w:bookmarkEnd w:id="0"/>
      <w:r w:rsidRPr="00B25CEC">
        <w:rPr>
          <w:b/>
        </w:rPr>
        <w:t>South Carolina General Assembly</w:t>
      </w:r>
    </w:p>
    <w:p w:rsidR="00B25CEC" w:rsidRDefault="00B25CEC" w:rsidP="00B25CEC">
      <w:pPr>
        <w:widowControl w:val="0"/>
        <w:jc w:val="center"/>
      </w:pPr>
      <w:r>
        <w:t>121st Session, 2015-2016</w:t>
      </w: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  <w:rPr>
          <w:b/>
        </w:rPr>
      </w:pPr>
      <w:r w:rsidRPr="00B25CEC">
        <w:rPr>
          <w:b/>
        </w:rPr>
        <w:t>S.</w:t>
      </w:r>
      <w:r>
        <w:rPr>
          <w:b/>
        </w:rPr>
        <w:t xml:space="preserve"> </w:t>
      </w:r>
      <w:r w:rsidRPr="00B25CEC">
        <w:rPr>
          <w:b/>
        </w:rPr>
        <w:t>1273</w:t>
      </w:r>
    </w:p>
    <w:p w:rsidR="00B25CEC" w:rsidRDefault="00B25CEC" w:rsidP="00B25CEC">
      <w:pPr>
        <w:widowControl w:val="0"/>
        <w:rPr>
          <w:b/>
        </w:rPr>
      </w:pPr>
    </w:p>
    <w:p w:rsidR="00B25CEC" w:rsidRDefault="00B25CEC" w:rsidP="00B25CEC">
      <w:pPr>
        <w:widowControl w:val="0"/>
      </w:pPr>
      <w:r w:rsidRPr="00B25CEC">
        <w:rPr>
          <w:b/>
        </w:rPr>
        <w:t>STATUS INFORMATION</w:t>
      </w: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</w:pPr>
      <w:r>
        <w:t>General Bill</w:t>
      </w:r>
    </w:p>
    <w:p w:rsidR="00B25CEC" w:rsidRDefault="00B25CEC" w:rsidP="00B25CEC">
      <w:pPr>
        <w:widowControl w:val="0"/>
      </w:pPr>
      <w:r>
        <w:t>Sponsors: Senators Lourie and Courson</w:t>
      </w:r>
    </w:p>
    <w:p w:rsidR="00B25CEC" w:rsidRDefault="00B25CEC" w:rsidP="00B25CEC">
      <w:pPr>
        <w:widowControl w:val="0"/>
      </w:pPr>
      <w:r>
        <w:t>Document Path: l:\s-res\jl\002coun.eb.jl.docx</w:t>
      </w:r>
    </w:p>
    <w:p w:rsidR="005C247D" w:rsidRDefault="005C247D" w:rsidP="00B25CEC">
      <w:pPr>
        <w:widowControl w:val="0"/>
      </w:pPr>
      <w:r>
        <w:t>Companion/Similar bill(s): 5293</w:t>
      </w: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</w:pPr>
      <w:r>
        <w:t>Introduced in the Senate on April 26, 2016</w:t>
      </w:r>
    </w:p>
    <w:p w:rsidR="00B25CEC" w:rsidRDefault="00B25CEC" w:rsidP="00B25CEC">
      <w:pPr>
        <w:widowControl w:val="0"/>
      </w:pPr>
      <w:r>
        <w:t xml:space="preserve">Currently residing in the Senate Committee on </w:t>
      </w:r>
      <w:r w:rsidRPr="00B25CEC">
        <w:rPr>
          <w:b/>
        </w:rPr>
        <w:t>Judiciary</w:t>
      </w: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</w:pPr>
      <w:r>
        <w:t xml:space="preserve">Summary: </w:t>
      </w:r>
      <w:r w:rsidR="0070579A">
        <w:t>Special purpose districts</w:t>
      </w: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</w:pPr>
    </w:p>
    <w:p w:rsidR="00B25CEC" w:rsidRDefault="00B25CEC" w:rsidP="00B2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5CEC">
        <w:rPr>
          <w:b/>
        </w:rPr>
        <w:t>HISTORY OF LEGISLATIVE ACTIONS</w:t>
      </w:r>
    </w:p>
    <w:p w:rsidR="00B25CEC" w:rsidRDefault="00B25CEC" w:rsidP="00B2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25CEC" w:rsidRPr="00B25CEC" w:rsidRDefault="00B25CEC" w:rsidP="00B25C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25CEC">
        <w:rPr>
          <w:u w:val="single"/>
        </w:rPr>
        <w:tab/>
        <w:t>Date</w:t>
      </w:r>
      <w:r w:rsidRPr="00B25CEC">
        <w:rPr>
          <w:u w:val="single"/>
        </w:rPr>
        <w:tab/>
        <w:t>Body</w:t>
      </w:r>
      <w:r w:rsidRPr="00B25CEC">
        <w:rPr>
          <w:u w:val="single"/>
        </w:rPr>
        <w:tab/>
        <w:t>Action Description with journal page number</w:t>
      </w:r>
      <w:r w:rsidRPr="00B25CEC">
        <w:rPr>
          <w:u w:val="single"/>
        </w:rPr>
        <w:tab/>
      </w:r>
    </w:p>
    <w:p w:rsidR="00FA3C26" w:rsidRDefault="00FA3C26" w:rsidP="00FA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755DF6">
        <w:t>Introduced and read first time (</w:t>
      </w:r>
      <w:hyperlink r:id="rId6" w:history="1">
        <w:r w:rsidRPr="002743EB">
          <w:rPr>
            <w:rStyle w:val="Hyperlink"/>
          </w:rPr>
          <w:t>Senate Journal</w:t>
        </w:r>
        <w:r w:rsidRPr="002743EB">
          <w:rPr>
            <w:rStyle w:val="Hyperlink"/>
          </w:rPr>
          <w:noBreakHyphen/>
          <w:t>page 7</w:t>
        </w:r>
      </w:hyperlink>
      <w:r w:rsidRPr="00755DF6">
        <w:t>)</w:t>
      </w:r>
    </w:p>
    <w:p w:rsidR="00FA3C26" w:rsidRDefault="00FA3C26" w:rsidP="00FA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Senate</w:t>
      </w:r>
      <w:r>
        <w:tab/>
      </w:r>
      <w:r w:rsidRPr="00755DF6">
        <w:t>Ref</w:t>
      </w:r>
      <w:r>
        <w:t xml:space="preserve">erred to Committee on </w:t>
      </w:r>
      <w:r w:rsidRPr="00755DF6">
        <w:rPr>
          <w:b/>
        </w:rPr>
        <w:t>Judiciary</w:t>
      </w:r>
      <w:r>
        <w:t xml:space="preserve"> </w:t>
      </w:r>
      <w:r w:rsidRPr="00755DF6">
        <w:t>(</w:t>
      </w:r>
      <w:hyperlink r:id="rId7" w:history="1">
        <w:r w:rsidRPr="002743EB">
          <w:rPr>
            <w:rStyle w:val="Hyperlink"/>
          </w:rPr>
          <w:t>Senate Journal</w:t>
        </w:r>
        <w:r w:rsidRPr="002743EB">
          <w:rPr>
            <w:rStyle w:val="Hyperlink"/>
          </w:rPr>
          <w:noBreakHyphen/>
          <w:t>page 7</w:t>
        </w:r>
      </w:hyperlink>
      <w:r w:rsidRPr="00755DF6">
        <w:t>)</w:t>
      </w:r>
    </w:p>
    <w:p w:rsidR="00FA3C26" w:rsidRDefault="00FA3C26" w:rsidP="00FA3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5CEC" w:rsidRDefault="00B25CEC" w:rsidP="00B2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B25CEC">
          <w:rPr>
            <w:rStyle w:val="Hyperlink"/>
          </w:rPr>
          <w:t>legislative information</w:t>
        </w:r>
      </w:hyperlink>
      <w:r>
        <w:t xml:space="preserve"> at the website</w:t>
      </w:r>
    </w:p>
    <w:p w:rsidR="00B25CEC" w:rsidRDefault="00B25CEC" w:rsidP="00B2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5CEC" w:rsidRPr="00B25CEC" w:rsidRDefault="00B25CEC" w:rsidP="00B25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5CEC" w:rsidRDefault="00B25CEC" w:rsidP="00B25CEC">
      <w:pPr>
        <w:widowControl w:val="0"/>
      </w:pPr>
      <w:r w:rsidRPr="00B25CEC">
        <w:rPr>
          <w:b/>
        </w:rPr>
        <w:t>VERSIONS OF THIS BILL</w:t>
      </w:r>
    </w:p>
    <w:p w:rsidR="00B25CEC" w:rsidRDefault="00B25CEC" w:rsidP="00B25CEC">
      <w:pPr>
        <w:widowControl w:val="0"/>
      </w:pPr>
    </w:p>
    <w:p w:rsidR="00B25CEC" w:rsidRDefault="002743EB" w:rsidP="00B25CEC">
      <w:pPr>
        <w:widowControl w:val="0"/>
      </w:pPr>
      <w:hyperlink r:id="rId9" w:history="1">
        <w:r w:rsidR="00B25CEC">
          <w:rPr>
            <w:rStyle w:val="Hyperlink"/>
          </w:rPr>
          <w:t>4/26/2016</w:t>
        </w:r>
      </w:hyperlink>
    </w:p>
    <w:p w:rsidR="00B25CEC" w:rsidRDefault="00B25CEC" w:rsidP="00B25CEC"/>
    <w:p w:rsidR="00B25CEC" w:rsidRDefault="00B25CEC" w:rsidP="00B25CEC">
      <w:pPr>
        <w:sectPr w:rsidR="00B25CEC" w:rsidSect="00B25C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37A4" w:rsidRPr="00522CE0" w:rsidRDefault="00C937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3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20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11, TITLE 6 OF THE 1976 CODE RELATING TO GENERAL PROVISIONS OF THE SPECIAL PURPOSE DISTRICTS IN SOUTH CAROLINA, SO AS TO CREATE SECTION 6-11-102 TO ALLOW THE LEGISLATIVE DELEGATION OF A COUNTY TO ABOLISH A COUNTY RECREATION COMMISSION BY DELEGATION RESOLUTION AND DEVOLVE THE COMMISSION’S POWERS ONTO THE GOVERNING BODY OF THE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52926">
        <w:rPr>
          <w:rFonts w:eastAsia="Times New Roman"/>
        </w:rPr>
        <w:t>Article 1, Chapter 11, Title 6 of the 1976 Code is amended by adding:</w:t>
      </w:r>
    </w:p>
    <w:p w:rsidR="00652926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2926" w:rsidRDefault="00652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6-11-102.</w:t>
      </w:r>
      <w:r>
        <w:rPr>
          <w:rFonts w:eastAsia="Times New Roman"/>
        </w:rPr>
        <w:tab/>
        <w:t>Notwithstanding any other provision of law, the legislative delegation of a county may by delegation resolution abolish a county recreation commission and devolve its powers and duties on the governing body of the county.”</w:t>
      </w:r>
    </w:p>
    <w:p w:rsidR="00A72005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2005" w:rsidRPr="00522CE0" w:rsidRDefault="00A72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5292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62B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5CEC" w:rsidRDefault="00B25CEC" w:rsidP="00B25CEC">
      <w:pPr>
        <w:suppressAutoHyphens/>
        <w:jc w:val="both"/>
        <w:rPr>
          <w:rFonts w:eastAsia="Times New Roman"/>
        </w:rPr>
      </w:pPr>
    </w:p>
    <w:sectPr w:rsidR="00B25CEC" w:rsidSect="00B25C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005" w:rsidRDefault="00A72005" w:rsidP="00522CE0">
      <w:r>
        <w:separator/>
      </w:r>
    </w:p>
  </w:endnote>
  <w:endnote w:type="continuationSeparator" w:id="0">
    <w:p w:rsidR="00A72005" w:rsidRDefault="00A720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0071A7-B35F-468C-84F6-C86EAB7F9D72}"/>
    <w:embedBold r:id="rId2" w:fontKey="{570B10F7-A1BC-4410-BE7D-1E2F858259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1D2422-2C63-4E0D-85BF-0DD33317918D}"/>
    <w:embedBold r:id="rId4" w:fontKey="{E593351B-C0D0-44E5-955C-5371E7579E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25C51-19D0-4AC3-A600-0AB0DB5D5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CEC" w:rsidRPr="00C937A4" w:rsidRDefault="00B25CEC" w:rsidP="00C93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43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005" w:rsidRDefault="00A72005" w:rsidP="00522CE0">
      <w:r>
        <w:separator/>
      </w:r>
    </w:p>
  </w:footnote>
  <w:footnote w:type="continuationSeparator" w:id="0">
    <w:p w:rsidR="00A72005" w:rsidRDefault="00A720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OUN.EB.JL"/>
    <w:docVar w:name="CoverAttorneyInitials" w:val="EB"/>
    <w:docVar w:name="CoverAttorneyLastName" w:val="Bender"/>
    <w:docVar w:name="CoverBillType" w:val="b"/>
    <w:docVar w:name="CoverSenator" w:val="JL"/>
    <w:docVar w:name="dvBillNumber" w:val="1273"/>
    <w:docVar w:name="dvBillNumberPrefix" w:val="S. "/>
    <w:docVar w:name="dvOriginalBody" w:val="Senate"/>
    <w:docVar w:name="fulldraftpath" w:val="L:\S-RES\JL\002COUN.EB.JL.DOCX"/>
    <w:docVar w:name="NameofBody" w:val="S"/>
    <w:docVar w:name="vgroup2" w:val="S-RES"/>
  </w:docVars>
  <w:rsids>
    <w:rsidRoot w:val="00A72005"/>
    <w:rsid w:val="00042AC1"/>
    <w:rsid w:val="00042FF0"/>
    <w:rsid w:val="00046516"/>
    <w:rsid w:val="000531C7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463E"/>
    <w:rsid w:val="002743EB"/>
    <w:rsid w:val="002C1321"/>
    <w:rsid w:val="002C2031"/>
    <w:rsid w:val="002C5896"/>
    <w:rsid w:val="002D3BED"/>
    <w:rsid w:val="002E1DD1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C2012"/>
    <w:rsid w:val="004D7F37"/>
    <w:rsid w:val="00522CE0"/>
    <w:rsid w:val="00565148"/>
    <w:rsid w:val="00570403"/>
    <w:rsid w:val="00593361"/>
    <w:rsid w:val="005A413B"/>
    <w:rsid w:val="005A5017"/>
    <w:rsid w:val="005A648C"/>
    <w:rsid w:val="005C247D"/>
    <w:rsid w:val="005F1745"/>
    <w:rsid w:val="00652926"/>
    <w:rsid w:val="006A1802"/>
    <w:rsid w:val="006C74EA"/>
    <w:rsid w:val="0070579A"/>
    <w:rsid w:val="00720D40"/>
    <w:rsid w:val="007318D4"/>
    <w:rsid w:val="00765784"/>
    <w:rsid w:val="007A4390"/>
    <w:rsid w:val="007E5CB7"/>
    <w:rsid w:val="007F62BD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47E"/>
    <w:rsid w:val="00A02011"/>
    <w:rsid w:val="00A4011E"/>
    <w:rsid w:val="00A72005"/>
    <w:rsid w:val="00A86015"/>
    <w:rsid w:val="00A9594E"/>
    <w:rsid w:val="00AA0B93"/>
    <w:rsid w:val="00AB554D"/>
    <w:rsid w:val="00AE59C8"/>
    <w:rsid w:val="00B10098"/>
    <w:rsid w:val="00B25CEC"/>
    <w:rsid w:val="00B5790D"/>
    <w:rsid w:val="00B945C5"/>
    <w:rsid w:val="00BA20EA"/>
    <w:rsid w:val="00BB5AFC"/>
    <w:rsid w:val="00BC0A56"/>
    <w:rsid w:val="00C45366"/>
    <w:rsid w:val="00C57023"/>
    <w:rsid w:val="00C74052"/>
    <w:rsid w:val="00C937A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3C26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3BEC71C-0D7F-48EA-B710-635CDD7D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5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7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4-26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273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270</Words>
  <Characters>1539</Characters>
  <Application>Microsoft Office Word</Application>
  <DocSecurity>6</DocSecurity>
  <Lines>12</Lines>
  <Paragraphs>3</Paragraphs>
  <ScaleCrop>false</ScaleCrop>
  <Company> 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1273: Special purpose districts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2016-12-02T17:35:00Z</dcterms:created>
  <dcterms:modified xsi:type="dcterms:W3CDTF">2016-12-02T17:35:00Z</dcterms:modified>
</cp:coreProperties>
</file>