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9C1" w:rsidRDefault="00A939C1" w:rsidP="00A939C1">
      <w:pPr>
        <w:widowControl w:val="0"/>
        <w:jc w:val="center"/>
      </w:pPr>
      <w:bookmarkStart w:id="0" w:name="_GoBack"/>
      <w:bookmarkEnd w:id="0"/>
      <w:r w:rsidRPr="00A939C1">
        <w:rPr>
          <w:b/>
        </w:rPr>
        <w:t>South Carolina General Assembly</w:t>
      </w:r>
    </w:p>
    <w:p w:rsidR="00A939C1" w:rsidRDefault="00A939C1" w:rsidP="00A939C1">
      <w:pPr>
        <w:widowControl w:val="0"/>
        <w:jc w:val="center"/>
      </w:pPr>
      <w:r>
        <w:t>121st Session, 2015-2016</w:t>
      </w:r>
    </w:p>
    <w:p w:rsidR="00A939C1" w:rsidRDefault="00A939C1" w:rsidP="00A939C1">
      <w:pPr>
        <w:widowControl w:val="0"/>
      </w:pPr>
    </w:p>
    <w:p w:rsidR="00A939C1" w:rsidRDefault="00A939C1" w:rsidP="00A939C1">
      <w:pPr>
        <w:widowControl w:val="0"/>
        <w:rPr>
          <w:b/>
        </w:rPr>
      </w:pPr>
      <w:r w:rsidRPr="00A939C1">
        <w:rPr>
          <w:b/>
        </w:rPr>
        <w:t>S.</w:t>
      </w:r>
      <w:r>
        <w:rPr>
          <w:b/>
        </w:rPr>
        <w:t xml:space="preserve"> </w:t>
      </w:r>
      <w:r w:rsidRPr="00A939C1">
        <w:rPr>
          <w:b/>
        </w:rPr>
        <w:t>1365</w:t>
      </w:r>
    </w:p>
    <w:p w:rsidR="00A939C1" w:rsidRDefault="00A939C1" w:rsidP="00A939C1">
      <w:pPr>
        <w:widowControl w:val="0"/>
        <w:rPr>
          <w:b/>
        </w:rPr>
      </w:pPr>
    </w:p>
    <w:p w:rsidR="00A939C1" w:rsidRDefault="00A939C1" w:rsidP="00A939C1">
      <w:pPr>
        <w:widowControl w:val="0"/>
      </w:pPr>
      <w:r w:rsidRPr="00A939C1">
        <w:rPr>
          <w:b/>
        </w:rPr>
        <w:t>STATUS INFORMATION</w:t>
      </w:r>
    </w:p>
    <w:p w:rsidR="00A939C1" w:rsidRDefault="00A939C1" w:rsidP="00A939C1">
      <w:pPr>
        <w:widowControl w:val="0"/>
      </w:pPr>
    </w:p>
    <w:p w:rsidR="00A939C1" w:rsidRDefault="00A939C1" w:rsidP="00A939C1">
      <w:pPr>
        <w:widowControl w:val="0"/>
      </w:pPr>
      <w:r>
        <w:t>Senate Resolution</w:t>
      </w:r>
    </w:p>
    <w:p w:rsidR="00A939C1" w:rsidRDefault="00A939C1" w:rsidP="00A939C1">
      <w:pPr>
        <w:widowControl w:val="0"/>
      </w:pPr>
      <w:r>
        <w:t>Sponsors: Senator Alexander</w:t>
      </w:r>
    </w:p>
    <w:p w:rsidR="00A939C1" w:rsidRDefault="00A939C1" w:rsidP="00A939C1">
      <w:pPr>
        <w:widowControl w:val="0"/>
      </w:pPr>
      <w:r>
        <w:t>Document Path: l:\s-res\tca\067edwa.kmm.tca.docx</w:t>
      </w:r>
    </w:p>
    <w:p w:rsidR="00A939C1" w:rsidRDefault="00A939C1" w:rsidP="00A939C1">
      <w:pPr>
        <w:widowControl w:val="0"/>
      </w:pPr>
    </w:p>
    <w:p w:rsidR="00A939C1" w:rsidRDefault="00A939C1" w:rsidP="00A939C1">
      <w:pPr>
        <w:widowControl w:val="0"/>
      </w:pPr>
      <w:r>
        <w:t>Introduced in the Senate on June 1, 2016</w:t>
      </w:r>
    </w:p>
    <w:p w:rsidR="00A939C1" w:rsidRDefault="00A939C1" w:rsidP="00A939C1">
      <w:pPr>
        <w:widowControl w:val="0"/>
      </w:pPr>
      <w:r>
        <w:t>Adopted by the Senate on June 1, 2016</w:t>
      </w:r>
    </w:p>
    <w:p w:rsidR="00A939C1" w:rsidRDefault="00A939C1" w:rsidP="00A939C1">
      <w:pPr>
        <w:widowControl w:val="0"/>
      </w:pPr>
    </w:p>
    <w:p w:rsidR="00A939C1" w:rsidRDefault="00A939C1" w:rsidP="00A939C1">
      <w:pPr>
        <w:widowControl w:val="0"/>
      </w:pPr>
      <w:r>
        <w:t xml:space="preserve">Summary: </w:t>
      </w:r>
      <w:r w:rsidR="000D4731">
        <w:t>Edwards Printing, LLC</w:t>
      </w:r>
    </w:p>
    <w:p w:rsidR="00A939C1" w:rsidRDefault="00A939C1" w:rsidP="00A939C1">
      <w:pPr>
        <w:widowControl w:val="0"/>
      </w:pPr>
    </w:p>
    <w:p w:rsidR="00A939C1" w:rsidRDefault="00A939C1" w:rsidP="00A939C1">
      <w:pPr>
        <w:widowControl w:val="0"/>
      </w:pPr>
    </w:p>
    <w:p w:rsidR="00A939C1" w:rsidRDefault="00A939C1" w:rsidP="00A939C1">
      <w:pPr>
        <w:widowControl w:val="0"/>
        <w:tabs>
          <w:tab w:val="center" w:pos="590"/>
          <w:tab w:val="center" w:pos="1440"/>
          <w:tab w:val="left" w:pos="1872"/>
          <w:tab w:val="left" w:pos="9187"/>
        </w:tabs>
      </w:pPr>
      <w:r w:rsidRPr="00A939C1">
        <w:rPr>
          <w:b/>
        </w:rPr>
        <w:t>HISTORY OF LEGISLATIVE ACTIONS</w:t>
      </w:r>
    </w:p>
    <w:p w:rsidR="00A939C1" w:rsidRDefault="00A939C1" w:rsidP="00A939C1">
      <w:pPr>
        <w:widowControl w:val="0"/>
        <w:tabs>
          <w:tab w:val="center" w:pos="590"/>
          <w:tab w:val="center" w:pos="1440"/>
          <w:tab w:val="left" w:pos="1872"/>
          <w:tab w:val="left" w:pos="9187"/>
        </w:tabs>
      </w:pPr>
    </w:p>
    <w:p w:rsidR="00A939C1" w:rsidRPr="00A939C1" w:rsidRDefault="00A939C1" w:rsidP="00A939C1">
      <w:pPr>
        <w:widowControl w:val="0"/>
        <w:tabs>
          <w:tab w:val="center" w:pos="590"/>
          <w:tab w:val="center" w:pos="1440"/>
          <w:tab w:val="left" w:pos="1872"/>
          <w:tab w:val="left" w:pos="9187"/>
        </w:tabs>
      </w:pPr>
      <w:r w:rsidRPr="00A939C1">
        <w:rPr>
          <w:u w:val="single"/>
        </w:rPr>
        <w:tab/>
        <w:t>Date</w:t>
      </w:r>
      <w:r w:rsidRPr="00A939C1">
        <w:rPr>
          <w:u w:val="single"/>
        </w:rPr>
        <w:tab/>
        <w:t>Body</w:t>
      </w:r>
      <w:r w:rsidRPr="00A939C1">
        <w:rPr>
          <w:u w:val="single"/>
        </w:rPr>
        <w:tab/>
        <w:t>Action Description with journal page number</w:t>
      </w:r>
      <w:r w:rsidRPr="00A939C1">
        <w:rPr>
          <w:u w:val="single"/>
        </w:rPr>
        <w:tab/>
      </w:r>
    </w:p>
    <w:p w:rsidR="00A10A52" w:rsidRDefault="00A10A52" w:rsidP="00A10A52">
      <w:pPr>
        <w:widowControl w:val="0"/>
        <w:tabs>
          <w:tab w:val="right" w:pos="1008"/>
          <w:tab w:val="left" w:pos="1152"/>
          <w:tab w:val="left" w:pos="1872"/>
          <w:tab w:val="left" w:pos="9187"/>
        </w:tabs>
        <w:ind w:left="2088" w:hanging="2088"/>
      </w:pPr>
      <w:r>
        <w:tab/>
        <w:t>6/1/2016</w:t>
      </w:r>
      <w:r>
        <w:tab/>
        <w:t>Senate</w:t>
      </w:r>
      <w:r>
        <w:tab/>
      </w:r>
      <w:r w:rsidRPr="006C117D">
        <w:t>Introduced and adopted (</w:t>
      </w:r>
      <w:hyperlink r:id="rId6" w:history="1">
        <w:r w:rsidRPr="00C4087D">
          <w:rPr>
            <w:rStyle w:val="Hyperlink"/>
          </w:rPr>
          <w:t>Senate Journal</w:t>
        </w:r>
        <w:r w:rsidRPr="00C4087D">
          <w:rPr>
            <w:rStyle w:val="Hyperlink"/>
          </w:rPr>
          <w:noBreakHyphen/>
          <w:t>page 4</w:t>
        </w:r>
      </w:hyperlink>
      <w:r w:rsidRPr="006C117D">
        <w:t>)</w:t>
      </w:r>
    </w:p>
    <w:p w:rsidR="00A10A52" w:rsidRDefault="00A10A52" w:rsidP="00A10A52">
      <w:pPr>
        <w:widowControl w:val="0"/>
        <w:tabs>
          <w:tab w:val="right" w:pos="1008"/>
          <w:tab w:val="left" w:pos="1152"/>
          <w:tab w:val="left" w:pos="1872"/>
          <w:tab w:val="left" w:pos="9187"/>
        </w:tabs>
        <w:ind w:left="2088" w:hanging="2088"/>
      </w:pPr>
    </w:p>
    <w:p w:rsidR="00A939C1" w:rsidRDefault="00A939C1" w:rsidP="00A939C1">
      <w:pPr>
        <w:widowControl w:val="0"/>
        <w:tabs>
          <w:tab w:val="right" w:pos="1008"/>
          <w:tab w:val="left" w:pos="1152"/>
          <w:tab w:val="left" w:pos="1872"/>
          <w:tab w:val="left" w:pos="9187"/>
        </w:tabs>
        <w:ind w:left="2088" w:hanging="2088"/>
      </w:pPr>
      <w:r>
        <w:t xml:space="preserve">View the latest </w:t>
      </w:r>
      <w:hyperlink r:id="rId7" w:history="1">
        <w:r w:rsidRPr="00A939C1">
          <w:rPr>
            <w:rStyle w:val="Hyperlink"/>
          </w:rPr>
          <w:t>legislative information</w:t>
        </w:r>
      </w:hyperlink>
      <w:r>
        <w:t xml:space="preserve"> at the website</w:t>
      </w:r>
    </w:p>
    <w:p w:rsidR="00A939C1" w:rsidRDefault="00A939C1" w:rsidP="00A939C1">
      <w:pPr>
        <w:widowControl w:val="0"/>
        <w:tabs>
          <w:tab w:val="right" w:pos="1008"/>
          <w:tab w:val="left" w:pos="1152"/>
          <w:tab w:val="left" w:pos="1872"/>
          <w:tab w:val="left" w:pos="9187"/>
        </w:tabs>
        <w:ind w:left="2088" w:hanging="2088"/>
      </w:pPr>
    </w:p>
    <w:p w:rsidR="00A939C1" w:rsidRPr="00A939C1" w:rsidRDefault="00A939C1" w:rsidP="00A939C1">
      <w:pPr>
        <w:widowControl w:val="0"/>
        <w:tabs>
          <w:tab w:val="right" w:pos="1008"/>
          <w:tab w:val="left" w:pos="1152"/>
          <w:tab w:val="left" w:pos="1872"/>
          <w:tab w:val="left" w:pos="9187"/>
        </w:tabs>
        <w:ind w:left="2088" w:hanging="2088"/>
      </w:pPr>
    </w:p>
    <w:p w:rsidR="00A939C1" w:rsidRDefault="00A939C1" w:rsidP="00A939C1">
      <w:r w:rsidRPr="00A939C1">
        <w:rPr>
          <w:b/>
        </w:rPr>
        <w:t>VERSIONS OF THIS BILL</w:t>
      </w:r>
    </w:p>
    <w:p w:rsidR="00A939C1" w:rsidRDefault="00A939C1" w:rsidP="00A939C1"/>
    <w:p w:rsidR="00A939C1" w:rsidRDefault="00C4087D" w:rsidP="00A939C1">
      <w:hyperlink r:id="rId8" w:history="1">
        <w:r w:rsidR="00A939C1">
          <w:rPr>
            <w:rStyle w:val="Hyperlink"/>
          </w:rPr>
          <w:t>6/1/2016</w:t>
        </w:r>
      </w:hyperlink>
    </w:p>
    <w:p w:rsidR="00A939C1" w:rsidRDefault="00A939C1" w:rsidP="00A939C1"/>
    <w:p w:rsidR="00A939C1" w:rsidRDefault="00A939C1" w:rsidP="00A939C1">
      <w:pPr>
        <w:sectPr w:rsidR="00A939C1" w:rsidSect="00A939C1">
          <w:pgSz w:w="12240" w:h="15840" w:code="1"/>
          <w:pgMar w:top="1080" w:right="1440" w:bottom="1080" w:left="1440" w:header="720" w:footer="720" w:gutter="0"/>
          <w:cols w:space="720"/>
          <w:noEndnote/>
          <w:docGrid w:linePitch="360"/>
        </w:sectPr>
      </w:pPr>
    </w:p>
    <w:p w:rsidR="001161EB" w:rsidRPr="00522CE0" w:rsidRDefault="00116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6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E4EB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EDWARDS PRINTING, LLC IN WESTMINSTER FOR CONSISTENTLY EMPLOYING THOSE WITH DISABILITIES AND TO CONGRATULATE THEM ON BEING NAMED “MEDIUM EMPLOYER OF THE YEAR” BY THE GOVERNOR’S COMMITTEE ON EMPLOYMENT OF PEOPLE WITH DISABILITIES.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94932"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South Carolina Governor’s Committee on Employment of People with Disabilities recently honored Edwards Printing, LLC </w:t>
      </w:r>
      <w:r w:rsidR="00875B52">
        <w:rPr>
          <w:rFonts w:eastAsia="Times New Roman"/>
        </w:rPr>
        <w:t>by bestowing on them the honor of “</w:t>
      </w:r>
      <w:r>
        <w:rPr>
          <w:rFonts w:eastAsia="Times New Roman"/>
        </w:rPr>
        <w:t>Medium Employer of the Year</w:t>
      </w:r>
      <w:r w:rsidR="00875B52">
        <w:rPr>
          <w:rFonts w:eastAsia="Times New Roman"/>
        </w:rPr>
        <w:t>”</w:t>
      </w:r>
      <w:r>
        <w:rPr>
          <w:rFonts w:eastAsia="Times New Roman"/>
        </w:rPr>
        <w:t>; and</w:t>
      </w:r>
    </w:p>
    <w:p w:rsidR="00A94932"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932"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award, which results from nominations from throughout the state, recognizes an organization that has exemplary practices in hiring people with disabilities, making worksite accommodations and actively promoting disability awareness and workforce opportunities in the business community; and</w:t>
      </w:r>
    </w:p>
    <w:p w:rsidR="00A94932"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932"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Edwards Printing, which prints and distributes newspapers both within and outside the Westminster area, has regularly hired employees with disabilities for full-time positions through its part</w:t>
      </w:r>
      <w:r w:rsidR="00875B52">
        <w:rPr>
          <w:rFonts w:eastAsia="Times New Roman"/>
        </w:rPr>
        <w:t>nership with the South Carolina</w:t>
      </w:r>
      <w:r>
        <w:rPr>
          <w:rFonts w:eastAsia="Times New Roman"/>
        </w:rPr>
        <w:t xml:space="preserve"> Vocationa</w:t>
      </w:r>
      <w:r w:rsidR="00875B52">
        <w:rPr>
          <w:rFonts w:eastAsia="Times New Roman"/>
        </w:rPr>
        <w:t>l Rehabilitation Department</w:t>
      </w:r>
      <w:r>
        <w:rPr>
          <w:rFonts w:eastAsia="Times New Roman"/>
        </w:rPr>
        <w:t>; and</w:t>
      </w:r>
    </w:p>
    <w:p w:rsidR="00A94932"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932"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Edwards Printing</w:t>
      </w:r>
      <w:r w:rsidR="00875B52">
        <w:rPr>
          <w:rFonts w:eastAsia="Times New Roman"/>
        </w:rPr>
        <w:t>’s</w:t>
      </w:r>
      <w:r>
        <w:rPr>
          <w:rFonts w:eastAsia="Times New Roman"/>
        </w:rPr>
        <w:t xml:space="preserve"> management is proactive in seeking qualified job candidates with disabilities, visiting the </w:t>
      </w:r>
      <w:r w:rsidR="00875B52">
        <w:rPr>
          <w:rFonts w:eastAsia="Times New Roman"/>
        </w:rPr>
        <w:t xml:space="preserve">local </w:t>
      </w:r>
      <w:r>
        <w:rPr>
          <w:rFonts w:eastAsia="Times New Roman"/>
        </w:rPr>
        <w:t>Vocational Rehabilitation office to talk with clients and hosting tours of the printing facilities; and</w:t>
      </w:r>
    </w:p>
    <w:p w:rsidR="00A94932"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932"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company seeks to address any barriers clients may have in attaining and maintaining employment success; and</w:t>
      </w:r>
    </w:p>
    <w:p w:rsidR="00A94932"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EBD"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875B52">
        <w:rPr>
          <w:rFonts w:eastAsia="Times New Roman"/>
        </w:rPr>
        <w:t xml:space="preserve">it is with great pleasure that the members of the Senate recognize and honor Edwards Printing for its outstanding work in caring for those with disabilities by providing employment opportunities. </w:t>
      </w:r>
      <w:r w:rsidR="00BE4EBD">
        <w:rPr>
          <w:rFonts w:eastAsia="Times New Roman"/>
        </w:rPr>
        <w:t>Now, therefore,</w:t>
      </w:r>
    </w:p>
    <w:p w:rsidR="00BE4EBD" w:rsidRDefault="00BE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932" w:rsidRDefault="00BE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E4EBD" w:rsidRDefault="00BE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EBD" w:rsidRDefault="00BE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94932">
        <w:rPr>
          <w:rFonts w:eastAsia="Times New Roman"/>
        </w:rPr>
        <w:t>the members of the Senate, by this resolution, recognize and honor Edwards Printing, LLC in Westminster for consistently employing those with disabilities and congratulate them on being named “Medium Employer of the Year” by the Governor’s Committee on Employment of People with Disabilities</w:t>
      </w:r>
      <w:r>
        <w:rPr>
          <w:rFonts w:eastAsia="Times New Roman"/>
        </w:rPr>
        <w:t>.</w:t>
      </w:r>
    </w:p>
    <w:p w:rsidR="00BE4EBD" w:rsidRDefault="00BE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EBD" w:rsidRPr="00522CE0" w:rsidRDefault="00BE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A94932">
        <w:rPr>
          <w:rFonts w:eastAsia="Times New Roman"/>
        </w:rPr>
        <w:t>Edwards Printing, LLC</w:t>
      </w:r>
      <w:r>
        <w:rPr>
          <w:rFonts w:eastAsia="Times New Roman"/>
        </w:rPr>
        <w:t>.</w:t>
      </w:r>
    </w:p>
    <w:p w:rsidR="00F5325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939C1" w:rsidRDefault="00A939C1" w:rsidP="00A939C1">
      <w:pPr>
        <w:suppressAutoHyphens/>
        <w:jc w:val="both"/>
        <w:rPr>
          <w:rFonts w:eastAsia="Times New Roman"/>
        </w:rPr>
      </w:pPr>
    </w:p>
    <w:sectPr w:rsidR="00A939C1" w:rsidSect="00A939C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EBD" w:rsidRDefault="00BE4EBD" w:rsidP="00522CE0">
      <w:r>
        <w:separator/>
      </w:r>
    </w:p>
  </w:endnote>
  <w:endnote w:type="continuationSeparator" w:id="0">
    <w:p w:rsidR="00BE4EBD" w:rsidRDefault="00BE4E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B272F2-A236-4A42-A412-516517AE96BF}"/>
    <w:embedBold r:id="rId2" w:fontKey="{42F522CC-C436-436A-958A-35EFE5AC5F2C}"/>
  </w:font>
  <w:font w:name="Calibri">
    <w:panose1 w:val="020F0502020204030204"/>
    <w:charset w:val="00"/>
    <w:family w:val="swiss"/>
    <w:pitch w:val="variable"/>
    <w:sig w:usb0="E00002FF" w:usb1="4000ACFF" w:usb2="00000001" w:usb3="00000000" w:csb0="0000019F" w:csb1="00000000"/>
    <w:embedRegular r:id="rId3" w:fontKey="{A68A5D6D-4D99-420D-B50D-8A8F8969D15A}"/>
    <w:embedBold r:id="rId4" w:fontKey="{CCB1C602-8C40-479E-8237-F572B2EB9D10}"/>
  </w:font>
  <w:font w:name="Cambria">
    <w:panose1 w:val="02040503050406030204"/>
    <w:charset w:val="00"/>
    <w:family w:val="roman"/>
    <w:pitch w:val="variable"/>
    <w:sig w:usb0="E00002FF" w:usb1="400004FF" w:usb2="00000000" w:usb3="00000000" w:csb0="0000019F" w:csb1="00000000"/>
    <w:embedRegular r:id="rId5" w:fontKey="{1CB7E5C1-5FA3-4156-9435-726C797988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9C1" w:rsidRPr="001161EB" w:rsidRDefault="00A939C1" w:rsidP="001161EB">
    <w:pPr>
      <w:pStyle w:val="Footer"/>
      <w:tabs>
        <w:tab w:val="clear" w:pos="4680"/>
        <w:tab w:val="clear" w:pos="9360"/>
        <w:tab w:val="center" w:pos="2995"/>
      </w:tabs>
      <w:spacing w:before="120"/>
    </w:pPr>
    <w:r>
      <w:t>[1365]</w:t>
    </w:r>
    <w:r>
      <w:tab/>
    </w:r>
    <w:r>
      <w:fldChar w:fldCharType="begin"/>
    </w:r>
    <w:r>
      <w:instrText xml:space="preserve"> PAGE  \* MERGEFORMAT </w:instrText>
    </w:r>
    <w:r>
      <w:fldChar w:fldCharType="separate"/>
    </w:r>
    <w:r w:rsidR="00C408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EBD" w:rsidRDefault="00BE4EBD" w:rsidP="00522CE0">
      <w:r>
        <w:separator/>
      </w:r>
    </w:p>
  </w:footnote>
  <w:footnote w:type="continuationSeparator" w:id="0">
    <w:p w:rsidR="00BE4EBD" w:rsidRDefault="00BE4E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7EDWA.KMM.TCA"/>
    <w:docVar w:name="CoverAttorneyInitials" w:val="KMM"/>
    <w:docVar w:name="CoverAttorneyLastName" w:val="Moffitt"/>
    <w:docVar w:name="CoverBillType" w:val="r"/>
    <w:docVar w:name="CoverSenator" w:val="TCA"/>
    <w:docVar w:name="dvBillNumber" w:val="1365"/>
    <w:docVar w:name="dvBillNumberPrefix" w:val="S. "/>
    <w:docVar w:name="dvOriginalBody" w:val="Senate"/>
    <w:docVar w:name="fulldraftpath" w:val="L:\S-RES\TCA\067EDWA.KMM.TCA.DOCX"/>
    <w:docVar w:name="NameofBody" w:val="S"/>
    <w:docVar w:name="vgroup2" w:val="S-RES"/>
  </w:docVars>
  <w:rsids>
    <w:rsidRoot w:val="00BE4EBD"/>
    <w:rsid w:val="00014FA9"/>
    <w:rsid w:val="00042AC1"/>
    <w:rsid w:val="00046516"/>
    <w:rsid w:val="0007601D"/>
    <w:rsid w:val="000B0720"/>
    <w:rsid w:val="000B5EAF"/>
    <w:rsid w:val="000D4731"/>
    <w:rsid w:val="00106DCE"/>
    <w:rsid w:val="001161EB"/>
    <w:rsid w:val="001315B2"/>
    <w:rsid w:val="00170561"/>
    <w:rsid w:val="00186AC9"/>
    <w:rsid w:val="00197DF1"/>
    <w:rsid w:val="001B3DD9"/>
    <w:rsid w:val="001B7E5D"/>
    <w:rsid w:val="001C0F98"/>
    <w:rsid w:val="001D3BAC"/>
    <w:rsid w:val="00216025"/>
    <w:rsid w:val="00245C4E"/>
    <w:rsid w:val="002C1321"/>
    <w:rsid w:val="002C2031"/>
    <w:rsid w:val="002C5896"/>
    <w:rsid w:val="002D3BED"/>
    <w:rsid w:val="00307C2B"/>
    <w:rsid w:val="00315D04"/>
    <w:rsid w:val="00357C02"/>
    <w:rsid w:val="00383247"/>
    <w:rsid w:val="003D6E2B"/>
    <w:rsid w:val="003E7597"/>
    <w:rsid w:val="0044020F"/>
    <w:rsid w:val="00450668"/>
    <w:rsid w:val="0048066A"/>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75B52"/>
    <w:rsid w:val="008B2F42"/>
    <w:rsid w:val="008C3697"/>
    <w:rsid w:val="008E185F"/>
    <w:rsid w:val="008F023B"/>
    <w:rsid w:val="00904E16"/>
    <w:rsid w:val="009162B3"/>
    <w:rsid w:val="00927C62"/>
    <w:rsid w:val="00983951"/>
    <w:rsid w:val="00984124"/>
    <w:rsid w:val="00984640"/>
    <w:rsid w:val="00995C37"/>
    <w:rsid w:val="009C118A"/>
    <w:rsid w:val="00A02011"/>
    <w:rsid w:val="00A10A52"/>
    <w:rsid w:val="00A4011E"/>
    <w:rsid w:val="00A86015"/>
    <w:rsid w:val="00A939C1"/>
    <w:rsid w:val="00A94932"/>
    <w:rsid w:val="00A9594E"/>
    <w:rsid w:val="00AE59C8"/>
    <w:rsid w:val="00B10098"/>
    <w:rsid w:val="00B5790D"/>
    <w:rsid w:val="00B945C5"/>
    <w:rsid w:val="00BA20EA"/>
    <w:rsid w:val="00BB5AFC"/>
    <w:rsid w:val="00BC0A56"/>
    <w:rsid w:val="00BE4EBD"/>
    <w:rsid w:val="00C072B4"/>
    <w:rsid w:val="00C4087D"/>
    <w:rsid w:val="00C45366"/>
    <w:rsid w:val="00C57023"/>
    <w:rsid w:val="00C60AE8"/>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325A"/>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CD305E9-9028-41B8-9D18-47AB0043B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939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365_2016060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65&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6-01-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422</Words>
  <Characters>2409</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1365: Edwards Printing, LLC - South Carolina Legislature Online</dc:title>
  <dc:subject/>
  <dc:creator>Jill Holt</dc:creator>
  <cp:keywords/>
  <dc:description/>
  <cp:lastModifiedBy>N Cumfer</cp:lastModifiedBy>
  <cp:revision>2</cp:revision>
  <dcterms:created xsi:type="dcterms:W3CDTF">2016-12-02T17:39:00Z</dcterms:created>
  <dcterms:modified xsi:type="dcterms:W3CDTF">2016-12-02T17:39:00Z</dcterms:modified>
</cp:coreProperties>
</file>