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77F" w:rsidRDefault="00CB077F" w:rsidP="00CB077F">
      <w:pPr>
        <w:widowControl w:val="0"/>
        <w:jc w:val="center"/>
      </w:pPr>
      <w:bookmarkStart w:id="0" w:name="_GoBack"/>
      <w:bookmarkEnd w:id="0"/>
      <w:r w:rsidRPr="00CB077F">
        <w:rPr>
          <w:b/>
        </w:rPr>
        <w:t>South Carolina General Assembly</w:t>
      </w:r>
    </w:p>
    <w:p w:rsidR="00CB077F" w:rsidRDefault="00CB077F" w:rsidP="00CB077F">
      <w:pPr>
        <w:widowControl w:val="0"/>
        <w:jc w:val="center"/>
      </w:pPr>
      <w:r>
        <w:t>121st Session, 2015-2016</w:t>
      </w:r>
    </w:p>
    <w:p w:rsidR="00CB077F" w:rsidRDefault="00CB077F" w:rsidP="00CB077F">
      <w:pPr>
        <w:widowControl w:val="0"/>
        <w:jc w:val="left"/>
      </w:pPr>
    </w:p>
    <w:p w:rsidR="00CB077F" w:rsidRDefault="00CB077F" w:rsidP="00CB077F">
      <w:pPr>
        <w:widowControl w:val="0"/>
        <w:jc w:val="left"/>
        <w:rPr>
          <w:b/>
        </w:rPr>
      </w:pPr>
      <w:r w:rsidRPr="00CB077F">
        <w:rPr>
          <w:b/>
        </w:rPr>
        <w:t>S.</w:t>
      </w:r>
      <w:r>
        <w:rPr>
          <w:b/>
        </w:rPr>
        <w:t xml:space="preserve"> </w:t>
      </w:r>
      <w:r w:rsidRPr="00CB077F">
        <w:rPr>
          <w:b/>
        </w:rPr>
        <w:t>167</w:t>
      </w:r>
    </w:p>
    <w:p w:rsidR="00CB077F" w:rsidRDefault="00CB077F" w:rsidP="00CB077F">
      <w:pPr>
        <w:widowControl w:val="0"/>
        <w:jc w:val="left"/>
        <w:rPr>
          <w:b/>
        </w:rPr>
      </w:pPr>
    </w:p>
    <w:p w:rsidR="00CB077F" w:rsidRDefault="00CB077F" w:rsidP="00CB077F">
      <w:pPr>
        <w:widowControl w:val="0"/>
        <w:jc w:val="left"/>
      </w:pPr>
      <w:r w:rsidRPr="00CB077F">
        <w:rPr>
          <w:b/>
        </w:rPr>
        <w:t>STATUS INFORMATION</w:t>
      </w:r>
    </w:p>
    <w:p w:rsidR="00CB077F" w:rsidRDefault="00CB077F" w:rsidP="00CB077F">
      <w:pPr>
        <w:widowControl w:val="0"/>
        <w:jc w:val="left"/>
      </w:pPr>
    </w:p>
    <w:p w:rsidR="00CB077F" w:rsidRDefault="00CB077F" w:rsidP="00CB077F">
      <w:pPr>
        <w:widowControl w:val="0"/>
        <w:jc w:val="left"/>
      </w:pPr>
      <w:r>
        <w:t>General Bill</w:t>
      </w:r>
    </w:p>
    <w:p w:rsidR="00CB077F" w:rsidRDefault="00593C90" w:rsidP="00CB077F">
      <w:pPr>
        <w:widowControl w:val="0"/>
        <w:jc w:val="left"/>
      </w:pPr>
      <w:r>
        <w:t>Sponsors: Senators Turner, Campbell and Corbin</w:t>
      </w:r>
    </w:p>
    <w:p w:rsidR="00CB077F" w:rsidRDefault="00CB077F" w:rsidP="00CB077F">
      <w:pPr>
        <w:widowControl w:val="0"/>
        <w:jc w:val="left"/>
      </w:pPr>
      <w:r>
        <w:t>Document Path: l:\council\bills\agm\18324ab15.docx</w:t>
      </w:r>
    </w:p>
    <w:p w:rsidR="00CB077F" w:rsidRDefault="00CB077F" w:rsidP="00CB077F">
      <w:pPr>
        <w:widowControl w:val="0"/>
        <w:jc w:val="left"/>
      </w:pPr>
    </w:p>
    <w:p w:rsidR="00E26FA9" w:rsidRDefault="00E26FA9" w:rsidP="00CB077F">
      <w:pPr>
        <w:widowControl w:val="0"/>
        <w:jc w:val="left"/>
      </w:pPr>
      <w:r>
        <w:t>Introduced in the Senate on January 13, 2015</w:t>
      </w:r>
    </w:p>
    <w:p w:rsidR="00E26FA9" w:rsidRDefault="00E26FA9" w:rsidP="00CB077F">
      <w:pPr>
        <w:widowControl w:val="0"/>
        <w:jc w:val="left"/>
      </w:pPr>
      <w:r>
        <w:t>Introduced in the House on March 17, 2015</w:t>
      </w:r>
    </w:p>
    <w:p w:rsidR="00E26FA9" w:rsidRPr="00E26FA9" w:rsidRDefault="00E26FA9" w:rsidP="00CB077F">
      <w:pPr>
        <w:widowControl w:val="0"/>
        <w:jc w:val="left"/>
      </w:pPr>
      <w:r>
        <w:t xml:space="preserve">Currently residing in the House Committee on </w:t>
      </w:r>
      <w:r w:rsidRPr="00E26FA9">
        <w:rPr>
          <w:b/>
        </w:rPr>
        <w:t>Medical, Military, Public and Municipal Affairs</w:t>
      </w:r>
    </w:p>
    <w:p w:rsidR="00E26FA9" w:rsidRDefault="00E26FA9" w:rsidP="00CB077F">
      <w:pPr>
        <w:widowControl w:val="0"/>
        <w:jc w:val="left"/>
      </w:pPr>
    </w:p>
    <w:p w:rsidR="00CB077F" w:rsidRDefault="00CB077F" w:rsidP="00CB077F">
      <w:pPr>
        <w:widowControl w:val="0"/>
        <w:jc w:val="left"/>
      </w:pPr>
      <w:r>
        <w:t xml:space="preserve">Summary: </w:t>
      </w:r>
      <w:r w:rsidR="00225901">
        <w:t>Hearing aids</w:t>
      </w:r>
    </w:p>
    <w:p w:rsidR="00CB077F" w:rsidRDefault="00CB077F" w:rsidP="00CB077F">
      <w:pPr>
        <w:widowControl w:val="0"/>
        <w:jc w:val="left"/>
      </w:pPr>
    </w:p>
    <w:p w:rsidR="00CB077F" w:rsidRDefault="00CB077F" w:rsidP="00CB077F">
      <w:pPr>
        <w:widowControl w:val="0"/>
        <w:jc w:val="left"/>
      </w:pPr>
    </w:p>
    <w:p w:rsidR="00CB077F" w:rsidRDefault="00CB077F" w:rsidP="00CB077F">
      <w:pPr>
        <w:widowControl w:val="0"/>
        <w:tabs>
          <w:tab w:val="center" w:pos="590"/>
          <w:tab w:val="center" w:pos="1440"/>
          <w:tab w:val="left" w:pos="1872"/>
          <w:tab w:val="left" w:pos="9187"/>
        </w:tabs>
        <w:jc w:val="left"/>
      </w:pPr>
      <w:r w:rsidRPr="00CB077F">
        <w:rPr>
          <w:b/>
        </w:rPr>
        <w:t>HISTORY OF LEGISLATIVE ACTIONS</w:t>
      </w:r>
    </w:p>
    <w:p w:rsidR="00CB077F" w:rsidRDefault="00CB077F" w:rsidP="00CB077F">
      <w:pPr>
        <w:widowControl w:val="0"/>
        <w:tabs>
          <w:tab w:val="center" w:pos="590"/>
          <w:tab w:val="center" w:pos="1440"/>
          <w:tab w:val="left" w:pos="1872"/>
          <w:tab w:val="left" w:pos="9187"/>
        </w:tabs>
        <w:jc w:val="left"/>
      </w:pPr>
    </w:p>
    <w:p w:rsidR="00CB077F" w:rsidRPr="00CB077F" w:rsidRDefault="00CB077F" w:rsidP="00CB077F">
      <w:pPr>
        <w:widowControl w:val="0"/>
        <w:tabs>
          <w:tab w:val="center" w:pos="590"/>
          <w:tab w:val="center" w:pos="1440"/>
          <w:tab w:val="left" w:pos="1872"/>
          <w:tab w:val="left" w:pos="9187"/>
        </w:tabs>
        <w:jc w:val="left"/>
      </w:pPr>
      <w:r w:rsidRPr="00CB077F">
        <w:rPr>
          <w:u w:val="single"/>
        </w:rPr>
        <w:tab/>
        <w:t>Date</w:t>
      </w:r>
      <w:r w:rsidRPr="00CB077F">
        <w:rPr>
          <w:u w:val="single"/>
        </w:rPr>
        <w:tab/>
        <w:t>Body</w:t>
      </w:r>
      <w:r w:rsidRPr="00CB077F">
        <w:rPr>
          <w:u w:val="single"/>
        </w:rPr>
        <w:tab/>
        <w:t>Action Description with journal page number</w:t>
      </w:r>
      <w:r w:rsidRPr="00CB077F">
        <w:rPr>
          <w:u w:val="single"/>
        </w:rPr>
        <w:tab/>
      </w:r>
    </w:p>
    <w:p w:rsidR="00813802" w:rsidRDefault="00813802" w:rsidP="00813802">
      <w:pPr>
        <w:widowControl w:val="0"/>
        <w:tabs>
          <w:tab w:val="right" w:pos="1008"/>
          <w:tab w:val="left" w:pos="1152"/>
          <w:tab w:val="left" w:pos="1872"/>
          <w:tab w:val="left" w:pos="9187"/>
        </w:tabs>
        <w:ind w:left="2088" w:hanging="2088"/>
        <w:jc w:val="left"/>
      </w:pPr>
      <w:r>
        <w:tab/>
        <w:t>12/3/2014</w:t>
      </w:r>
      <w:r>
        <w:tab/>
        <w:t>Senate</w:t>
      </w:r>
      <w:r>
        <w:tab/>
      </w:r>
      <w:r w:rsidRPr="009548BC">
        <w:t>Prefiled (</w:t>
      </w:r>
      <w:hyperlink r:id="rId7" w:history="1">
        <w:r w:rsidRPr="00DE2E56">
          <w:rPr>
            <w:rStyle w:val="Hyperlink"/>
          </w:rPr>
          <w:t>Senate Journal</w:t>
        </w:r>
        <w:r w:rsidRPr="00DE2E56">
          <w:rPr>
            <w:rStyle w:val="Hyperlink"/>
          </w:rPr>
          <w:noBreakHyphen/>
          <w:t>page 15</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12/3/2014</w:t>
      </w:r>
      <w:r>
        <w:tab/>
        <w:t>Senate</w:t>
      </w:r>
      <w:r>
        <w:tab/>
      </w:r>
      <w:r w:rsidRPr="009548BC">
        <w:t xml:space="preserve">Referred </w:t>
      </w:r>
      <w:r>
        <w:t xml:space="preserve">to Committee on </w:t>
      </w:r>
      <w:r w:rsidRPr="009548BC">
        <w:rPr>
          <w:b/>
        </w:rPr>
        <w:t>Medical Affairs</w:t>
      </w:r>
      <w:r>
        <w:t xml:space="preserve"> </w:t>
      </w:r>
      <w:r w:rsidRPr="009548BC">
        <w:t>(</w:t>
      </w:r>
      <w:hyperlink r:id="rId8" w:history="1">
        <w:r w:rsidRPr="00DE2E56">
          <w:rPr>
            <w:rStyle w:val="Hyperlink"/>
          </w:rPr>
          <w:t>Senate Journal</w:t>
        </w:r>
        <w:r w:rsidRPr="00DE2E56">
          <w:rPr>
            <w:rStyle w:val="Hyperlink"/>
          </w:rPr>
          <w:noBreakHyphen/>
          <w:t>page 15</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9548BC">
        <w:t>(</w:t>
      </w:r>
      <w:hyperlink r:id="rId9" w:history="1">
        <w:r w:rsidRPr="00DE2E56">
          <w:rPr>
            <w:rStyle w:val="Hyperlink"/>
          </w:rPr>
          <w:t>Senate Journal</w:t>
        </w:r>
        <w:r w:rsidRPr="00DE2E56">
          <w:rPr>
            <w:rStyle w:val="Hyperlink"/>
          </w:rPr>
          <w:noBreakHyphen/>
          <w:t>page 112</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1/13/2015</w:t>
      </w:r>
      <w:r>
        <w:tab/>
        <w:t>Senate</w:t>
      </w:r>
      <w:r>
        <w:tab/>
      </w:r>
      <w:r w:rsidRPr="009548BC">
        <w:t xml:space="preserve">Referred to Committee on </w:t>
      </w:r>
      <w:r w:rsidRPr="009548BC">
        <w:rPr>
          <w:b/>
        </w:rPr>
        <w:t>Medical Affairs</w:t>
      </w:r>
      <w:r>
        <w:t xml:space="preserve"> </w:t>
      </w:r>
      <w:r w:rsidRPr="009548BC">
        <w:t>(</w:t>
      </w:r>
      <w:hyperlink r:id="rId10" w:history="1">
        <w:r w:rsidRPr="00DE2E56">
          <w:rPr>
            <w:rStyle w:val="Hyperlink"/>
          </w:rPr>
          <w:t>Senate Journal</w:t>
        </w:r>
        <w:r w:rsidRPr="00DE2E56">
          <w:rPr>
            <w:rStyle w:val="Hyperlink"/>
          </w:rPr>
          <w:noBreakHyphen/>
          <w:t>page 112</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3/10/2015</w:t>
      </w:r>
      <w:r>
        <w:tab/>
        <w:t>Senate</w:t>
      </w:r>
      <w:r>
        <w:tab/>
      </w:r>
      <w:r w:rsidRPr="009548BC">
        <w:t>Committee re</w:t>
      </w:r>
      <w:r>
        <w:t xml:space="preserve">port: Favorable </w:t>
      </w:r>
      <w:r w:rsidRPr="009548BC">
        <w:rPr>
          <w:b/>
        </w:rPr>
        <w:t>Medical Affairs</w:t>
      </w:r>
      <w:r>
        <w:t xml:space="preserve"> </w:t>
      </w:r>
      <w:r w:rsidRPr="009548BC">
        <w:t>(</w:t>
      </w:r>
      <w:hyperlink r:id="rId11" w:history="1">
        <w:r w:rsidRPr="00DE2E56">
          <w:rPr>
            <w:rStyle w:val="Hyperlink"/>
          </w:rPr>
          <w:t>Senate Journal</w:t>
        </w:r>
        <w:r w:rsidRPr="00DE2E56">
          <w:rPr>
            <w:rStyle w:val="Hyperlink"/>
          </w:rPr>
          <w:noBreakHyphen/>
          <w:t>page 17</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3/12/2015</w:t>
      </w:r>
      <w:r>
        <w:tab/>
        <w:t>Senate</w:t>
      </w:r>
      <w:r>
        <w:tab/>
      </w:r>
      <w:r w:rsidRPr="009548BC">
        <w:t>Read second time (</w:t>
      </w:r>
      <w:hyperlink r:id="rId12" w:history="1">
        <w:r w:rsidRPr="00DE2E56">
          <w:rPr>
            <w:rStyle w:val="Hyperlink"/>
          </w:rPr>
          <w:t>Senate Journal</w:t>
        </w:r>
        <w:r w:rsidRPr="00DE2E56">
          <w:rPr>
            <w:rStyle w:val="Hyperlink"/>
          </w:rPr>
          <w:noBreakHyphen/>
          <w:t>page 8</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3/12/2015</w:t>
      </w:r>
      <w:r>
        <w:tab/>
        <w:t>Senate</w:t>
      </w:r>
      <w:r>
        <w:tab/>
      </w:r>
      <w:r w:rsidRPr="009548BC">
        <w:t>Roll call Ayes</w:t>
      </w:r>
      <w:r>
        <w:noBreakHyphen/>
      </w:r>
      <w:r w:rsidRPr="009548BC">
        <w:t>37  Nays</w:t>
      </w:r>
      <w:r>
        <w:noBreakHyphen/>
      </w:r>
      <w:r w:rsidRPr="009548BC">
        <w:t>5 (</w:t>
      </w:r>
      <w:hyperlink r:id="rId13" w:history="1">
        <w:r w:rsidRPr="00DE2E56">
          <w:rPr>
            <w:rStyle w:val="Hyperlink"/>
          </w:rPr>
          <w:t>Senate Journal</w:t>
        </w:r>
        <w:r w:rsidRPr="00DE2E56">
          <w:rPr>
            <w:rStyle w:val="Hyperlink"/>
          </w:rPr>
          <w:noBreakHyphen/>
          <w:t>page 8</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3/17/2015</w:t>
      </w:r>
      <w:r>
        <w:tab/>
        <w:t>Senate</w:t>
      </w:r>
      <w:r>
        <w:tab/>
      </w:r>
      <w:r w:rsidRPr="009548BC">
        <w:t>Re</w:t>
      </w:r>
      <w:r>
        <w:t xml:space="preserve">ad third time and sent to House </w:t>
      </w:r>
      <w:r w:rsidRPr="009548BC">
        <w:t>(</w:t>
      </w:r>
      <w:hyperlink r:id="rId14" w:history="1">
        <w:r w:rsidRPr="00DE2E56">
          <w:rPr>
            <w:rStyle w:val="Hyperlink"/>
          </w:rPr>
          <w:t>Senate Journal</w:t>
        </w:r>
        <w:r w:rsidRPr="00DE2E56">
          <w:rPr>
            <w:rStyle w:val="Hyperlink"/>
          </w:rPr>
          <w:noBreakHyphen/>
          <w:t>page 18</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3/17/2015</w:t>
      </w:r>
      <w:r>
        <w:tab/>
        <w:t>House</w:t>
      </w:r>
      <w:r>
        <w:tab/>
      </w:r>
      <w:r w:rsidRPr="009548BC">
        <w:t>Introduced and read first time (</w:t>
      </w:r>
      <w:hyperlink r:id="rId15" w:history="1">
        <w:r w:rsidRPr="00DE2E56">
          <w:rPr>
            <w:rStyle w:val="Hyperlink"/>
          </w:rPr>
          <w:t>House Journal</w:t>
        </w:r>
        <w:r w:rsidRPr="00DE2E56">
          <w:rPr>
            <w:rStyle w:val="Hyperlink"/>
          </w:rPr>
          <w:noBreakHyphen/>
          <w:t>page 32</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r>
        <w:tab/>
        <w:t>3/17/2015</w:t>
      </w:r>
      <w:r>
        <w:tab/>
        <w:t>House</w:t>
      </w:r>
      <w:r>
        <w:tab/>
      </w:r>
      <w:r w:rsidRPr="009548BC">
        <w:t xml:space="preserve">Referred to </w:t>
      </w:r>
      <w:r>
        <w:t xml:space="preserve">Committee on </w:t>
      </w:r>
      <w:r w:rsidRPr="009548BC">
        <w:rPr>
          <w:b/>
        </w:rPr>
        <w:t>Medical, Military, Public and Municipal Affairs</w:t>
      </w:r>
      <w:r w:rsidRPr="009548BC">
        <w:t xml:space="preserve"> (</w:t>
      </w:r>
      <w:hyperlink r:id="rId16" w:history="1">
        <w:r w:rsidRPr="00DE2E56">
          <w:rPr>
            <w:rStyle w:val="Hyperlink"/>
          </w:rPr>
          <w:t>House Journal</w:t>
        </w:r>
        <w:r w:rsidRPr="00DE2E56">
          <w:rPr>
            <w:rStyle w:val="Hyperlink"/>
          </w:rPr>
          <w:noBreakHyphen/>
          <w:t>page 32</w:t>
        </w:r>
      </w:hyperlink>
      <w:r w:rsidRPr="009548BC">
        <w:t>)</w:t>
      </w:r>
    </w:p>
    <w:p w:rsidR="00813802" w:rsidRDefault="00813802" w:rsidP="00813802">
      <w:pPr>
        <w:widowControl w:val="0"/>
        <w:tabs>
          <w:tab w:val="right" w:pos="1008"/>
          <w:tab w:val="left" w:pos="1152"/>
          <w:tab w:val="left" w:pos="1872"/>
          <w:tab w:val="left" w:pos="9187"/>
        </w:tabs>
        <w:ind w:left="2088" w:hanging="2088"/>
        <w:jc w:val="left"/>
      </w:pPr>
    </w:p>
    <w:p w:rsidR="00CB077F" w:rsidRDefault="00CB077F" w:rsidP="00CB077F">
      <w:pPr>
        <w:widowControl w:val="0"/>
        <w:tabs>
          <w:tab w:val="right" w:pos="1008"/>
          <w:tab w:val="left" w:pos="1152"/>
          <w:tab w:val="left" w:pos="1872"/>
          <w:tab w:val="left" w:pos="9187"/>
        </w:tabs>
        <w:ind w:left="2088" w:hanging="2088"/>
        <w:jc w:val="left"/>
      </w:pPr>
      <w:r>
        <w:t xml:space="preserve">View the latest </w:t>
      </w:r>
      <w:hyperlink r:id="rId17" w:history="1">
        <w:r w:rsidRPr="00CB077F">
          <w:rPr>
            <w:rStyle w:val="Hyperlink"/>
          </w:rPr>
          <w:t>legislative information</w:t>
        </w:r>
      </w:hyperlink>
      <w:r>
        <w:t xml:space="preserve"> at the website</w:t>
      </w:r>
    </w:p>
    <w:p w:rsidR="00CB077F" w:rsidRDefault="00CB077F" w:rsidP="00CB077F">
      <w:pPr>
        <w:widowControl w:val="0"/>
        <w:tabs>
          <w:tab w:val="right" w:pos="1008"/>
          <w:tab w:val="left" w:pos="1152"/>
          <w:tab w:val="left" w:pos="1872"/>
          <w:tab w:val="left" w:pos="9187"/>
        </w:tabs>
        <w:ind w:left="2088" w:hanging="2088"/>
        <w:jc w:val="left"/>
      </w:pPr>
    </w:p>
    <w:p w:rsidR="00CB077F" w:rsidRPr="00CB077F" w:rsidRDefault="00CB077F" w:rsidP="00CB077F">
      <w:pPr>
        <w:widowControl w:val="0"/>
        <w:tabs>
          <w:tab w:val="right" w:pos="1008"/>
          <w:tab w:val="left" w:pos="1152"/>
          <w:tab w:val="left" w:pos="1872"/>
          <w:tab w:val="left" w:pos="9187"/>
        </w:tabs>
        <w:ind w:left="2088" w:hanging="2088"/>
        <w:jc w:val="left"/>
      </w:pPr>
    </w:p>
    <w:p w:rsidR="00CB077F" w:rsidRDefault="00CB077F" w:rsidP="00CB077F">
      <w:pPr>
        <w:widowControl w:val="0"/>
        <w:jc w:val="left"/>
      </w:pPr>
      <w:r w:rsidRPr="00CB077F">
        <w:rPr>
          <w:b/>
        </w:rPr>
        <w:t>VERSIONS OF THIS BILL</w:t>
      </w:r>
    </w:p>
    <w:p w:rsidR="00CB077F" w:rsidRDefault="00CB077F" w:rsidP="00CB077F">
      <w:pPr>
        <w:widowControl w:val="0"/>
        <w:jc w:val="left"/>
      </w:pPr>
    </w:p>
    <w:p w:rsidR="00CB077F" w:rsidRDefault="00DE2E56" w:rsidP="00CB077F">
      <w:pPr>
        <w:widowControl w:val="0"/>
        <w:jc w:val="left"/>
      </w:pPr>
      <w:hyperlink r:id="rId18" w:history="1">
        <w:r w:rsidR="00CB077F">
          <w:rPr>
            <w:rStyle w:val="Hyperlink"/>
          </w:rPr>
          <w:t>12/3/2014</w:t>
        </w:r>
      </w:hyperlink>
    </w:p>
    <w:p w:rsidR="00CB077F" w:rsidRDefault="00DE2E56" w:rsidP="00CB077F">
      <w:hyperlink r:id="rId19" w:history="1">
        <w:r w:rsidR="00CD6200" w:rsidRPr="00CD6200">
          <w:rPr>
            <w:rStyle w:val="Hyperlink"/>
          </w:rPr>
          <w:t>3/10/2015</w:t>
        </w:r>
      </w:hyperlink>
    </w:p>
    <w:p w:rsidR="00CD6200" w:rsidRDefault="00CD6200" w:rsidP="00CB077F"/>
    <w:p w:rsidR="00CB077F" w:rsidRDefault="00CB077F" w:rsidP="00CB077F">
      <w:pPr>
        <w:sectPr w:rsidR="00CB077F" w:rsidSect="00CB077F">
          <w:pgSz w:w="12240" w:h="15840" w:code="1"/>
          <w:pgMar w:top="1080" w:right="1440" w:bottom="1080" w:left="1440" w:header="720" w:footer="720" w:gutter="0"/>
          <w:cols w:space="720"/>
          <w:noEndnote/>
          <w:docGrid w:linePitch="360"/>
        </w:sectPr>
      </w:pPr>
    </w:p>
    <w:p w:rsidR="00CD6200" w:rsidRDefault="00CD6200" w:rsidP="008E48F9">
      <w:pPr>
        <w:pStyle w:val="BillDots0"/>
      </w:pPr>
      <w:r>
        <w:rPr>
          <w:strike/>
        </w:rPr>
        <w:lastRenderedPageBreak/>
        <w:t>Indicates Matter Stricken</w:t>
      </w:r>
    </w:p>
    <w:p w:rsidR="00CD6200" w:rsidRPr="00BC487D" w:rsidRDefault="00CD6200" w:rsidP="008E48F9">
      <w:pPr>
        <w:pStyle w:val="BillDots0"/>
      </w:pPr>
      <w:r>
        <w:rPr>
          <w:u w:val="single"/>
        </w:rPr>
        <w:t>Indicates New Matter</w:t>
      </w:r>
    </w:p>
    <w:p w:rsidR="00CD6200" w:rsidRDefault="00CD6200" w:rsidP="008E48F9">
      <w:pPr>
        <w:pStyle w:val="BillDots0"/>
      </w:pPr>
    </w:p>
    <w:p w:rsidR="00CD6200" w:rsidRDefault="00CD6200" w:rsidP="008E48F9">
      <w:pPr>
        <w:pStyle w:val="BillDots0"/>
      </w:pPr>
      <w:r>
        <w:t>COMMITTEE REPORT</w:t>
      </w:r>
    </w:p>
    <w:p w:rsidR="00CD6200" w:rsidRDefault="00CD6200" w:rsidP="008E48F9">
      <w:pPr>
        <w:pStyle w:val="BillDots0"/>
      </w:pPr>
      <w:r>
        <w:t>March 10, 2015</w:t>
      </w:r>
    </w:p>
    <w:p w:rsidR="00CD6200" w:rsidRDefault="00CD6200" w:rsidP="008E48F9">
      <w:pPr>
        <w:pStyle w:val="BillDots0"/>
      </w:pPr>
    </w:p>
    <w:p w:rsidR="00CD6200" w:rsidRPr="00BC487D" w:rsidRDefault="00CD6200" w:rsidP="00BC487D">
      <w:pPr>
        <w:pStyle w:val="BillDots0"/>
        <w:tabs>
          <w:tab w:val="clear" w:pos="216"/>
          <w:tab w:val="clear" w:pos="432"/>
          <w:tab w:val="clear" w:pos="648"/>
          <w:tab w:val="clear" w:pos="864"/>
          <w:tab w:val="clear" w:pos="1080"/>
          <w:tab w:val="clear" w:pos="1296"/>
          <w:tab w:val="clear" w:pos="5904"/>
          <w:tab w:val="right" w:pos="5933"/>
        </w:tabs>
      </w:pPr>
      <w:r>
        <w:tab/>
      </w:r>
      <w:r>
        <w:rPr>
          <w:b/>
          <w:sz w:val="36"/>
        </w:rPr>
        <w:t>S. 167</w:t>
      </w:r>
    </w:p>
    <w:p w:rsidR="00CD6200" w:rsidRDefault="00CD6200" w:rsidP="008E48F9">
      <w:pPr>
        <w:pStyle w:val="BillDots0"/>
      </w:pPr>
    </w:p>
    <w:p w:rsidR="00CD6200" w:rsidRDefault="00CD6200" w:rsidP="00BC487D">
      <w:pPr>
        <w:pStyle w:val="BillDots0"/>
        <w:jc w:val="center"/>
      </w:pPr>
      <w:r>
        <w:t xml:space="preserve">Introduced by </w:t>
      </w:r>
      <w:r w:rsidRPr="00D414C2">
        <w:t>Senators Turner and Campbell</w:t>
      </w:r>
    </w:p>
    <w:p w:rsidR="00CD6200" w:rsidRDefault="00CD6200" w:rsidP="008E48F9">
      <w:pPr>
        <w:pStyle w:val="BillDots0"/>
      </w:pPr>
    </w:p>
    <w:p w:rsidR="00CD6200" w:rsidRDefault="00CD6200" w:rsidP="008E48F9">
      <w:pPr>
        <w:pStyle w:val="BillDots0"/>
      </w:pPr>
      <w:r>
        <w:t>S. Printed 3/10/15--S.</w:t>
      </w:r>
    </w:p>
    <w:p w:rsidR="00CD6200" w:rsidRDefault="00CD6200" w:rsidP="008E48F9">
      <w:pPr>
        <w:pStyle w:val="BillDots0"/>
      </w:pPr>
      <w:r>
        <w:t>Read the first time January 13, 2015.</w:t>
      </w:r>
    </w:p>
    <w:p w:rsidR="00CD6200" w:rsidRPr="00BC487D" w:rsidRDefault="00CD6200" w:rsidP="00BC487D">
      <w:pPr>
        <w:pStyle w:val="BillDots0"/>
        <w:jc w:val="center"/>
      </w:pPr>
      <w:r>
        <w:rPr>
          <w:u w:val="single"/>
        </w:rPr>
        <w:t>            </w:t>
      </w:r>
    </w:p>
    <w:p w:rsidR="00CD6200" w:rsidRDefault="00CD6200" w:rsidP="008E48F9">
      <w:pPr>
        <w:pStyle w:val="BillDots0"/>
      </w:pPr>
    </w:p>
    <w:p w:rsidR="00CD6200" w:rsidRPr="00BC487D" w:rsidRDefault="00CD6200" w:rsidP="00BC487D">
      <w:pPr>
        <w:pStyle w:val="BillDots0"/>
        <w:jc w:val="center"/>
      </w:pPr>
      <w:r>
        <w:rPr>
          <w:b/>
        </w:rPr>
        <w:t>THE COMMITTEE ON MEDICAL AFFAIRS</w:t>
      </w:r>
    </w:p>
    <w:p w:rsidR="00CD6200" w:rsidRDefault="00CD6200" w:rsidP="008E48F9">
      <w:pPr>
        <w:pStyle w:val="BillDots0"/>
      </w:pPr>
      <w:r>
        <w:tab/>
        <w:t>To whom was referred a Bill (S. 167) to amend Section 40</w:t>
      </w:r>
      <w:r>
        <w:noBreakHyphen/>
        <w:t>25</w:t>
      </w:r>
      <w:r>
        <w:noBreakHyphen/>
        <w:t>60, Code of Laws of South Carolina, 1976, relating to the requirement of a license for the practice of specializing in hearing aids, etc., respectfully</w:t>
      </w:r>
    </w:p>
    <w:p w:rsidR="00CD6200" w:rsidRPr="00BC487D" w:rsidRDefault="00CD6200" w:rsidP="00BC487D">
      <w:pPr>
        <w:pStyle w:val="BillDots0"/>
        <w:jc w:val="center"/>
      </w:pPr>
      <w:r>
        <w:rPr>
          <w:b/>
        </w:rPr>
        <w:t>REPORT:</w:t>
      </w:r>
    </w:p>
    <w:p w:rsidR="00CD6200" w:rsidRDefault="00CD6200" w:rsidP="008E48F9">
      <w:pPr>
        <w:pStyle w:val="BillDots0"/>
      </w:pPr>
      <w:r>
        <w:tab/>
        <w:t>That they have duly and carefully considered the same and recommend that the same do pass:</w:t>
      </w:r>
    </w:p>
    <w:p w:rsidR="00CD6200" w:rsidRDefault="00CD6200" w:rsidP="008E48F9">
      <w:pPr>
        <w:pStyle w:val="BillDots0"/>
      </w:pPr>
    </w:p>
    <w:p w:rsidR="00CD6200" w:rsidRDefault="00CD6200" w:rsidP="008E48F9">
      <w:pPr>
        <w:pStyle w:val="BillDots0"/>
      </w:pPr>
      <w:r>
        <w:t>HARVEY S. PEELER, JR. for Committee.</w:t>
      </w:r>
    </w:p>
    <w:p w:rsidR="00CD6200" w:rsidRPr="00BC487D" w:rsidRDefault="00CD6200" w:rsidP="00BC487D">
      <w:pPr>
        <w:pStyle w:val="BillDots0"/>
        <w:jc w:val="center"/>
      </w:pPr>
      <w:r>
        <w:rPr>
          <w:u w:val="single"/>
        </w:rPr>
        <w:t>            </w:t>
      </w:r>
    </w:p>
    <w:p w:rsidR="00CD6200" w:rsidRDefault="00CD6200" w:rsidP="008E48F9">
      <w:pPr>
        <w:pStyle w:val="BillDots0"/>
        <w:sectPr w:rsidR="00CD6200" w:rsidSect="00BC487D">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D6200" w:rsidRDefault="00CD6200" w:rsidP="008E48F9">
      <w:pPr>
        <w:pStyle w:val="BillDots0"/>
      </w:pPr>
    </w:p>
    <w:p w:rsidR="00CD6200" w:rsidRDefault="00CD6200" w:rsidP="008E48F9">
      <w:pPr>
        <w:pStyle w:val="Numbersforbills"/>
      </w:pPr>
    </w:p>
    <w:p w:rsidR="00CD6200" w:rsidRDefault="00CD6200"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Pr="00325348" w:rsidRDefault="00CD6200" w:rsidP="00360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D6200" w:rsidRDefault="00CD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4C5">
        <w:t xml:space="preserve">TO AMEND SECTION </w:t>
      </w:r>
      <w:r w:rsidRPr="00FB3885">
        <w:t>40</w:t>
      </w:r>
      <w:r>
        <w:noBreakHyphen/>
      </w:r>
      <w:r w:rsidRPr="00FB3885">
        <w:t>25</w:t>
      </w:r>
      <w:r>
        <w:noBreakHyphen/>
      </w:r>
      <w:r w:rsidRPr="00FB3885">
        <w:t>60, CODE OF LAWS OF SOUTH CAROLINA, 1976, RELATING TO THE REQUIREMENT OF A LICENSE FOR THE PRACTICE OF SPECIALIZING IN HEARING AIDS, SO AS TO EXPAND APPLICABILITY OF THE REQUIREMENT TO INCLUDE OFFERS TO SELL HEARING AIDS THROUGH MAIL, INTERNET, OR OTHER MEANS; TO REVISE AN EXCLUSION FOR BUSINESSES THAT EMPLOY LICENSEES TO ALSO INCLUDE BUSINESSES THAT CONTRACT WITH LICENSEES TO SELL AND FIT HEARING AIDS; TO PROVIDE</w:t>
      </w:r>
      <w:r w:rsidRPr="009934C5">
        <w:t xml:space="preserve"> THAT 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 AND TO PROVIDE THAT NOTHING IN THIS CHAPTER PROHIBITS THE SALE OF HEARING AIDS THROUGH THE MAIL, INTERNET, OR ANY OTHER MEANS IF THE SALE IS MADE PURSUANT TO THE DIRECT PRESCRIBED RECOMMENDATION OF A PERSON HOLDING AN UNSUSPENDED, UNREVOKED LICENSE ISSUED BY THE DEPARTMENT PURSUANT TO THIS CHAPTER</w:t>
      </w:r>
      <w:r>
        <w:t>.</w:t>
      </w:r>
    </w:p>
    <w:p w:rsidR="00CD6200" w:rsidRDefault="00CD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6200" w:rsidRDefault="00CD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200" w:rsidRDefault="00CD62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Pr="009E1E6B"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335DE4">
        <w:rPr>
          <w:color w:val="000000" w:themeColor="text1"/>
          <w:u w:color="000000" w:themeColor="text1"/>
        </w:rPr>
        <w:t>Section 40</w:t>
      </w:r>
      <w:r>
        <w:rPr>
          <w:color w:val="000000" w:themeColor="text1"/>
          <w:u w:color="000000" w:themeColor="text1"/>
        </w:rPr>
        <w:noBreakHyphen/>
      </w:r>
      <w:r w:rsidRPr="00335DE4">
        <w:rPr>
          <w:color w:val="000000" w:themeColor="text1"/>
          <w:u w:color="000000" w:themeColor="text1"/>
        </w:rPr>
        <w:t>25</w:t>
      </w:r>
      <w:r>
        <w:rPr>
          <w:color w:val="000000" w:themeColor="text1"/>
          <w:u w:color="000000" w:themeColor="text1"/>
        </w:rPr>
        <w:noBreakHyphen/>
      </w:r>
      <w:r w:rsidRPr="00335DE4">
        <w:rPr>
          <w:color w:val="000000" w:themeColor="text1"/>
          <w:u w:color="000000" w:themeColor="text1"/>
        </w:rPr>
        <w:t>60</w:t>
      </w:r>
      <w:r>
        <w:rPr>
          <w:color w:val="000000" w:themeColor="text1"/>
          <w:u w:color="000000" w:themeColor="text1"/>
        </w:rPr>
        <w:t xml:space="preserve"> of the 1976 Code is amended to read:</w:t>
      </w:r>
    </w:p>
    <w:p w:rsidR="00CD6200" w:rsidRPr="00335DE4"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6200" w:rsidRPr="005F16BF"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w:t>
      </w:r>
      <w:r w:rsidRPr="005F16BF">
        <w:rPr>
          <w:snapToGrid w:val="0"/>
        </w:rPr>
        <w:t>Section 40</w:t>
      </w:r>
      <w:r>
        <w:rPr>
          <w:snapToGrid w:val="0"/>
        </w:rPr>
        <w:noBreakHyphen/>
      </w:r>
      <w:r w:rsidRPr="005F16BF">
        <w:rPr>
          <w:snapToGrid w:val="0"/>
        </w:rPr>
        <w:t>25</w:t>
      </w:r>
      <w:r>
        <w:rPr>
          <w:snapToGrid w:val="0"/>
        </w:rPr>
        <w:noBreakHyphen/>
      </w:r>
      <w:r w:rsidRPr="005F16BF">
        <w:rPr>
          <w:snapToGrid w:val="0"/>
        </w:rPr>
        <w:t>60.</w:t>
      </w:r>
      <w:r w:rsidRPr="005F16BF">
        <w:rPr>
          <w:snapToGrid w:val="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or offer for the sale of hearing aids through the mail, internet, or other means</w:t>
      </w:r>
      <w:r w:rsidRPr="005F16BF">
        <w:rPr>
          <w:color w:val="000000" w:themeColor="text1"/>
          <w:u w:color="000000" w:themeColor="text1"/>
        </w:rPr>
        <w:t xml:space="preserve"> unless he holds an unsuspended, unrevoked license issued 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CD6200" w:rsidRPr="005F16BF"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CD6200" w:rsidRPr="005F16BF"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CD6200" w:rsidRPr="00E81C5A"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3190">
        <w:rPr>
          <w:color w:val="000000" w:themeColor="text1"/>
          <w:u w:val="single"/>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CD6200"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200" w:rsidRDefault="00CD6200"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200" w:rsidRDefault="00CD62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077F" w:rsidRDefault="00CB077F" w:rsidP="00CD6200">
      <w:pPr>
        <w:pStyle w:val="BillDots0"/>
      </w:pPr>
    </w:p>
    <w:sectPr w:rsidR="00CB077F" w:rsidSect="00BC487D">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6E" w:rsidRDefault="00014C6E" w:rsidP="009F0C77">
      <w:r>
        <w:separator/>
      </w:r>
    </w:p>
  </w:endnote>
  <w:endnote w:type="continuationSeparator" w:id="0">
    <w:p w:rsidR="00014C6E" w:rsidRDefault="00014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B25FDC-2C76-491B-A208-C017664EC1A7}"/>
    <w:embedBold r:id="rId2" w:fontKey="{22B45B9A-1E1A-43BC-95AD-A0B02286E97A}"/>
  </w:font>
  <w:font w:name="Calibri">
    <w:panose1 w:val="020F0502020204030204"/>
    <w:charset w:val="00"/>
    <w:family w:val="swiss"/>
    <w:pitch w:val="variable"/>
    <w:sig w:usb0="E00002FF" w:usb1="4000ACFF" w:usb2="00000001" w:usb3="00000000" w:csb0="0000019F" w:csb1="00000000"/>
    <w:embedRegular r:id="rId3" w:fontKey="{C2CD89E2-AB62-4CB4-9E9A-8F68A0061045}"/>
  </w:font>
  <w:font w:name="Segoe UI">
    <w:panose1 w:val="020B0502040204020203"/>
    <w:charset w:val="00"/>
    <w:family w:val="swiss"/>
    <w:pitch w:val="variable"/>
    <w:sig w:usb0="E10022FF" w:usb1="C000E47F" w:usb2="00000029" w:usb3="00000000" w:csb0="000001DF" w:csb1="00000000"/>
    <w:embedRegular r:id="rId4" w:fontKey="{71D20B21-0FEC-4F61-BB9F-49B707A33478}"/>
  </w:font>
  <w:font w:name="Cambria">
    <w:panose1 w:val="02040503050406030204"/>
    <w:charset w:val="00"/>
    <w:family w:val="roman"/>
    <w:pitch w:val="variable"/>
    <w:sig w:usb0="E00002FF" w:usb1="400004FF" w:usb2="00000000" w:usb3="00000000" w:csb0="0000019F" w:csb1="00000000"/>
    <w:embedRegular r:id="rId5" w:fontKey="{650C8A18-3072-4EAC-8F56-AC529E75B8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200" w:rsidRPr="00360E5F" w:rsidRDefault="00CD6200" w:rsidP="00360E5F">
    <w:pPr>
      <w:pStyle w:val="Footer"/>
      <w:tabs>
        <w:tab w:val="clear" w:pos="4680"/>
        <w:tab w:val="clear" w:pos="9360"/>
        <w:tab w:val="center" w:pos="2995"/>
      </w:tabs>
      <w:spacing w:before="120"/>
    </w:pPr>
    <w:r>
      <w:t>[167-</w:t>
    </w:r>
    <w:r>
      <w:fldChar w:fldCharType="begin"/>
    </w:r>
    <w:r>
      <w:instrText xml:space="preserve"> PAGE  \* MERGEFORMAT </w:instrText>
    </w:r>
    <w:r>
      <w:fldChar w:fldCharType="separate"/>
    </w:r>
    <w:r w:rsidR="00DE2E5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87D" w:rsidRPr="00360E5F" w:rsidRDefault="00CD6200" w:rsidP="00360E5F">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sidR="00DE2E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6E" w:rsidRDefault="00014C6E" w:rsidP="009F0C77">
      <w:r>
        <w:separator/>
      </w:r>
    </w:p>
  </w:footnote>
  <w:footnote w:type="continuationSeparator" w:id="0">
    <w:p w:rsidR="00014C6E" w:rsidRDefault="00014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4AB15"/>
    <w:docVar w:name="CoverBillType" w:val="b"/>
    <w:docVar w:name="docpath" w:val="L:\Council\bills\AGM\18324AB15.DOCX"/>
    <w:docVar w:name="dvBillNumber" w:val="167"/>
    <w:docVar w:name="dvBillNumberPrefix" w:val="S. "/>
    <w:docVar w:name="dvOriginalBody" w:val="Senate"/>
    <w:docVar w:name="dvSteno" w:val="AGM"/>
    <w:docVar w:name="NameofBody" w:val="s"/>
    <w:docVar w:name="vgroup2" w:val="Council"/>
  </w:docVars>
  <w:rsids>
    <w:rsidRoot w:val="00014C6E"/>
    <w:rsid w:val="00014C6E"/>
    <w:rsid w:val="00026C9A"/>
    <w:rsid w:val="000965A1"/>
    <w:rsid w:val="000D5BF1"/>
    <w:rsid w:val="000E1785"/>
    <w:rsid w:val="000F39F2"/>
    <w:rsid w:val="001023A4"/>
    <w:rsid w:val="0010776B"/>
    <w:rsid w:val="00133E66"/>
    <w:rsid w:val="00134ACF"/>
    <w:rsid w:val="00144E15"/>
    <w:rsid w:val="001A4A62"/>
    <w:rsid w:val="001A681E"/>
    <w:rsid w:val="001A6CCA"/>
    <w:rsid w:val="001D08F2"/>
    <w:rsid w:val="002037CA"/>
    <w:rsid w:val="002047A2"/>
    <w:rsid w:val="00225901"/>
    <w:rsid w:val="002321B6"/>
    <w:rsid w:val="0023696B"/>
    <w:rsid w:val="00250967"/>
    <w:rsid w:val="002759C5"/>
    <w:rsid w:val="00277DEE"/>
    <w:rsid w:val="00280D88"/>
    <w:rsid w:val="00294ABE"/>
    <w:rsid w:val="002A3EB4"/>
    <w:rsid w:val="002F702D"/>
    <w:rsid w:val="00325348"/>
    <w:rsid w:val="00360E5F"/>
    <w:rsid w:val="00393688"/>
    <w:rsid w:val="003D411E"/>
    <w:rsid w:val="003E3C1E"/>
    <w:rsid w:val="003E6148"/>
    <w:rsid w:val="00400EAA"/>
    <w:rsid w:val="0041760A"/>
    <w:rsid w:val="004809EE"/>
    <w:rsid w:val="004A0328"/>
    <w:rsid w:val="00507A6D"/>
    <w:rsid w:val="00511EE9"/>
    <w:rsid w:val="00521E00"/>
    <w:rsid w:val="00577C6C"/>
    <w:rsid w:val="0058501B"/>
    <w:rsid w:val="00592005"/>
    <w:rsid w:val="00593C90"/>
    <w:rsid w:val="00600138"/>
    <w:rsid w:val="0061228A"/>
    <w:rsid w:val="006215AA"/>
    <w:rsid w:val="00626984"/>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3802"/>
    <w:rsid w:val="00872729"/>
    <w:rsid w:val="008E48F9"/>
    <w:rsid w:val="008F4429"/>
    <w:rsid w:val="00932670"/>
    <w:rsid w:val="009352BB"/>
    <w:rsid w:val="00937CB1"/>
    <w:rsid w:val="00990668"/>
    <w:rsid w:val="009B397B"/>
    <w:rsid w:val="009F0C77"/>
    <w:rsid w:val="009F4DD1"/>
    <w:rsid w:val="00A4014C"/>
    <w:rsid w:val="00A64E80"/>
    <w:rsid w:val="00A741D9"/>
    <w:rsid w:val="00A9741D"/>
    <w:rsid w:val="00AD4B17"/>
    <w:rsid w:val="00B26FA6"/>
    <w:rsid w:val="00B4472C"/>
    <w:rsid w:val="00B741CB"/>
    <w:rsid w:val="00B934F3"/>
    <w:rsid w:val="00BB6347"/>
    <w:rsid w:val="00BC3A29"/>
    <w:rsid w:val="00BD2134"/>
    <w:rsid w:val="00C038D8"/>
    <w:rsid w:val="00C045DD"/>
    <w:rsid w:val="00C3136F"/>
    <w:rsid w:val="00C3483A"/>
    <w:rsid w:val="00C74E9D"/>
    <w:rsid w:val="00C82FD3"/>
    <w:rsid w:val="00CB077F"/>
    <w:rsid w:val="00CC6B7B"/>
    <w:rsid w:val="00CD3619"/>
    <w:rsid w:val="00CD6200"/>
    <w:rsid w:val="00CE0AB4"/>
    <w:rsid w:val="00CF4447"/>
    <w:rsid w:val="00D2560A"/>
    <w:rsid w:val="00D405E7"/>
    <w:rsid w:val="00D41D56"/>
    <w:rsid w:val="00D6260D"/>
    <w:rsid w:val="00D6662B"/>
    <w:rsid w:val="00D95E2F"/>
    <w:rsid w:val="00D970A9"/>
    <w:rsid w:val="00DB3AC0"/>
    <w:rsid w:val="00DE2E56"/>
    <w:rsid w:val="00DE68F0"/>
    <w:rsid w:val="00DF3845"/>
    <w:rsid w:val="00DF7E17"/>
    <w:rsid w:val="00E26FA9"/>
    <w:rsid w:val="00E43909"/>
    <w:rsid w:val="00EB00A2"/>
    <w:rsid w:val="00EB1BF3"/>
    <w:rsid w:val="00EF3EEE"/>
    <w:rsid w:val="00F149A7"/>
    <w:rsid w:val="00F34663"/>
    <w:rsid w:val="00F50BAF"/>
    <w:rsid w:val="00F52C10"/>
    <w:rsid w:val="00F81FFD"/>
    <w:rsid w:val="00F85228"/>
    <w:rsid w:val="00FB388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C666D-4B51-4C24-B979-CA88B9C6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E48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E48F9"/>
    <w:pPr>
      <w:tabs>
        <w:tab w:val="right" w:pos="5904"/>
      </w:tabs>
    </w:pPr>
  </w:style>
  <w:style w:type="paragraph" w:styleId="BalloonText">
    <w:name w:val="Balloon Text"/>
    <w:basedOn w:val="Normal"/>
    <w:link w:val="BalloonTextChar"/>
    <w:uiPriority w:val="99"/>
    <w:semiHidden/>
    <w:unhideWhenUsed/>
    <w:rsid w:val="00507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A6D"/>
    <w:rPr>
      <w:rFonts w:ascii="Segoe UI" w:eastAsia="Times New Roman" w:hAnsi="Segoe UI" w:cs="Segoe UI"/>
      <w:sz w:val="18"/>
      <w:szCs w:val="18"/>
    </w:rPr>
  </w:style>
  <w:style w:type="character" w:styleId="Hyperlink">
    <w:name w:val="Hyperlink"/>
    <w:basedOn w:val="DefaultParagraphFont"/>
    <w:uiPriority w:val="99"/>
    <w:unhideWhenUsed/>
    <w:rsid w:val="00CB07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12-03-14.docx" TargetMode="External"/><Relationship Id="rId13" Type="http://schemas.openxmlformats.org/officeDocument/2006/relationships/hyperlink" Target="file:///h:\SJ%20Archive\2015\03-12-15.docx" TargetMode="External"/><Relationship Id="rId18" Type="http://schemas.openxmlformats.org/officeDocument/2006/relationships/hyperlink" Target="file:///p:\pprever\2015-16\167_2014120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5\12-03-14.docx" TargetMode="External"/><Relationship Id="rId12" Type="http://schemas.openxmlformats.org/officeDocument/2006/relationships/hyperlink" Target="file:///h:\SJ%20Archive\2015\03-12-15.docx" TargetMode="External"/><Relationship Id="rId17" Type="http://schemas.openxmlformats.org/officeDocument/2006/relationships/hyperlink" Target="http://www.scstatehouse.gov/billsearch.php?billnumbers=167&amp;session=121&amp;summary=B" TargetMode="External"/><Relationship Id="rId2" Type="http://schemas.openxmlformats.org/officeDocument/2006/relationships/styles" Target="styles.xml"/><Relationship Id="rId16" Type="http://schemas.openxmlformats.org/officeDocument/2006/relationships/hyperlink" Target="file:///h:\HJ%20Archive\2015\03-17-15.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10-15.docx" TargetMode="External"/><Relationship Id="rId5" Type="http://schemas.openxmlformats.org/officeDocument/2006/relationships/footnotes" Target="footnotes.xml"/><Relationship Id="rId15" Type="http://schemas.openxmlformats.org/officeDocument/2006/relationships/hyperlink" Target="file:///h:\HJ%20Archive\2015\03-17-15.docx" TargetMode="External"/><Relationship Id="rId23" Type="http://schemas.openxmlformats.org/officeDocument/2006/relationships/theme" Target="theme/theme1.xml"/><Relationship Id="rId10" Type="http://schemas.openxmlformats.org/officeDocument/2006/relationships/hyperlink" Target="file:///h:\SJ%20Archive\2015\01-13-15.docx" TargetMode="External"/><Relationship Id="rId19" Type="http://schemas.openxmlformats.org/officeDocument/2006/relationships/hyperlink" Target="file:///p:\pprever\2015-16\167_20150310.docx" TargetMode="External"/><Relationship Id="rId4" Type="http://schemas.openxmlformats.org/officeDocument/2006/relationships/webSettings" Target="webSettings.xml"/><Relationship Id="rId9" Type="http://schemas.openxmlformats.org/officeDocument/2006/relationships/hyperlink" Target="file:///h:\SJ%20Archive\2015\01-13-15.docx" TargetMode="External"/><Relationship Id="rId14" Type="http://schemas.openxmlformats.org/officeDocument/2006/relationships/hyperlink" Target="file:///h:\SJ%20Archive\2015\03-17-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CFA2-B6EB-4A36-8CC5-BA352320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882</Words>
  <Characters>5030</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167: Hearing aids - South Carolina Legislature Online</dc:title>
  <dc:subject/>
  <dc:creator>angiemorgan</dc:creator>
  <cp:keywords/>
  <dc:description/>
  <cp:lastModifiedBy>N Cumfer</cp:lastModifiedBy>
  <cp:revision>2</cp:revision>
  <cp:lastPrinted>2014-12-03T13:42:00Z</cp:lastPrinted>
  <dcterms:created xsi:type="dcterms:W3CDTF">2016-12-02T16:53:00Z</dcterms:created>
  <dcterms:modified xsi:type="dcterms:W3CDTF">2016-12-02T16:53:00Z</dcterms:modified>
</cp:coreProperties>
</file>