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0AC" w:rsidRPr="00CC50AC" w:rsidRDefault="00CC50AC"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C50AC">
        <w:rPr>
          <w:rFonts w:eastAsia="Times New Roman" w:cs="Times New Roman"/>
          <w:b/>
          <w:szCs w:val="20"/>
        </w:rPr>
        <w:t>South Carolina General Assembly</w:t>
      </w:r>
    </w:p>
    <w:p w:rsidR="00CC50AC" w:rsidRPr="00CC50AC" w:rsidRDefault="00CC50AC"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C50AC">
        <w:rPr>
          <w:rFonts w:eastAsia="Times New Roman" w:cs="Times New Roman"/>
          <w:szCs w:val="20"/>
        </w:rPr>
        <w:t>121st Session, 2015-2016</w:t>
      </w:r>
    </w:p>
    <w:p w:rsidR="00CC50AC" w:rsidRPr="00CC50AC" w:rsidRDefault="00CC50AC"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50AC" w:rsidRPr="00CC50AC" w:rsidRDefault="00BB3EF6"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 R16, S196</w:t>
      </w:r>
    </w:p>
    <w:p w:rsidR="00CC50AC" w:rsidRPr="00CC50AC" w:rsidRDefault="00CC50AC"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C50AC" w:rsidRPr="00CC50AC" w:rsidRDefault="00CC50AC"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50AC">
        <w:rPr>
          <w:rFonts w:eastAsia="Times New Roman" w:cs="Times New Roman"/>
          <w:b/>
          <w:szCs w:val="20"/>
        </w:rPr>
        <w:t>STATUS INFORMATION</w:t>
      </w:r>
    </w:p>
    <w:p w:rsidR="00CC50AC" w:rsidRPr="00CC50AC" w:rsidRDefault="00CC50AC"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50AC" w:rsidRPr="00CC50AC" w:rsidRDefault="00CC50AC"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50AC">
        <w:rPr>
          <w:rFonts w:eastAsia="Times New Roman" w:cs="Times New Roman"/>
          <w:szCs w:val="20"/>
        </w:rPr>
        <w:t>General Bill</w:t>
      </w:r>
    </w:p>
    <w:p w:rsidR="00CC50AC" w:rsidRPr="00CC50AC" w:rsidRDefault="00CC50AC"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50AC">
        <w:rPr>
          <w:rFonts w:eastAsia="Times New Roman" w:cs="Times New Roman"/>
          <w:szCs w:val="20"/>
        </w:rPr>
        <w:t>Sponsors: Senators Hutto, L. Martin, Bryant, Campsen, S. Martin and Lourie</w:t>
      </w:r>
    </w:p>
    <w:p w:rsidR="00CC50AC" w:rsidRPr="00CC50AC" w:rsidRDefault="00CC50AC"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50AC">
        <w:rPr>
          <w:rFonts w:eastAsia="Times New Roman" w:cs="Times New Roman"/>
          <w:szCs w:val="20"/>
        </w:rPr>
        <w:t>Document Path: l:\council\bills\ms\7038ahb15.docx</w:t>
      </w:r>
    </w:p>
    <w:p w:rsidR="00CC50AC" w:rsidRPr="00CC50AC" w:rsidRDefault="00CC50AC"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50AC">
        <w:rPr>
          <w:rFonts w:eastAsia="Times New Roman" w:cs="Times New Roman"/>
          <w:szCs w:val="20"/>
        </w:rPr>
        <w:t>Companion/Similar bill(s): 183, 3125, 3930</w:t>
      </w:r>
    </w:p>
    <w:p w:rsidR="00CC50AC" w:rsidRPr="00CC50AC" w:rsidRDefault="00CC50AC"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2622" w:rsidRDefault="00C52622"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13, 2015</w:t>
      </w:r>
    </w:p>
    <w:p w:rsidR="00C52622" w:rsidRDefault="00C52622"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10, 2015</w:t>
      </w:r>
    </w:p>
    <w:p w:rsidR="00C52622" w:rsidRDefault="00C52622"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31, 2015</w:t>
      </w:r>
    </w:p>
    <w:p w:rsidR="00C52622" w:rsidRDefault="00C52622"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31, 2015</w:t>
      </w:r>
    </w:p>
    <w:p w:rsidR="00C52622" w:rsidRDefault="00C52622"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 2015, Signed</w:t>
      </w:r>
    </w:p>
    <w:p w:rsidR="00C52622" w:rsidRDefault="00C52622"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50AC" w:rsidRPr="00CC50AC" w:rsidRDefault="00CC50AC"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50AC">
        <w:rPr>
          <w:rFonts w:eastAsia="Times New Roman" w:cs="Times New Roman"/>
          <w:szCs w:val="20"/>
        </w:rPr>
        <w:t>Summary: Human trafficking</w:t>
      </w:r>
    </w:p>
    <w:p w:rsidR="00CC50AC" w:rsidRPr="00CC50AC" w:rsidRDefault="00CC50AC"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50AC" w:rsidRPr="00CC50AC" w:rsidRDefault="00CC50AC"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50AC" w:rsidRPr="00CC50AC" w:rsidRDefault="00CC50AC" w:rsidP="00CC50AC">
      <w:pPr>
        <w:widowControl w:val="0"/>
        <w:tabs>
          <w:tab w:val="center" w:pos="590"/>
          <w:tab w:val="center" w:pos="1440"/>
          <w:tab w:val="left" w:pos="1872"/>
          <w:tab w:val="left" w:pos="9187"/>
        </w:tabs>
        <w:rPr>
          <w:rFonts w:eastAsia="Times New Roman" w:cs="Times New Roman"/>
          <w:szCs w:val="20"/>
        </w:rPr>
      </w:pPr>
      <w:r w:rsidRPr="00CC50AC">
        <w:rPr>
          <w:rFonts w:eastAsia="Times New Roman" w:cs="Times New Roman"/>
          <w:b/>
          <w:szCs w:val="20"/>
        </w:rPr>
        <w:t>HISTORY OF LEGISLATIVE ACTIONS</w:t>
      </w:r>
    </w:p>
    <w:p w:rsidR="00CC50AC" w:rsidRPr="00CC50AC" w:rsidRDefault="00CC50AC" w:rsidP="00CC50AC">
      <w:pPr>
        <w:widowControl w:val="0"/>
        <w:tabs>
          <w:tab w:val="center" w:pos="590"/>
          <w:tab w:val="center" w:pos="1440"/>
          <w:tab w:val="left" w:pos="1872"/>
          <w:tab w:val="left" w:pos="9187"/>
        </w:tabs>
        <w:rPr>
          <w:rFonts w:eastAsia="Times New Roman" w:cs="Times New Roman"/>
          <w:szCs w:val="20"/>
        </w:rPr>
      </w:pPr>
    </w:p>
    <w:p w:rsidR="00CC50AC" w:rsidRPr="00CC50AC" w:rsidRDefault="00CC50AC" w:rsidP="00CC50AC">
      <w:pPr>
        <w:widowControl w:val="0"/>
        <w:tabs>
          <w:tab w:val="center" w:pos="590"/>
          <w:tab w:val="center" w:pos="1440"/>
          <w:tab w:val="left" w:pos="1872"/>
          <w:tab w:val="left" w:pos="9187"/>
        </w:tabs>
        <w:rPr>
          <w:rFonts w:eastAsia="Times New Roman" w:cs="Times New Roman"/>
          <w:szCs w:val="20"/>
        </w:rPr>
      </w:pPr>
      <w:r w:rsidRPr="00CC50AC">
        <w:rPr>
          <w:rFonts w:eastAsia="Times New Roman" w:cs="Times New Roman"/>
          <w:szCs w:val="20"/>
          <w:u w:val="single"/>
        </w:rPr>
        <w:tab/>
        <w:t>Date</w:t>
      </w:r>
      <w:r w:rsidRPr="00CC50AC">
        <w:rPr>
          <w:rFonts w:eastAsia="Times New Roman" w:cs="Times New Roman"/>
          <w:szCs w:val="20"/>
          <w:u w:val="single"/>
        </w:rPr>
        <w:tab/>
        <w:t>Body</w:t>
      </w:r>
      <w:r w:rsidRPr="00CC50AC">
        <w:rPr>
          <w:rFonts w:eastAsia="Times New Roman" w:cs="Times New Roman"/>
          <w:szCs w:val="20"/>
          <w:u w:val="single"/>
        </w:rPr>
        <w:tab/>
        <w:t>Action Description with journal page number</w:t>
      </w:r>
      <w:r w:rsidRPr="00CC50AC">
        <w:rPr>
          <w:rFonts w:eastAsia="Times New Roman" w:cs="Times New Roman"/>
          <w:szCs w:val="20"/>
          <w:u w:val="single"/>
        </w:rPr>
        <w:tab/>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9E542A">
        <w:rPr>
          <w:rFonts w:cs="Times New Roman"/>
        </w:rPr>
        <w:t>Prefiled</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9E542A">
        <w:rPr>
          <w:rFonts w:cs="Times New Roman"/>
        </w:rPr>
        <w:t xml:space="preserve">Referred to Committee on </w:t>
      </w:r>
      <w:r w:rsidRPr="009E542A">
        <w:rPr>
          <w:rFonts w:cs="Times New Roman"/>
          <w:b/>
        </w:rPr>
        <w:t>Judiciary</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t xml:space="preserve">Introduced and read first time </w:t>
      </w:r>
      <w:r w:rsidRPr="009E542A">
        <w:rPr>
          <w:rFonts w:cs="Times New Roman"/>
        </w:rPr>
        <w:t>(</w:t>
      </w:r>
      <w:hyperlink r:id="rId6" w:history="1">
        <w:r w:rsidRPr="00EC7A9A">
          <w:rPr>
            <w:rStyle w:val="Hyperlink"/>
            <w:rFonts w:cs="Times New Roman"/>
          </w:rPr>
          <w:t>Senate Journal</w:t>
        </w:r>
        <w:r w:rsidRPr="00EC7A9A">
          <w:rPr>
            <w:rStyle w:val="Hyperlink"/>
            <w:rFonts w:cs="Times New Roman"/>
          </w:rPr>
          <w:noBreakHyphen/>
          <w:t>page 126</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9E542A">
        <w:rPr>
          <w:rFonts w:cs="Times New Roman"/>
        </w:rPr>
        <w:t>Ref</w:t>
      </w:r>
      <w:r>
        <w:rPr>
          <w:rFonts w:cs="Times New Roman"/>
        </w:rPr>
        <w:t xml:space="preserve">erred to Committee on </w:t>
      </w:r>
      <w:r w:rsidRPr="009E542A">
        <w:rPr>
          <w:rFonts w:cs="Times New Roman"/>
          <w:b/>
        </w:rPr>
        <w:t>Judiciary</w:t>
      </w:r>
      <w:r>
        <w:rPr>
          <w:rFonts w:cs="Times New Roman"/>
        </w:rPr>
        <w:t xml:space="preserve"> </w:t>
      </w:r>
      <w:r w:rsidRPr="009E542A">
        <w:rPr>
          <w:rFonts w:cs="Times New Roman"/>
        </w:rPr>
        <w:t>(</w:t>
      </w:r>
      <w:hyperlink r:id="rId7" w:history="1">
        <w:r w:rsidRPr="00EC7A9A">
          <w:rPr>
            <w:rStyle w:val="Hyperlink"/>
            <w:rFonts w:cs="Times New Roman"/>
          </w:rPr>
          <w:t>Senate Journal</w:t>
        </w:r>
        <w:r w:rsidRPr="00EC7A9A">
          <w:rPr>
            <w:rStyle w:val="Hyperlink"/>
            <w:rFonts w:cs="Times New Roman"/>
          </w:rPr>
          <w:noBreakHyphen/>
          <w:t>page 126</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1/9/2015</w:t>
      </w:r>
      <w:r>
        <w:rPr>
          <w:rFonts w:cs="Times New Roman"/>
        </w:rPr>
        <w:tab/>
        <w:t>Senate</w:t>
      </w:r>
      <w:r>
        <w:rPr>
          <w:rFonts w:cs="Times New Roman"/>
        </w:rPr>
        <w:tab/>
      </w:r>
      <w:r w:rsidRPr="009E542A">
        <w:rPr>
          <w:rFonts w:cs="Times New Roman"/>
        </w:rPr>
        <w:t>Referred to Subc</w:t>
      </w:r>
      <w:r>
        <w:rPr>
          <w:rFonts w:cs="Times New Roman"/>
        </w:rPr>
        <w:t xml:space="preserve">ommittee: Hutto (ch), S.Martin, </w:t>
      </w:r>
      <w:r w:rsidRPr="009E542A">
        <w:rPr>
          <w:rFonts w:cs="Times New Roman"/>
        </w:rPr>
        <w:t>Thurmond</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1/22/2015</w:t>
      </w:r>
      <w:r>
        <w:rPr>
          <w:rFonts w:cs="Times New Roman"/>
        </w:rPr>
        <w:tab/>
        <w:t>Senate</w:t>
      </w:r>
      <w:r>
        <w:rPr>
          <w:rFonts w:cs="Times New Roman"/>
        </w:rPr>
        <w:tab/>
      </w:r>
      <w:r w:rsidRPr="009E542A">
        <w:rPr>
          <w:rFonts w:cs="Times New Roman"/>
        </w:rPr>
        <w:t>Commit</w:t>
      </w:r>
      <w:r>
        <w:rPr>
          <w:rFonts w:cs="Times New Roman"/>
        </w:rPr>
        <w:t xml:space="preserve">tee report: Favorable </w:t>
      </w:r>
      <w:r w:rsidRPr="009E542A">
        <w:rPr>
          <w:rFonts w:cs="Times New Roman"/>
          <w:b/>
        </w:rPr>
        <w:t>Judiciary</w:t>
      </w:r>
      <w:r>
        <w:rPr>
          <w:rFonts w:cs="Times New Roman"/>
        </w:rPr>
        <w:t xml:space="preserve"> </w:t>
      </w:r>
      <w:r w:rsidRPr="009E542A">
        <w:rPr>
          <w:rFonts w:cs="Times New Roman"/>
        </w:rPr>
        <w:t>(</w:t>
      </w:r>
      <w:hyperlink r:id="rId8" w:history="1">
        <w:r w:rsidRPr="00EC7A9A">
          <w:rPr>
            <w:rStyle w:val="Hyperlink"/>
            <w:rFonts w:cs="Times New Roman"/>
          </w:rPr>
          <w:t>Senate Journal</w:t>
        </w:r>
        <w:r w:rsidRPr="00EC7A9A">
          <w:rPr>
            <w:rStyle w:val="Hyperlink"/>
            <w:rFonts w:cs="Times New Roman"/>
          </w:rPr>
          <w:noBreakHyphen/>
          <w:t>page 5</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1/23/2015</w:t>
      </w:r>
      <w:r>
        <w:rPr>
          <w:rFonts w:cs="Times New Roman"/>
        </w:rPr>
        <w:tab/>
      </w:r>
      <w:r>
        <w:rPr>
          <w:rFonts w:cs="Times New Roman"/>
        </w:rPr>
        <w:tab/>
      </w:r>
      <w:r w:rsidRPr="009E542A">
        <w:rPr>
          <w:rFonts w:cs="Times New Roman"/>
        </w:rPr>
        <w:t>Scrivener's error corrected</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Senate</w:t>
      </w:r>
      <w:r>
        <w:rPr>
          <w:rFonts w:cs="Times New Roman"/>
        </w:rPr>
        <w:tab/>
      </w:r>
      <w:r w:rsidRPr="009E542A">
        <w:rPr>
          <w:rFonts w:cs="Times New Roman"/>
        </w:rPr>
        <w:t>Amended (</w:t>
      </w:r>
      <w:hyperlink r:id="rId9" w:history="1">
        <w:r w:rsidRPr="00EC7A9A">
          <w:rPr>
            <w:rStyle w:val="Hyperlink"/>
            <w:rFonts w:cs="Times New Roman"/>
          </w:rPr>
          <w:t>Senate Journal</w:t>
        </w:r>
        <w:r w:rsidRPr="00EC7A9A">
          <w:rPr>
            <w:rStyle w:val="Hyperlink"/>
            <w:rFonts w:cs="Times New Roman"/>
          </w:rPr>
          <w:noBreakHyphen/>
          <w:t>page 21</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r>
      <w:r>
        <w:rPr>
          <w:rFonts w:cs="Times New Roman"/>
        </w:rPr>
        <w:tab/>
      </w:r>
      <w:r w:rsidRPr="009E542A">
        <w:rPr>
          <w:rFonts w:cs="Times New Roman"/>
        </w:rPr>
        <w:t>Scrivener's error corrected</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Senate</w:t>
      </w:r>
      <w:r>
        <w:rPr>
          <w:rFonts w:cs="Times New Roman"/>
        </w:rPr>
        <w:tab/>
      </w:r>
      <w:r w:rsidRPr="009E542A">
        <w:rPr>
          <w:rFonts w:cs="Times New Roman"/>
        </w:rPr>
        <w:t>Read second time (</w:t>
      </w:r>
      <w:hyperlink r:id="rId10" w:history="1">
        <w:r w:rsidRPr="00EC7A9A">
          <w:rPr>
            <w:rStyle w:val="Hyperlink"/>
            <w:rFonts w:cs="Times New Roman"/>
          </w:rPr>
          <w:t>Senate Journal</w:t>
        </w:r>
        <w:r w:rsidRPr="00EC7A9A">
          <w:rPr>
            <w:rStyle w:val="Hyperlink"/>
            <w:rFonts w:cs="Times New Roman"/>
          </w:rPr>
          <w:noBreakHyphen/>
          <w:t>page 49</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Senate</w:t>
      </w:r>
      <w:r>
        <w:rPr>
          <w:rFonts w:cs="Times New Roman"/>
        </w:rPr>
        <w:tab/>
      </w:r>
      <w:r w:rsidRPr="009E542A">
        <w:rPr>
          <w:rFonts w:cs="Times New Roman"/>
        </w:rPr>
        <w:t>Roll call Ayes</w:t>
      </w:r>
      <w:r>
        <w:rPr>
          <w:rFonts w:cs="Times New Roman"/>
        </w:rPr>
        <w:noBreakHyphen/>
      </w:r>
      <w:r w:rsidRPr="009E542A">
        <w:rPr>
          <w:rFonts w:cs="Times New Roman"/>
        </w:rPr>
        <w:t>44  Nays</w:t>
      </w:r>
      <w:r>
        <w:rPr>
          <w:rFonts w:cs="Times New Roman"/>
        </w:rPr>
        <w:noBreakHyphen/>
      </w:r>
      <w:r w:rsidRPr="009E542A">
        <w:rPr>
          <w:rFonts w:cs="Times New Roman"/>
        </w:rPr>
        <w:t>0 (</w:t>
      </w:r>
      <w:hyperlink r:id="rId11" w:history="1">
        <w:r w:rsidRPr="00EC7A9A">
          <w:rPr>
            <w:rStyle w:val="Hyperlink"/>
            <w:rFonts w:cs="Times New Roman"/>
          </w:rPr>
          <w:t>Senate Journal</w:t>
        </w:r>
        <w:r w:rsidRPr="00EC7A9A">
          <w:rPr>
            <w:rStyle w:val="Hyperlink"/>
            <w:rFonts w:cs="Times New Roman"/>
          </w:rPr>
          <w:noBreakHyphen/>
          <w:t>page 49</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2/5/2015</w:t>
      </w:r>
      <w:r>
        <w:rPr>
          <w:rFonts w:cs="Times New Roman"/>
        </w:rPr>
        <w:tab/>
        <w:t>Senate</w:t>
      </w:r>
      <w:r>
        <w:rPr>
          <w:rFonts w:cs="Times New Roman"/>
        </w:rPr>
        <w:tab/>
      </w:r>
      <w:r w:rsidRPr="009E542A">
        <w:rPr>
          <w:rFonts w:cs="Times New Roman"/>
        </w:rPr>
        <w:t>Re</w:t>
      </w:r>
      <w:r>
        <w:rPr>
          <w:rFonts w:cs="Times New Roman"/>
        </w:rPr>
        <w:t xml:space="preserve">ad third time and sent to House </w:t>
      </w:r>
      <w:r w:rsidRPr="009E542A">
        <w:rPr>
          <w:rFonts w:cs="Times New Roman"/>
        </w:rPr>
        <w:t>(</w:t>
      </w:r>
      <w:hyperlink r:id="rId12" w:history="1">
        <w:r w:rsidRPr="00EC7A9A">
          <w:rPr>
            <w:rStyle w:val="Hyperlink"/>
            <w:rFonts w:cs="Times New Roman"/>
          </w:rPr>
          <w:t>Senate Journal</w:t>
        </w:r>
        <w:r w:rsidRPr="00EC7A9A">
          <w:rPr>
            <w:rStyle w:val="Hyperlink"/>
            <w:rFonts w:cs="Times New Roman"/>
          </w:rPr>
          <w:noBreakHyphen/>
          <w:t>page 10</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House</w:t>
      </w:r>
      <w:r>
        <w:rPr>
          <w:rFonts w:cs="Times New Roman"/>
        </w:rPr>
        <w:tab/>
      </w:r>
      <w:r w:rsidRPr="009E542A">
        <w:rPr>
          <w:rFonts w:cs="Times New Roman"/>
        </w:rPr>
        <w:t>Introduced and read first time (</w:t>
      </w:r>
      <w:hyperlink r:id="rId13" w:history="1">
        <w:r w:rsidRPr="00EC7A9A">
          <w:rPr>
            <w:rStyle w:val="Hyperlink"/>
            <w:rFonts w:cs="Times New Roman"/>
          </w:rPr>
          <w:t>House Journal</w:t>
        </w:r>
        <w:r w:rsidRPr="00EC7A9A">
          <w:rPr>
            <w:rStyle w:val="Hyperlink"/>
            <w:rFonts w:cs="Times New Roman"/>
          </w:rPr>
          <w:noBreakHyphen/>
          <w:t>page 11</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House</w:t>
      </w:r>
      <w:r>
        <w:rPr>
          <w:rFonts w:cs="Times New Roman"/>
        </w:rPr>
        <w:tab/>
      </w:r>
      <w:r w:rsidRPr="009E542A">
        <w:rPr>
          <w:rFonts w:cs="Times New Roman"/>
        </w:rPr>
        <w:t>Referred to Committee o</w:t>
      </w:r>
      <w:r>
        <w:rPr>
          <w:rFonts w:cs="Times New Roman"/>
        </w:rPr>
        <w:t xml:space="preserve">n </w:t>
      </w:r>
      <w:r w:rsidRPr="009E542A">
        <w:rPr>
          <w:rFonts w:cs="Times New Roman"/>
          <w:b/>
        </w:rPr>
        <w:t>Judiciary</w:t>
      </w:r>
      <w:r>
        <w:rPr>
          <w:rFonts w:cs="Times New Roman"/>
        </w:rPr>
        <w:t xml:space="preserve"> </w:t>
      </w:r>
      <w:r w:rsidRPr="009E542A">
        <w:rPr>
          <w:rFonts w:cs="Times New Roman"/>
        </w:rPr>
        <w:t>(</w:t>
      </w:r>
      <w:hyperlink r:id="rId14" w:history="1">
        <w:r w:rsidRPr="00EC7A9A">
          <w:rPr>
            <w:rStyle w:val="Hyperlink"/>
            <w:rFonts w:cs="Times New Roman"/>
          </w:rPr>
          <w:t>House Journal</w:t>
        </w:r>
        <w:r w:rsidRPr="00EC7A9A">
          <w:rPr>
            <w:rStyle w:val="Hyperlink"/>
            <w:rFonts w:cs="Times New Roman"/>
          </w:rPr>
          <w:noBreakHyphen/>
          <w:t>page 11</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9E542A">
        <w:rPr>
          <w:rFonts w:cs="Times New Roman"/>
        </w:rPr>
        <w:t>Recal</w:t>
      </w:r>
      <w:r>
        <w:rPr>
          <w:rFonts w:cs="Times New Roman"/>
        </w:rPr>
        <w:t xml:space="preserve">led from Committee on </w:t>
      </w:r>
      <w:r w:rsidRPr="009E542A">
        <w:rPr>
          <w:rFonts w:cs="Times New Roman"/>
          <w:b/>
        </w:rPr>
        <w:t>Judiciary</w:t>
      </w:r>
      <w:r>
        <w:rPr>
          <w:rFonts w:cs="Times New Roman"/>
        </w:rPr>
        <w:t xml:space="preserve"> </w:t>
      </w:r>
      <w:r w:rsidRPr="009E542A">
        <w:rPr>
          <w:rFonts w:cs="Times New Roman"/>
        </w:rPr>
        <w:t>(</w:t>
      </w:r>
      <w:hyperlink r:id="rId15" w:history="1">
        <w:r w:rsidRPr="00EC7A9A">
          <w:rPr>
            <w:rStyle w:val="Hyperlink"/>
            <w:rFonts w:cs="Times New Roman"/>
          </w:rPr>
          <w:t>House Journal</w:t>
        </w:r>
        <w:r w:rsidRPr="00EC7A9A">
          <w:rPr>
            <w:rStyle w:val="Hyperlink"/>
            <w:rFonts w:cs="Times New Roman"/>
          </w:rPr>
          <w:noBreakHyphen/>
          <w:t>page 28</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9E542A">
        <w:rPr>
          <w:rFonts w:cs="Times New Roman"/>
        </w:rPr>
        <w:t>Amended</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9E542A">
        <w:rPr>
          <w:rFonts w:cs="Times New Roman"/>
        </w:rPr>
        <w:t>Read second time (</w:t>
      </w:r>
      <w:hyperlink r:id="rId16" w:history="1">
        <w:r w:rsidRPr="00EC7A9A">
          <w:rPr>
            <w:rStyle w:val="Hyperlink"/>
            <w:rFonts w:cs="Times New Roman"/>
          </w:rPr>
          <w:t>House Journal</w:t>
        </w:r>
        <w:r w:rsidRPr="00EC7A9A">
          <w:rPr>
            <w:rStyle w:val="Hyperlink"/>
            <w:rFonts w:cs="Times New Roman"/>
          </w:rPr>
          <w:noBreakHyphen/>
          <w:t>page 33</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9E542A">
        <w:rPr>
          <w:rFonts w:cs="Times New Roman"/>
        </w:rPr>
        <w:t>Roll call Yeas</w:t>
      </w:r>
      <w:r>
        <w:rPr>
          <w:rFonts w:cs="Times New Roman"/>
        </w:rPr>
        <w:noBreakHyphen/>
      </w:r>
      <w:r w:rsidRPr="009E542A">
        <w:rPr>
          <w:rFonts w:cs="Times New Roman"/>
        </w:rPr>
        <w:t>105  Nays</w:t>
      </w:r>
      <w:r>
        <w:rPr>
          <w:rFonts w:cs="Times New Roman"/>
        </w:rPr>
        <w:noBreakHyphen/>
      </w:r>
      <w:r w:rsidRPr="009E542A">
        <w:rPr>
          <w:rFonts w:cs="Times New Roman"/>
        </w:rPr>
        <w:t>0 (</w:t>
      </w:r>
      <w:hyperlink r:id="rId17" w:history="1">
        <w:r w:rsidRPr="00EC7A9A">
          <w:rPr>
            <w:rStyle w:val="Hyperlink"/>
            <w:rFonts w:cs="Times New Roman"/>
          </w:rPr>
          <w:t>House Journal</w:t>
        </w:r>
        <w:r w:rsidRPr="00EC7A9A">
          <w:rPr>
            <w:rStyle w:val="Hyperlink"/>
            <w:rFonts w:cs="Times New Roman"/>
          </w:rPr>
          <w:noBreakHyphen/>
          <w:t>page 44</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9E542A">
        <w:rPr>
          <w:rFonts w:cs="Times New Roman"/>
        </w:rPr>
        <w:t>Read third t</w:t>
      </w:r>
      <w:r>
        <w:rPr>
          <w:rFonts w:cs="Times New Roman"/>
        </w:rPr>
        <w:t xml:space="preserve">ime and returned to Senate with </w:t>
      </w:r>
      <w:r w:rsidRPr="009E542A">
        <w:rPr>
          <w:rFonts w:cs="Times New Roman"/>
        </w:rPr>
        <w:t>amendments (</w:t>
      </w:r>
      <w:hyperlink r:id="rId18" w:history="1">
        <w:r w:rsidRPr="00EC7A9A">
          <w:rPr>
            <w:rStyle w:val="Hyperlink"/>
            <w:rFonts w:cs="Times New Roman"/>
          </w:rPr>
          <w:t>House Journal</w:t>
        </w:r>
        <w:r w:rsidRPr="00EC7A9A">
          <w:rPr>
            <w:rStyle w:val="Hyperlink"/>
            <w:rFonts w:cs="Times New Roman"/>
          </w:rPr>
          <w:noBreakHyphen/>
          <w:t>page 20</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9E542A">
        <w:rPr>
          <w:rFonts w:cs="Times New Roman"/>
        </w:rPr>
        <w:t>House amendment amended (</w:t>
      </w:r>
      <w:hyperlink r:id="rId19" w:history="1">
        <w:r w:rsidRPr="00EC7A9A">
          <w:rPr>
            <w:rStyle w:val="Hyperlink"/>
            <w:rFonts w:cs="Times New Roman"/>
          </w:rPr>
          <w:t>Senate Journal</w:t>
        </w:r>
        <w:r w:rsidRPr="00EC7A9A">
          <w:rPr>
            <w:rStyle w:val="Hyperlink"/>
            <w:rFonts w:cs="Times New Roman"/>
          </w:rPr>
          <w:noBreakHyphen/>
          <w:t>page 28</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9E542A">
        <w:rPr>
          <w:rFonts w:cs="Times New Roman"/>
        </w:rPr>
        <w:t>Roll call Ayes</w:t>
      </w:r>
      <w:r>
        <w:rPr>
          <w:rFonts w:cs="Times New Roman"/>
        </w:rPr>
        <w:noBreakHyphen/>
      </w:r>
      <w:r w:rsidRPr="009E542A">
        <w:rPr>
          <w:rFonts w:cs="Times New Roman"/>
        </w:rPr>
        <w:t>42  Nays</w:t>
      </w:r>
      <w:r>
        <w:rPr>
          <w:rFonts w:cs="Times New Roman"/>
        </w:rPr>
        <w:noBreakHyphen/>
      </w:r>
      <w:r w:rsidRPr="009E542A">
        <w:rPr>
          <w:rFonts w:cs="Times New Roman"/>
        </w:rPr>
        <w:t>0 (</w:t>
      </w:r>
      <w:hyperlink r:id="rId20" w:history="1">
        <w:r w:rsidRPr="00EC7A9A">
          <w:rPr>
            <w:rStyle w:val="Hyperlink"/>
            <w:rFonts w:cs="Times New Roman"/>
          </w:rPr>
          <w:t>Senate Journal</w:t>
        </w:r>
        <w:r w:rsidRPr="00EC7A9A">
          <w:rPr>
            <w:rStyle w:val="Hyperlink"/>
            <w:rFonts w:cs="Times New Roman"/>
          </w:rPr>
          <w:noBreakHyphen/>
          <w:t>page 28</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9E542A">
        <w:rPr>
          <w:rFonts w:cs="Times New Roman"/>
        </w:rPr>
        <w:t>Re</w:t>
      </w:r>
      <w:r>
        <w:rPr>
          <w:rFonts w:cs="Times New Roman"/>
        </w:rPr>
        <w:t xml:space="preserve">turned to House with amendments </w:t>
      </w:r>
      <w:r w:rsidRPr="009E542A">
        <w:rPr>
          <w:rFonts w:cs="Times New Roman"/>
        </w:rPr>
        <w:t>(</w:t>
      </w:r>
      <w:hyperlink r:id="rId21" w:history="1">
        <w:r w:rsidRPr="00EC7A9A">
          <w:rPr>
            <w:rStyle w:val="Hyperlink"/>
            <w:rFonts w:cs="Times New Roman"/>
          </w:rPr>
          <w:t>Senate Journal</w:t>
        </w:r>
        <w:r w:rsidRPr="00EC7A9A">
          <w:rPr>
            <w:rStyle w:val="Hyperlink"/>
            <w:rFonts w:cs="Times New Roman"/>
          </w:rPr>
          <w:noBreakHyphen/>
          <w:t>page 28</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3/11/2015</w:t>
      </w:r>
      <w:r>
        <w:rPr>
          <w:rFonts w:cs="Times New Roman"/>
        </w:rPr>
        <w:tab/>
      </w:r>
      <w:r>
        <w:rPr>
          <w:rFonts w:cs="Times New Roman"/>
        </w:rPr>
        <w:tab/>
      </w:r>
      <w:r w:rsidRPr="009E542A">
        <w:rPr>
          <w:rFonts w:cs="Times New Roman"/>
        </w:rPr>
        <w:t>Scrivener's error corrected</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9E542A">
        <w:rPr>
          <w:rFonts w:cs="Times New Roman"/>
        </w:rPr>
        <w:t>Non</w:t>
      </w:r>
      <w:r>
        <w:rPr>
          <w:rFonts w:cs="Times New Roman"/>
        </w:rPr>
        <w:noBreakHyphen/>
        <w:t xml:space="preserve">concurrence in Senate amendment </w:t>
      </w:r>
      <w:r w:rsidRPr="009E542A">
        <w:rPr>
          <w:rFonts w:cs="Times New Roman"/>
        </w:rPr>
        <w:t>(</w:t>
      </w:r>
      <w:hyperlink r:id="rId22" w:history="1">
        <w:r w:rsidRPr="00EC7A9A">
          <w:rPr>
            <w:rStyle w:val="Hyperlink"/>
            <w:rFonts w:cs="Times New Roman"/>
          </w:rPr>
          <w:t>House Journal</w:t>
        </w:r>
        <w:r w:rsidRPr="00EC7A9A">
          <w:rPr>
            <w:rStyle w:val="Hyperlink"/>
            <w:rFonts w:cs="Times New Roman"/>
          </w:rPr>
          <w:noBreakHyphen/>
          <w:t>page 23</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9E542A">
        <w:rPr>
          <w:rFonts w:cs="Times New Roman"/>
        </w:rPr>
        <w:t>Roll call Yeas</w:t>
      </w:r>
      <w:r>
        <w:rPr>
          <w:rFonts w:cs="Times New Roman"/>
        </w:rPr>
        <w:noBreakHyphen/>
      </w:r>
      <w:r w:rsidRPr="009E542A">
        <w:rPr>
          <w:rFonts w:cs="Times New Roman"/>
        </w:rPr>
        <w:t>0  Nays</w:t>
      </w:r>
      <w:r>
        <w:rPr>
          <w:rFonts w:cs="Times New Roman"/>
        </w:rPr>
        <w:noBreakHyphen/>
      </w:r>
      <w:r w:rsidRPr="009E542A">
        <w:rPr>
          <w:rFonts w:cs="Times New Roman"/>
        </w:rPr>
        <w:t>106 (</w:t>
      </w:r>
      <w:hyperlink r:id="rId23" w:history="1">
        <w:r w:rsidRPr="00EC7A9A">
          <w:rPr>
            <w:rStyle w:val="Hyperlink"/>
            <w:rFonts w:cs="Times New Roman"/>
          </w:rPr>
          <w:t>House Journal</w:t>
        </w:r>
        <w:r w:rsidRPr="00EC7A9A">
          <w:rPr>
            <w:rStyle w:val="Hyperlink"/>
            <w:rFonts w:cs="Times New Roman"/>
          </w:rPr>
          <w:noBreakHyphen/>
          <w:t>page 23</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9E542A">
        <w:rPr>
          <w:rFonts w:cs="Times New Roman"/>
        </w:rPr>
        <w:t>Senate insist</w:t>
      </w:r>
      <w:r>
        <w:rPr>
          <w:rFonts w:cs="Times New Roman"/>
        </w:rPr>
        <w:t xml:space="preserve">s upon amendment and conference </w:t>
      </w:r>
      <w:r w:rsidRPr="009E542A">
        <w:rPr>
          <w:rFonts w:cs="Times New Roman"/>
        </w:rPr>
        <w:t>committee appointed Hutto, S</w:t>
      </w:r>
      <w:r>
        <w:rPr>
          <w:rFonts w:cs="Times New Roman"/>
        </w:rPr>
        <w:t>. </w:t>
      </w:r>
      <w:r w:rsidRPr="009E542A">
        <w:rPr>
          <w:rFonts w:cs="Times New Roman"/>
        </w:rPr>
        <w:t>Martin, and Thurmond</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9E542A">
        <w:rPr>
          <w:rFonts w:cs="Times New Roman"/>
        </w:rPr>
        <w:t>Conference committ</w:t>
      </w:r>
      <w:r>
        <w:rPr>
          <w:rFonts w:cs="Times New Roman"/>
        </w:rPr>
        <w:t xml:space="preserve">ee appointed Weeks, Tallon, and </w:t>
      </w:r>
      <w:r w:rsidRPr="009E542A">
        <w:rPr>
          <w:rFonts w:cs="Times New Roman"/>
        </w:rPr>
        <w:t>Kennedy (</w:t>
      </w:r>
      <w:hyperlink r:id="rId24" w:history="1">
        <w:r w:rsidRPr="00EC7A9A">
          <w:rPr>
            <w:rStyle w:val="Hyperlink"/>
            <w:rFonts w:cs="Times New Roman"/>
          </w:rPr>
          <w:t>House Journal</w:t>
        </w:r>
        <w:r w:rsidRPr="00EC7A9A">
          <w:rPr>
            <w:rStyle w:val="Hyperlink"/>
            <w:rFonts w:cs="Times New Roman"/>
          </w:rPr>
          <w:noBreakHyphen/>
          <w:t>page 27</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House</w:t>
      </w:r>
      <w:r>
        <w:rPr>
          <w:rFonts w:cs="Times New Roman"/>
        </w:rPr>
        <w:tab/>
      </w:r>
      <w:r w:rsidRPr="009E542A">
        <w:rPr>
          <w:rFonts w:cs="Times New Roman"/>
        </w:rPr>
        <w:t>Conference report adopted (</w:t>
      </w:r>
      <w:hyperlink r:id="rId25" w:history="1">
        <w:r w:rsidRPr="00EC7A9A">
          <w:rPr>
            <w:rStyle w:val="Hyperlink"/>
            <w:rFonts w:cs="Times New Roman"/>
          </w:rPr>
          <w:t>House Journal</w:t>
        </w:r>
        <w:r w:rsidRPr="00EC7A9A">
          <w:rPr>
            <w:rStyle w:val="Hyperlink"/>
            <w:rFonts w:cs="Times New Roman"/>
          </w:rPr>
          <w:noBreakHyphen/>
          <w:t>page 16</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lastRenderedPageBreak/>
        <w:tab/>
        <w:t>3/26/2015</w:t>
      </w:r>
      <w:r>
        <w:rPr>
          <w:rFonts w:cs="Times New Roman"/>
        </w:rPr>
        <w:tab/>
        <w:t>House</w:t>
      </w:r>
      <w:r>
        <w:rPr>
          <w:rFonts w:cs="Times New Roman"/>
        </w:rPr>
        <w:tab/>
      </w:r>
      <w:r w:rsidRPr="009E542A">
        <w:rPr>
          <w:rFonts w:cs="Times New Roman"/>
        </w:rPr>
        <w:t>Roll call Yeas</w:t>
      </w:r>
      <w:r>
        <w:rPr>
          <w:rFonts w:cs="Times New Roman"/>
        </w:rPr>
        <w:noBreakHyphen/>
      </w:r>
      <w:r w:rsidRPr="009E542A">
        <w:rPr>
          <w:rFonts w:cs="Times New Roman"/>
        </w:rPr>
        <w:t>101  Nays</w:t>
      </w:r>
      <w:r>
        <w:rPr>
          <w:rFonts w:cs="Times New Roman"/>
        </w:rPr>
        <w:noBreakHyphen/>
      </w:r>
      <w:r w:rsidRPr="009E542A">
        <w:rPr>
          <w:rFonts w:cs="Times New Roman"/>
        </w:rPr>
        <w:t>0 (</w:t>
      </w:r>
      <w:hyperlink r:id="rId26" w:history="1">
        <w:r w:rsidRPr="00EC7A9A">
          <w:rPr>
            <w:rStyle w:val="Hyperlink"/>
            <w:rFonts w:cs="Times New Roman"/>
          </w:rPr>
          <w:t>House Journal</w:t>
        </w:r>
        <w:r w:rsidRPr="00EC7A9A">
          <w:rPr>
            <w:rStyle w:val="Hyperlink"/>
            <w:rFonts w:cs="Times New Roman"/>
          </w:rPr>
          <w:noBreakHyphen/>
          <w:t>page 27</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9E542A">
        <w:rPr>
          <w:rFonts w:cs="Times New Roman"/>
        </w:rPr>
        <w:t>Conference report adopted (</w:t>
      </w:r>
      <w:hyperlink r:id="rId27" w:history="1">
        <w:r w:rsidRPr="00EC7A9A">
          <w:rPr>
            <w:rStyle w:val="Hyperlink"/>
            <w:rFonts w:cs="Times New Roman"/>
          </w:rPr>
          <w:t>Senate Journal</w:t>
        </w:r>
        <w:r w:rsidRPr="00EC7A9A">
          <w:rPr>
            <w:rStyle w:val="Hyperlink"/>
            <w:rFonts w:cs="Times New Roman"/>
          </w:rPr>
          <w:noBreakHyphen/>
          <w:t>page 44</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9E542A">
        <w:rPr>
          <w:rFonts w:cs="Times New Roman"/>
        </w:rPr>
        <w:t>Roll call Ayes</w:t>
      </w:r>
      <w:r>
        <w:rPr>
          <w:rFonts w:cs="Times New Roman"/>
        </w:rPr>
        <w:noBreakHyphen/>
      </w:r>
      <w:r w:rsidRPr="009E542A">
        <w:rPr>
          <w:rFonts w:cs="Times New Roman"/>
        </w:rPr>
        <w:t>37  Nays</w:t>
      </w:r>
      <w:r>
        <w:rPr>
          <w:rFonts w:cs="Times New Roman"/>
        </w:rPr>
        <w:noBreakHyphen/>
      </w:r>
      <w:r w:rsidRPr="009E542A">
        <w:rPr>
          <w:rFonts w:cs="Times New Roman"/>
        </w:rPr>
        <w:t>0 (</w:t>
      </w:r>
      <w:hyperlink r:id="rId28" w:history="1">
        <w:r w:rsidRPr="00EC7A9A">
          <w:rPr>
            <w:rStyle w:val="Hyperlink"/>
            <w:rFonts w:cs="Times New Roman"/>
          </w:rPr>
          <w:t>Senate Journal</w:t>
        </w:r>
        <w:r w:rsidRPr="00EC7A9A">
          <w:rPr>
            <w:rStyle w:val="Hyperlink"/>
            <w:rFonts w:cs="Times New Roman"/>
          </w:rPr>
          <w:noBreakHyphen/>
          <w:t>page 44</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House</w:t>
      </w:r>
      <w:r>
        <w:rPr>
          <w:rFonts w:cs="Times New Roman"/>
        </w:rPr>
        <w:tab/>
      </w:r>
      <w:r w:rsidRPr="009E542A">
        <w:rPr>
          <w:rFonts w:cs="Times New Roman"/>
        </w:rPr>
        <w:t xml:space="preserve">Ordered enrolled </w:t>
      </w:r>
      <w:r>
        <w:rPr>
          <w:rFonts w:cs="Times New Roman"/>
        </w:rPr>
        <w:t xml:space="preserve">for ratification </w:t>
      </w:r>
      <w:r w:rsidRPr="009E542A">
        <w:rPr>
          <w:rFonts w:cs="Times New Roman"/>
        </w:rPr>
        <w:t>(</w:t>
      </w:r>
      <w:hyperlink r:id="rId29" w:history="1">
        <w:r w:rsidRPr="00EC7A9A">
          <w:rPr>
            <w:rStyle w:val="Hyperlink"/>
            <w:rFonts w:cs="Times New Roman"/>
          </w:rPr>
          <w:t>House Journal</w:t>
        </w:r>
        <w:r w:rsidRPr="00EC7A9A">
          <w:rPr>
            <w:rStyle w:val="Hyperlink"/>
            <w:rFonts w:cs="Times New Roman"/>
          </w:rPr>
          <w:noBreakHyphen/>
          <w:t>page 5</w:t>
        </w:r>
      </w:hyperlink>
      <w:r w:rsidRPr="009E542A">
        <w:rPr>
          <w:rFonts w:cs="Times New Roman"/>
        </w:rPr>
        <w:t>)</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r>
      <w:r>
        <w:rPr>
          <w:rFonts w:cs="Times New Roman"/>
        </w:rPr>
        <w:tab/>
      </w:r>
      <w:r w:rsidRPr="009E542A">
        <w:rPr>
          <w:rFonts w:cs="Times New Roman"/>
        </w:rPr>
        <w:t>Ratified R 16</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4/2/2015</w:t>
      </w:r>
      <w:r>
        <w:rPr>
          <w:rFonts w:cs="Times New Roman"/>
        </w:rPr>
        <w:tab/>
      </w:r>
      <w:r>
        <w:rPr>
          <w:rFonts w:cs="Times New Roman"/>
        </w:rPr>
        <w:tab/>
      </w:r>
      <w:r w:rsidRPr="009E542A">
        <w:rPr>
          <w:rFonts w:cs="Times New Roman"/>
        </w:rPr>
        <w:t>Signed By Governor</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4/9/2015</w:t>
      </w:r>
      <w:r>
        <w:rPr>
          <w:rFonts w:cs="Times New Roman"/>
        </w:rPr>
        <w:tab/>
      </w:r>
      <w:r>
        <w:rPr>
          <w:rFonts w:cs="Times New Roman"/>
        </w:rPr>
        <w:tab/>
      </w:r>
      <w:r w:rsidRPr="009E542A">
        <w:rPr>
          <w:rFonts w:cs="Times New Roman"/>
        </w:rPr>
        <w:t>Effective date 04/02/15</w:t>
      </w:r>
    </w:p>
    <w:p w:rsidR="00AB66C7" w:rsidRDefault="00AB66C7" w:rsidP="00AB66C7">
      <w:pPr>
        <w:widowControl w:val="0"/>
        <w:tabs>
          <w:tab w:val="right" w:pos="1008"/>
          <w:tab w:val="left" w:pos="1152"/>
          <w:tab w:val="left" w:pos="1872"/>
          <w:tab w:val="left" w:pos="9187"/>
        </w:tabs>
        <w:ind w:left="2088" w:hanging="2088"/>
        <w:rPr>
          <w:rFonts w:cs="Times New Roman"/>
        </w:rPr>
      </w:pPr>
      <w:r>
        <w:rPr>
          <w:rFonts w:cs="Times New Roman"/>
        </w:rPr>
        <w:tab/>
        <w:t>4/9/2015</w:t>
      </w:r>
      <w:r>
        <w:rPr>
          <w:rFonts w:cs="Times New Roman"/>
        </w:rPr>
        <w:tab/>
      </w:r>
      <w:r>
        <w:rPr>
          <w:rFonts w:cs="Times New Roman"/>
        </w:rPr>
        <w:tab/>
      </w:r>
      <w:r w:rsidRPr="009E542A">
        <w:rPr>
          <w:rFonts w:cs="Times New Roman"/>
        </w:rPr>
        <w:t>Act No</w:t>
      </w:r>
      <w:r>
        <w:rPr>
          <w:rFonts w:cs="Times New Roman"/>
        </w:rPr>
        <w:t>. </w:t>
      </w:r>
      <w:r w:rsidRPr="009E542A">
        <w:rPr>
          <w:rFonts w:cs="Times New Roman"/>
        </w:rPr>
        <w:t>7</w:t>
      </w:r>
    </w:p>
    <w:p w:rsidR="00AB66C7" w:rsidRDefault="00AB66C7" w:rsidP="00AB66C7">
      <w:pPr>
        <w:widowControl w:val="0"/>
        <w:tabs>
          <w:tab w:val="right" w:pos="1008"/>
          <w:tab w:val="left" w:pos="1152"/>
          <w:tab w:val="left" w:pos="1872"/>
          <w:tab w:val="left" w:pos="9187"/>
        </w:tabs>
        <w:ind w:left="2088" w:hanging="2088"/>
        <w:rPr>
          <w:rFonts w:cs="Times New Roman"/>
        </w:rPr>
      </w:pPr>
    </w:p>
    <w:p w:rsidR="00CC50AC" w:rsidRPr="00CC50AC" w:rsidRDefault="00CC50AC" w:rsidP="00CC50AC">
      <w:pPr>
        <w:widowControl w:val="0"/>
        <w:tabs>
          <w:tab w:val="right" w:pos="1008"/>
          <w:tab w:val="left" w:pos="1152"/>
          <w:tab w:val="left" w:pos="1872"/>
          <w:tab w:val="left" w:pos="9187"/>
        </w:tabs>
        <w:ind w:left="2088" w:hanging="2088"/>
        <w:rPr>
          <w:rFonts w:eastAsia="Times New Roman" w:cs="Times New Roman"/>
          <w:szCs w:val="20"/>
        </w:rPr>
      </w:pPr>
      <w:r w:rsidRPr="00CC50AC">
        <w:rPr>
          <w:rFonts w:eastAsia="Times New Roman" w:cs="Times New Roman"/>
          <w:szCs w:val="20"/>
        </w:rPr>
        <w:t xml:space="preserve">View the latest </w:t>
      </w:r>
      <w:hyperlink r:id="rId30" w:history="1">
        <w:r w:rsidRPr="00CC50AC">
          <w:rPr>
            <w:rFonts w:eastAsia="Times New Roman" w:cs="Times New Roman"/>
            <w:color w:val="0000FF" w:themeColor="hyperlink"/>
            <w:szCs w:val="20"/>
            <w:u w:val="single"/>
          </w:rPr>
          <w:t>legislative information</w:t>
        </w:r>
      </w:hyperlink>
      <w:r w:rsidRPr="00CC50AC">
        <w:rPr>
          <w:rFonts w:eastAsia="Times New Roman" w:cs="Times New Roman"/>
          <w:szCs w:val="20"/>
        </w:rPr>
        <w:t xml:space="preserve"> at the website</w:t>
      </w:r>
    </w:p>
    <w:p w:rsidR="00CC50AC" w:rsidRPr="00CC50AC" w:rsidRDefault="00CC50AC" w:rsidP="00CC50AC">
      <w:pPr>
        <w:widowControl w:val="0"/>
        <w:tabs>
          <w:tab w:val="right" w:pos="1008"/>
          <w:tab w:val="left" w:pos="1152"/>
          <w:tab w:val="left" w:pos="1872"/>
          <w:tab w:val="left" w:pos="9187"/>
        </w:tabs>
        <w:ind w:left="2088" w:hanging="2088"/>
        <w:rPr>
          <w:rFonts w:eastAsia="Times New Roman" w:cs="Times New Roman"/>
          <w:szCs w:val="20"/>
        </w:rPr>
      </w:pPr>
    </w:p>
    <w:p w:rsidR="00CC50AC" w:rsidRPr="00CC50AC" w:rsidRDefault="00CC50AC" w:rsidP="00CC50AC">
      <w:pPr>
        <w:widowControl w:val="0"/>
        <w:tabs>
          <w:tab w:val="right" w:pos="1008"/>
          <w:tab w:val="left" w:pos="1152"/>
          <w:tab w:val="left" w:pos="1872"/>
          <w:tab w:val="left" w:pos="9187"/>
        </w:tabs>
        <w:ind w:left="2088" w:hanging="2088"/>
        <w:rPr>
          <w:rFonts w:eastAsia="Times New Roman" w:cs="Times New Roman"/>
          <w:szCs w:val="20"/>
        </w:rPr>
      </w:pPr>
    </w:p>
    <w:p w:rsidR="00CC50AC" w:rsidRPr="00CC50AC" w:rsidRDefault="00CC50AC"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50AC">
        <w:rPr>
          <w:rFonts w:eastAsia="Times New Roman" w:cs="Times New Roman"/>
          <w:b/>
          <w:szCs w:val="20"/>
        </w:rPr>
        <w:t>VERSIONS OF THIS BILL</w:t>
      </w:r>
    </w:p>
    <w:p w:rsidR="00CC50AC" w:rsidRPr="00CC50AC" w:rsidRDefault="00CC50AC"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50AC" w:rsidRPr="00CC50AC" w:rsidRDefault="00EC7A9A" w:rsidP="00CC50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1" w:history="1">
        <w:r w:rsidR="00CC50AC" w:rsidRPr="00CC50AC">
          <w:rPr>
            <w:rFonts w:eastAsia="Times New Roman" w:cs="Times New Roman"/>
            <w:color w:val="0000FF" w:themeColor="hyperlink"/>
            <w:szCs w:val="20"/>
            <w:u w:val="single"/>
          </w:rPr>
          <w:t>12/10/2014</w:t>
        </w:r>
      </w:hyperlink>
    </w:p>
    <w:p w:rsidR="00CC50AC" w:rsidRPr="00CC50AC" w:rsidRDefault="00EC7A9A" w:rsidP="00CC5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CC50AC" w:rsidRPr="00CC50AC">
          <w:rPr>
            <w:rFonts w:eastAsia="Times New Roman" w:cs="Times New Roman"/>
            <w:color w:val="0000FF" w:themeColor="hyperlink"/>
            <w:szCs w:val="20"/>
            <w:u w:val="single"/>
          </w:rPr>
          <w:t>1/22/2015</w:t>
        </w:r>
      </w:hyperlink>
    </w:p>
    <w:p w:rsidR="00CC50AC" w:rsidRPr="00CC50AC" w:rsidRDefault="00EC7A9A" w:rsidP="00CC5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CC50AC" w:rsidRPr="00CC50AC">
          <w:rPr>
            <w:rFonts w:eastAsia="Times New Roman" w:cs="Times New Roman"/>
            <w:color w:val="0000FF" w:themeColor="hyperlink"/>
            <w:szCs w:val="20"/>
            <w:u w:val="single"/>
          </w:rPr>
          <w:t>1/23/2015</w:t>
        </w:r>
      </w:hyperlink>
    </w:p>
    <w:p w:rsidR="00CC50AC" w:rsidRPr="00CC50AC" w:rsidRDefault="00EC7A9A" w:rsidP="00CC5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CC50AC" w:rsidRPr="00CC50AC">
          <w:rPr>
            <w:rFonts w:eastAsia="Times New Roman" w:cs="Times New Roman"/>
            <w:color w:val="0000FF" w:themeColor="hyperlink"/>
            <w:szCs w:val="20"/>
            <w:u w:val="single"/>
          </w:rPr>
          <w:t>2/3/2015</w:t>
        </w:r>
      </w:hyperlink>
    </w:p>
    <w:p w:rsidR="00CC50AC" w:rsidRPr="00CC50AC" w:rsidRDefault="00EC7A9A" w:rsidP="00CC5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CC50AC" w:rsidRPr="00CC50AC">
          <w:rPr>
            <w:rFonts w:eastAsia="Times New Roman" w:cs="Times New Roman"/>
            <w:color w:val="0000FF" w:themeColor="hyperlink"/>
            <w:szCs w:val="20"/>
            <w:u w:val="single"/>
          </w:rPr>
          <w:t>2/4/2015</w:t>
        </w:r>
      </w:hyperlink>
    </w:p>
    <w:p w:rsidR="00CC50AC" w:rsidRPr="00CC50AC" w:rsidRDefault="00EC7A9A" w:rsidP="00CC5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CC50AC" w:rsidRPr="00CC50AC">
          <w:rPr>
            <w:rFonts w:eastAsia="Times New Roman" w:cs="Times New Roman"/>
            <w:color w:val="0000FF" w:themeColor="hyperlink"/>
            <w:szCs w:val="20"/>
            <w:u w:val="single"/>
          </w:rPr>
          <w:t>2/25/2015</w:t>
        </w:r>
      </w:hyperlink>
    </w:p>
    <w:p w:rsidR="00CC50AC" w:rsidRPr="00CC50AC" w:rsidRDefault="00EC7A9A" w:rsidP="00CC5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CC50AC" w:rsidRPr="00CC50AC">
          <w:rPr>
            <w:rFonts w:eastAsia="Times New Roman" w:cs="Times New Roman"/>
            <w:color w:val="0000FF" w:themeColor="hyperlink"/>
            <w:szCs w:val="20"/>
            <w:u w:val="single"/>
          </w:rPr>
          <w:t>3/4/2015</w:t>
        </w:r>
      </w:hyperlink>
    </w:p>
    <w:p w:rsidR="00CC50AC" w:rsidRPr="00CC50AC" w:rsidRDefault="00EC7A9A" w:rsidP="00CC5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CC50AC" w:rsidRPr="00CC50AC">
          <w:rPr>
            <w:rFonts w:eastAsia="Times New Roman" w:cs="Times New Roman"/>
            <w:color w:val="0000FF" w:themeColor="hyperlink"/>
            <w:szCs w:val="20"/>
            <w:u w:val="single"/>
          </w:rPr>
          <w:t>3/10/2015</w:t>
        </w:r>
      </w:hyperlink>
    </w:p>
    <w:p w:rsidR="00CC50AC" w:rsidRPr="00CC50AC" w:rsidRDefault="00EC7A9A" w:rsidP="00CC5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CC50AC" w:rsidRPr="00CC50AC">
          <w:rPr>
            <w:rFonts w:eastAsia="Times New Roman" w:cs="Times New Roman"/>
            <w:color w:val="0000FF" w:themeColor="hyperlink"/>
            <w:szCs w:val="20"/>
            <w:u w:val="single"/>
          </w:rPr>
          <w:t>3/11/2015</w:t>
        </w:r>
      </w:hyperlink>
    </w:p>
    <w:p w:rsidR="00CC50AC" w:rsidRPr="00CC50AC" w:rsidRDefault="00EC7A9A" w:rsidP="00CC5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CC50AC" w:rsidRPr="00CC50AC">
          <w:rPr>
            <w:rFonts w:eastAsia="Times New Roman" w:cs="Times New Roman"/>
            <w:color w:val="0000FF" w:themeColor="hyperlink"/>
            <w:szCs w:val="20"/>
            <w:u w:val="single"/>
          </w:rPr>
          <w:t>3/31/2015</w:t>
        </w:r>
      </w:hyperlink>
    </w:p>
    <w:p w:rsidR="00CC50AC" w:rsidRPr="00CC50AC" w:rsidRDefault="00CC50AC" w:rsidP="00CC5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C50AC" w:rsidRDefault="00CC50AC" w:rsidP="00CC5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C50AC" w:rsidSect="00CC50AC">
          <w:pgSz w:w="12240" w:h="15840" w:code="1"/>
          <w:pgMar w:top="1080" w:right="1440" w:bottom="1080" w:left="1440" w:header="720" w:footer="720" w:gutter="0"/>
          <w:pgNumType w:start="1"/>
          <w:cols w:space="720"/>
          <w:noEndnote/>
          <w:docGrid w:linePitch="360"/>
        </w:sectPr>
      </w:pPr>
    </w:p>
    <w:p w:rsidR="00422EB5"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 R16, S196)</w:t>
      </w:r>
    </w:p>
    <w:p w:rsidR="00422EB5" w:rsidRPr="008836A5"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22EB5" w:rsidRPr="00CC50AC"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C50AC">
        <w:rPr>
          <w:rFonts w:cs="Times New Roman"/>
          <w:b/>
          <w:color w:val="000000" w:themeColor="text1"/>
          <w:szCs w:val="36"/>
        </w:rPr>
        <w:t xml:space="preserve">AN ACT </w:t>
      </w:r>
      <w:r w:rsidRPr="00CC50AC">
        <w:rPr>
          <w:rFonts w:cs="Times New Roman"/>
          <w:b/>
        </w:rPr>
        <w:t>TO AMEND SECTION 14</w:t>
      </w:r>
      <w:r w:rsidRPr="00CC50AC">
        <w:rPr>
          <w:rFonts w:cs="Times New Roman"/>
          <w:b/>
        </w:rPr>
        <w:noBreakHyphen/>
        <w:t>7</w:t>
      </w:r>
      <w:r w:rsidRPr="00CC50AC">
        <w:rPr>
          <w:rFonts w:cs="Times New Roman"/>
          <w:b/>
        </w:rPr>
        <w:noBreakHyphen/>
        <w:t>1610, AS AMENDED, CODE OF LAWS OF SOUTH CAROLINA, 1976, RELATING TO THE STATE GRAND JURY SYSTEM AND LEGISLATIVE FINDINGS AND APPLICABILITY, SO AS TO INCLUDE CRIMES INVOLVING TRAFFICKING IN PERSONS IN THE PURVIEW OF THE STATUTE; TO AMEND SECTION 14</w:t>
      </w:r>
      <w:r w:rsidRPr="00CC50AC">
        <w:rPr>
          <w:rFonts w:cs="Times New Roman"/>
          <w:b/>
        </w:rPr>
        <w:noBreakHyphen/>
        <w:t>7</w:t>
      </w:r>
      <w:r w:rsidRPr="00CC50AC">
        <w:rPr>
          <w:rFonts w:cs="Times New Roman"/>
          <w:b/>
        </w:rPr>
        <w:noBreakHyphen/>
        <w:t>1630, AS AMENDED, RELATING TO JURISDICTION OF THE STATE GRAND JURY, SO AS TO INCLUDE CRIMES INVOLVING TRAFFICKING IN PERSONS IN THE PURVIEW OF THE STATUTE; TO AMEND SECTION 16</w:t>
      </w:r>
      <w:r w:rsidRPr="00CC50AC">
        <w:rPr>
          <w:rFonts w:cs="Times New Roman"/>
          <w:b/>
        </w:rPr>
        <w:noBreakHyphen/>
        <w:t>3</w:t>
      </w:r>
      <w:r w:rsidRPr="00CC50AC">
        <w:rPr>
          <w:rFonts w:cs="Times New Roman"/>
          <w:b/>
        </w:rPr>
        <w:noBreakHyphen/>
        <w:t>2010, RELATING TO DEFINITIONS FOR PURPOSES OF TRAFFICKING IN PERSONS, SO AS TO REVISE THE DEFINITION OF “SEX TRAFFICKING”; BY ADDING SECTION 16</w:t>
      </w:r>
      <w:r w:rsidRPr="00CC50AC">
        <w:rPr>
          <w:rFonts w:cs="Times New Roman"/>
          <w:b/>
        </w:rPr>
        <w:noBreakHyphen/>
        <w:t>3</w:t>
      </w:r>
      <w:r w:rsidRPr="00CC50AC">
        <w:rPr>
          <w:rFonts w:cs="Times New Roman"/>
          <w:b/>
        </w:rPr>
        <w:noBreakHyphen/>
        <w:t>2100 SO AS TO REQUIRE THE POSTING OF INFORMATION REGARDING THE NATIONAL HUMAN TRAFFICKING RESOURCE CENTER HOTLINE IN CERTAIN BUSINESS ESTABLISHMENTS, PROVIDE LANGUAGE FOR THE POSTING, AND PROVIDE FOR A FINE FOR THE FAILURE TO POST THE INFORMATION AS REQUIRED; TO AMEND SECTION 16</w:t>
      </w:r>
      <w:r w:rsidRPr="00CC50AC">
        <w:rPr>
          <w:rFonts w:cs="Times New Roman"/>
          <w:b/>
        </w:rPr>
        <w:noBreakHyphen/>
        <w:t>3</w:t>
      </w:r>
      <w:r w:rsidRPr="00CC50AC">
        <w:rPr>
          <w:rFonts w:cs="Times New Roman"/>
          <w:b/>
        </w:rPr>
        <w:noBreakHyphen/>
        <w:t>2050, RELATING TO THE INTERAGENCY TASK FORCE FOR THE PREVENTION OF TRAFFICKING IN PERSONS, SO AS TO REVISE THE MEMBERSHIP OF THE TASK FORCE; AND TO AMEND SECTION 8</w:t>
      </w:r>
      <w:r w:rsidRPr="00CC50AC">
        <w:rPr>
          <w:rFonts w:cs="Times New Roman"/>
          <w:b/>
        </w:rPr>
        <w:noBreakHyphen/>
        <w:t>30</w:t>
      </w:r>
      <w:r w:rsidRPr="00CC50AC">
        <w:rPr>
          <w:rFonts w:cs="Times New Roman"/>
          <w:b/>
        </w:rPr>
        <w:noBreakHyphen/>
        <w:t>10, RELATING TO RECORDING AND REPORTING ALLEGATIONS OF FEDERAL IMMIGRATION LAW VIOLATIONS, SECTION 16</w:t>
      </w:r>
      <w:r w:rsidRPr="00CC50AC">
        <w:rPr>
          <w:rFonts w:cs="Times New Roman"/>
          <w:b/>
        </w:rPr>
        <w:noBreakHyphen/>
        <w:t>1</w:t>
      </w:r>
      <w:r w:rsidRPr="00CC50AC">
        <w:rPr>
          <w:rFonts w:cs="Times New Roman"/>
          <w:b/>
        </w:rPr>
        <w:noBreakHyphen/>
        <w:t>60, AS AMENDED, RELATING TO CRIMES DEFINED AS VIOLENT, SECTION 17</w:t>
      </w:r>
      <w:r w:rsidRPr="00CC50AC">
        <w:rPr>
          <w:rFonts w:cs="Times New Roman"/>
          <w:b/>
        </w:rPr>
        <w:noBreakHyphen/>
        <w:t>25</w:t>
      </w:r>
      <w:r w:rsidRPr="00CC50AC">
        <w:rPr>
          <w:rFonts w:cs="Times New Roman"/>
          <w:b/>
        </w:rPr>
        <w:noBreakHyphen/>
        <w:t>45, AS AMENDED, RELATING TO CRIMES DEFINED AS MOST SERIOUS AND SERIOUS FOR PURPOSES OF TWO STRIKES AND THREE STRIKES PROVISIONS, SECTIONS 23</w:t>
      </w:r>
      <w:r w:rsidRPr="00CC50AC">
        <w:rPr>
          <w:rFonts w:cs="Times New Roman"/>
          <w:b/>
        </w:rPr>
        <w:noBreakHyphen/>
        <w:t>3</w:t>
      </w:r>
      <w:r w:rsidRPr="00CC50AC">
        <w:rPr>
          <w:rFonts w:cs="Times New Roman"/>
          <w:b/>
        </w:rPr>
        <w:noBreakHyphen/>
        <w:t>430, 23</w:t>
      </w:r>
      <w:r w:rsidRPr="00CC50AC">
        <w:rPr>
          <w:rFonts w:cs="Times New Roman"/>
          <w:b/>
        </w:rPr>
        <w:noBreakHyphen/>
        <w:t>3</w:t>
      </w:r>
      <w:r w:rsidRPr="00CC50AC">
        <w:rPr>
          <w:rFonts w:cs="Times New Roman"/>
          <w:b/>
        </w:rPr>
        <w:noBreakHyphen/>
        <w:t>490, AND 23</w:t>
      </w:r>
      <w:r w:rsidRPr="00CC50AC">
        <w:rPr>
          <w:rFonts w:cs="Times New Roman"/>
          <w:b/>
        </w:rPr>
        <w:noBreakHyphen/>
        <w:t>3</w:t>
      </w:r>
      <w:r w:rsidRPr="00CC50AC">
        <w:rPr>
          <w:rFonts w:cs="Times New Roman"/>
          <w:b/>
        </w:rPr>
        <w:noBreakHyphen/>
        <w:t>540, ALL AS AMENDED, RELATING TO THE SEX OFFENDER REGISTRY, AND SECTION 44</w:t>
      </w:r>
      <w:r w:rsidRPr="00CC50AC">
        <w:rPr>
          <w:rFonts w:cs="Times New Roman"/>
          <w:b/>
        </w:rPr>
        <w:noBreakHyphen/>
        <w:t>53</w:t>
      </w:r>
      <w:r w:rsidRPr="00CC50AC">
        <w:rPr>
          <w:rFonts w:cs="Times New Roman"/>
          <w:b/>
        </w:rPr>
        <w:noBreakHyphen/>
        <w:t>370, AS AMENDED, RELATING TO THE ILLEGAL POSSESSION, MANUFACTURE, AND DISTRIBUTION OF CERTAIN CONTROLLED SUBSTANCES, ALL SO AS TO CORRECT CODE SECTION REFERENCES TO TRAFFICKING IN PERSONS OFFENSES TO REFLECT THE CODE SECTION OF 16</w:t>
      </w:r>
      <w:r w:rsidRPr="00CC50AC">
        <w:rPr>
          <w:rFonts w:cs="Times New Roman"/>
          <w:b/>
        </w:rPr>
        <w:noBreakHyphen/>
        <w:t>3</w:t>
      </w:r>
      <w:r w:rsidRPr="00CC50AC">
        <w:rPr>
          <w:rFonts w:cs="Times New Roman"/>
          <w:b/>
        </w:rPr>
        <w:noBreakHyphen/>
        <w:t>2020.</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Be it enacted by the General Assembly of the State of South Carolina:</w:t>
      </w:r>
    </w:p>
    <w:p w:rsidR="00422EB5"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B5" w:rsidRPr="004B232C"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B232C">
        <w:rPr>
          <w:b/>
        </w:rPr>
        <w:t>State Grand Jury applicability, inclusion of trafficking in persons</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SECTION</w:t>
      </w:r>
      <w:r w:rsidRPr="003A40EB">
        <w:rPr>
          <w:rFonts w:cs="Times New Roman"/>
        </w:rPr>
        <w:tab/>
        <w:t>1.</w:t>
      </w:r>
      <w:r w:rsidRPr="003A40EB">
        <w:rPr>
          <w:rFonts w:cs="Times New Roman"/>
        </w:rPr>
        <w:tab/>
        <w:t>Section 14</w:t>
      </w:r>
      <w:r>
        <w:rPr>
          <w:rFonts w:cs="Times New Roman"/>
        </w:rPr>
        <w:noBreakHyphen/>
      </w:r>
      <w:r w:rsidRPr="003A40EB">
        <w:rPr>
          <w:rFonts w:cs="Times New Roman"/>
        </w:rPr>
        <w:t>7</w:t>
      </w:r>
      <w:r>
        <w:rPr>
          <w:rFonts w:cs="Times New Roman"/>
        </w:rPr>
        <w:noBreakHyphen/>
      </w:r>
      <w:r w:rsidRPr="003A40EB">
        <w:rPr>
          <w:rFonts w:cs="Times New Roman"/>
        </w:rPr>
        <w:t>1610(A) and (H) of the 1976 Code, as last amended by Act 82 of 2007, is further amended to read:</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t>“(A)</w:t>
      </w:r>
      <w:r w:rsidRPr="003A40EB">
        <w:rPr>
          <w:rFonts w:cs="Times New Roman"/>
        </w:rPr>
        <w:tab/>
        <w:t>It is the intent of the General Assembly to enhance the grand jury system and to improve the ability of the State to detect and eliminate criminal activity. The General Assembly recognizes the great importance of having the federal authorities available for certain investigations. The General Assembly finds that crimes involving narcotics, dangerous drugs, or controlled substances, trafficking in persons, as well as crimes involving obscenity, often transpire or have significance in more than one county of this State. When this occurs, these crimes are most effectively detected and investigated by a grand jury system with the authority to cross county lines.</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t>(H)</w:t>
      </w:r>
      <w:r w:rsidRPr="003A40EB">
        <w:rPr>
          <w:rFonts w:cs="Times New Roman"/>
        </w:rPr>
        <w:tab/>
        <w:t>Accordingly, the General Assembly concludes that a state grand jury should be allowed to investigate certain crimes related to narcotics, dangerous drugs</w:t>
      </w:r>
      <w:r>
        <w:rPr>
          <w:rFonts w:cs="Times New Roman"/>
        </w:rPr>
        <w:t>,</w:t>
      </w:r>
      <w:r w:rsidRPr="003A40EB">
        <w:rPr>
          <w:rFonts w:cs="Times New Roman"/>
        </w:rPr>
        <w:t xml:space="preserve"> or controlled substances, criminal gang activity, trafficking in persons, and obscenity and also should be allowed to investigate crimes involving public corruption, election laws, and environmental offenses.”</w:t>
      </w:r>
    </w:p>
    <w:p w:rsidR="00422EB5"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B5" w:rsidRPr="004B232C"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B232C">
        <w:rPr>
          <w:b/>
        </w:rPr>
        <w:t>State Grand Jury jurisdiction, inclusion of trafficking in persons</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SECTION</w:t>
      </w:r>
      <w:r w:rsidRPr="003A40EB">
        <w:rPr>
          <w:rFonts w:cs="Times New Roman"/>
        </w:rPr>
        <w:tab/>
        <w:t>2.</w:t>
      </w:r>
      <w:r w:rsidRPr="003A40EB">
        <w:rPr>
          <w:rFonts w:cs="Times New Roman"/>
        </w:rPr>
        <w:tab/>
        <w:t>Section 14</w:t>
      </w:r>
      <w:r>
        <w:rPr>
          <w:rFonts w:cs="Times New Roman"/>
        </w:rPr>
        <w:noBreakHyphen/>
      </w:r>
      <w:r w:rsidRPr="003A40EB">
        <w:rPr>
          <w:rFonts w:cs="Times New Roman"/>
        </w:rPr>
        <w:t>7</w:t>
      </w:r>
      <w:r>
        <w:rPr>
          <w:rFonts w:cs="Times New Roman"/>
        </w:rPr>
        <w:noBreakHyphen/>
      </w:r>
      <w:r w:rsidRPr="003A40EB">
        <w:rPr>
          <w:rFonts w:cs="Times New Roman"/>
        </w:rPr>
        <w:t>1630(A) of the 1976 Code, as last amended by Act 280 of 2008, is further amended to read:</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t>“(A)</w:t>
      </w:r>
      <w:r w:rsidRPr="003A40EB">
        <w:rPr>
          <w:rFonts w:cs="Times New Roman"/>
        </w:rPr>
        <w:tab/>
        <w:t xml:space="preserve">The jurisdiction of a state grand jury impaneled pursuant to this article extends throughout the State.  The subject matter jurisdiction of a state grand jury in all cases is limited to the following offenses: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(1)</w:t>
      </w:r>
      <w:r w:rsidRPr="003A40EB">
        <w:rPr>
          <w:rFonts w:cs="Times New Roman"/>
        </w:rPr>
        <w:tab/>
        <w:t>a crime involving narcotics, dangerous drugs, or controlled substances, or a crime arising out of or in connection with a crime involving narcotics, dangerous drugs, or controlled substances, including, but not limited to, money laundering as specified in Section 44</w:t>
      </w:r>
      <w:r>
        <w:rPr>
          <w:rFonts w:cs="Times New Roman"/>
        </w:rPr>
        <w:noBreakHyphen/>
      </w:r>
      <w:r w:rsidRPr="003A40EB">
        <w:rPr>
          <w:rFonts w:cs="Times New Roman"/>
        </w:rPr>
        <w:t>53</w:t>
      </w:r>
      <w:r>
        <w:rPr>
          <w:rFonts w:cs="Times New Roman"/>
        </w:rPr>
        <w:noBreakHyphen/>
      </w:r>
      <w:r w:rsidRPr="003A40EB">
        <w:rPr>
          <w:rFonts w:cs="Times New Roman"/>
        </w:rPr>
        <w:t>475, obstruction of justice, perjury or subornation of perjury, or any attempt, aiding, abetting, solicitation, or conspiracy to commit one of the aforementioned crimes, if the crime is of a multi</w:t>
      </w:r>
      <w:r>
        <w:rPr>
          <w:rFonts w:cs="Times New Roman"/>
        </w:rPr>
        <w:noBreakHyphen/>
      </w:r>
      <w:r w:rsidRPr="003A40EB">
        <w:rPr>
          <w:rFonts w:cs="Times New Roman"/>
        </w:rPr>
        <w:t xml:space="preserve">county nature or has transpired or is transpiring or has significance in more than one county of this State;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(2)</w:t>
      </w:r>
      <w:r w:rsidRPr="003A40EB">
        <w:rPr>
          <w:rFonts w:cs="Times New Roman"/>
        </w:rPr>
        <w:tab/>
        <w:t xml:space="preserve">a crime involving criminal gang activity or a pattern of criminal gang activity pursuant to Article 3, Chapter 8, Title 16;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(3)</w:t>
      </w:r>
      <w:r w:rsidRPr="003A40EB">
        <w:rPr>
          <w:rFonts w:cs="Times New Roman"/>
        </w:rPr>
        <w:tab/>
        <w:t>a crime, statutory, common law or other, involving public corruption as defined in Section 14</w:t>
      </w:r>
      <w:r>
        <w:rPr>
          <w:rFonts w:cs="Times New Roman"/>
        </w:rPr>
        <w:noBreakHyphen/>
      </w:r>
      <w:r w:rsidRPr="003A40EB">
        <w:rPr>
          <w:rFonts w:cs="Times New Roman"/>
        </w:rPr>
        <w:t>7</w:t>
      </w:r>
      <w:r>
        <w:rPr>
          <w:rFonts w:cs="Times New Roman"/>
        </w:rPr>
        <w:noBreakHyphen/>
      </w:r>
      <w:r w:rsidRPr="003A40EB">
        <w:rPr>
          <w:rFonts w:cs="Times New Roman"/>
        </w:rPr>
        <w:t>1615, a crime, statutory, common law or other, arising out of or in connection with a crime involving public corruption as defined in Section 14</w:t>
      </w:r>
      <w:r>
        <w:rPr>
          <w:rFonts w:cs="Times New Roman"/>
        </w:rPr>
        <w:noBreakHyphen/>
      </w:r>
      <w:r w:rsidRPr="003A40EB">
        <w:rPr>
          <w:rFonts w:cs="Times New Roman"/>
        </w:rPr>
        <w:t>7</w:t>
      </w:r>
      <w:r>
        <w:rPr>
          <w:rFonts w:cs="Times New Roman"/>
        </w:rPr>
        <w:noBreakHyphen/>
      </w:r>
      <w:r w:rsidRPr="003A40EB">
        <w:rPr>
          <w:rFonts w:cs="Times New Roman"/>
        </w:rPr>
        <w:t>1615, and any attempt, aiding, abetting, solicitation, or conspiracy to commit a crime, statutory, common law or other, involving public corruption as defined in Section 14</w:t>
      </w:r>
      <w:r>
        <w:rPr>
          <w:rFonts w:cs="Times New Roman"/>
        </w:rPr>
        <w:noBreakHyphen/>
      </w:r>
      <w:r w:rsidRPr="003A40EB">
        <w:rPr>
          <w:rFonts w:cs="Times New Roman"/>
        </w:rPr>
        <w:t>7</w:t>
      </w:r>
      <w:r>
        <w:rPr>
          <w:rFonts w:cs="Times New Roman"/>
        </w:rPr>
        <w:noBreakHyphen/>
      </w:r>
      <w:r w:rsidRPr="003A40EB">
        <w:rPr>
          <w:rFonts w:cs="Times New Roman"/>
        </w:rPr>
        <w:t xml:space="preserve">1615;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(4)</w:t>
      </w:r>
      <w:r w:rsidRPr="003A40EB">
        <w:rPr>
          <w:rFonts w:cs="Times New Roman"/>
        </w:rPr>
        <w:tab/>
        <w:t xml:space="preserve">a crime involving the election laws, including, but not limited to, those named offenses specified in Title 7, or a common law crime involving the election laws if not superseded, or a crime arising out of or in connection with the election laws, or any attempt, aiding, abetting, solicitation, or conspiracy to commit a crime involving the election laws;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(5)</w:t>
      </w:r>
      <w:r w:rsidRPr="003A40EB">
        <w:rPr>
          <w:rFonts w:cs="Times New Roman"/>
        </w:rPr>
        <w:tab/>
        <w:t xml:space="preserve">a crime involving computer crimes, pursuant to Chapter 16, Title 16, or a conspiracy or solicitation to commit a crime involving computer crimes;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(6)</w:t>
      </w:r>
      <w:r w:rsidRPr="003A40EB">
        <w:rPr>
          <w:rFonts w:cs="Times New Roman"/>
        </w:rPr>
        <w:tab/>
        <w:t xml:space="preserve">a crime involving terrorism, or a conspiracy or solicitation to commit a crime involving terrorism.  Terrorism includes an activity that: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(a)</w:t>
      </w:r>
      <w:r w:rsidRPr="003A40EB">
        <w:rPr>
          <w:rFonts w:cs="Times New Roman"/>
        </w:rPr>
        <w:tab/>
        <w:t xml:space="preserve">involves an act dangerous to human life that is a violation of the criminal laws of this State;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(b)</w:t>
      </w:r>
      <w:r w:rsidRPr="003A40EB">
        <w:rPr>
          <w:rFonts w:cs="Times New Roman"/>
        </w:rPr>
        <w:tab/>
        <w:t xml:space="preserve">appears to be intended to: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r>
      <w:r w:rsidRPr="003A40EB">
        <w:rPr>
          <w:rFonts w:cs="Times New Roman"/>
        </w:rPr>
        <w:tab/>
        <w:t>(i)</w:t>
      </w:r>
      <w:r w:rsidRPr="003A40EB">
        <w:rPr>
          <w:rFonts w:cs="Times New Roman"/>
        </w:rPr>
        <w:tab/>
      </w:r>
      <w:r w:rsidRPr="003A40EB">
        <w:rPr>
          <w:rFonts w:cs="Times New Roman"/>
        </w:rPr>
        <w:tab/>
        <w:t xml:space="preserve">intimidate or coerce a civilian population;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r>
      <w:r w:rsidRPr="003A40EB">
        <w:rPr>
          <w:rFonts w:cs="Times New Roman"/>
        </w:rPr>
        <w:tab/>
        <w:t>(ii)</w:t>
      </w:r>
      <w:r w:rsidRPr="003A40EB">
        <w:rPr>
          <w:rFonts w:cs="Times New Roman"/>
        </w:rPr>
        <w:tab/>
        <w:t xml:space="preserve">influence the policy of a government by intimidation or coercion; or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r>
      <w:r w:rsidRPr="003A40EB">
        <w:rPr>
          <w:rFonts w:cs="Times New Roman"/>
        </w:rPr>
        <w:tab/>
        <w:t>(iii)</w:t>
      </w:r>
      <w:r w:rsidRPr="003A40EB">
        <w:rPr>
          <w:rFonts w:cs="Times New Roman"/>
        </w:rPr>
        <w:tab/>
        <w:t xml:space="preserve">affect the conduct of a government by mass destruction, assassination, or kidnapping; and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(c)</w:t>
      </w:r>
      <w:r w:rsidRPr="003A40EB">
        <w:rPr>
          <w:rFonts w:cs="Times New Roman"/>
        </w:rPr>
        <w:tab/>
        <w:t xml:space="preserve">occurs primarily within the territorial jurisdiction of this State;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(7)</w:t>
      </w:r>
      <w:r w:rsidRPr="003A40EB">
        <w:rPr>
          <w:rFonts w:cs="Times New Roman"/>
        </w:rPr>
        <w:tab/>
        <w:t xml:space="preserve">a crime involving a violation of Chapter 1, Title 35 of the Uniform Securities Act, or a crime related to securities fraud or a violation of the securities laws;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(8)</w:t>
      </w:r>
      <w:r w:rsidRPr="003A40EB">
        <w:rPr>
          <w:rFonts w:cs="Times New Roman"/>
        </w:rPr>
        <w:tab/>
        <w:t xml:space="preserve">a crime involving obscenity, including, but not limited to, a crime as provided in Article 3, Chapter 15, Title 16, or any attempt, aiding, abetting, solicitation, or conspiracy to commit a crime involving obscenity;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(9)</w:t>
      </w:r>
      <w:r w:rsidRPr="003A40EB">
        <w:rPr>
          <w:rFonts w:cs="Times New Roman"/>
        </w:rPr>
        <w:tab/>
        <w:t>a crime involving the knowing and wilful making of, aiding and abetting in the making of, or soliciting or conspiring to make a false, fictitious, or fraudulent statement or representation in an affidavit regarding an alien</w:t>
      </w:r>
      <w:r w:rsidRPr="004B232C">
        <w:rPr>
          <w:rFonts w:cs="Times New Roman"/>
        </w:rPr>
        <w:t>’</w:t>
      </w:r>
      <w:r w:rsidRPr="003A40EB">
        <w:rPr>
          <w:rFonts w:cs="Times New Roman"/>
        </w:rPr>
        <w:t xml:space="preserve">s lawful presence in the United States, as defined by law, if the number of violations exceeds twenty or if the public benefit received by a person from a violation or combination of violations exceeds twenty thousand dollars;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(10)</w:t>
      </w:r>
      <w:r w:rsidRPr="003A40EB">
        <w:rPr>
          <w:rFonts w:cs="Times New Roman"/>
        </w:rPr>
        <w:tab/>
        <w:t>a crime involving financial identity fraud or identity fraud involving the false, fictitious, or fraudulent creation or use of documents used in an immigration matter as defined in Section 16</w:t>
      </w:r>
      <w:r>
        <w:rPr>
          <w:rFonts w:cs="Times New Roman"/>
        </w:rPr>
        <w:noBreakHyphen/>
      </w:r>
      <w:r w:rsidRPr="003A40EB">
        <w:rPr>
          <w:rFonts w:cs="Times New Roman"/>
        </w:rPr>
        <w:t>13</w:t>
      </w:r>
      <w:r>
        <w:rPr>
          <w:rFonts w:cs="Times New Roman"/>
        </w:rPr>
        <w:noBreakHyphen/>
      </w:r>
      <w:r w:rsidRPr="003A40EB">
        <w:rPr>
          <w:rFonts w:cs="Times New Roman"/>
        </w:rPr>
        <w:t xml:space="preserve">525, if the number of violations exceeds twenty, or if the value of the ascertainable loss of money or property suffered by a person or persons from a violation or combination of violations exceeds twenty thousand dollars;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(11)</w:t>
      </w:r>
      <w:r w:rsidRPr="003A40EB">
        <w:rPr>
          <w:rFonts w:cs="Times New Roman"/>
        </w:rPr>
        <w:tab/>
        <w:t xml:space="preserve">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(12)</w:t>
      </w:r>
      <w:r w:rsidRPr="003A40EB">
        <w:rPr>
          <w:rFonts w:cs="Times New Roman"/>
        </w:rPr>
        <w:tab/>
        <w:t>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is two million dollars or more, as certified by an independent environmental engineer who must be contracted by the Department of Health and Environmental Control.  If the knowing and wilful crime is a violation of federal law, a conviction or an acquittal pursuant to federal law for the same act is a bar to the impaneling of a state grand jury pursuant to this section; and</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3A40EB">
        <w:rPr>
          <w:rFonts w:cs="Times New Roman"/>
        </w:rPr>
        <w:tab/>
        <w:t>(13)</w:t>
      </w:r>
      <w:r w:rsidRPr="003A40EB">
        <w:rPr>
          <w:rFonts w:cs="Times New Roman"/>
        </w:rPr>
        <w:tab/>
        <w:t>a crime involving or relating to the offense of trafficking in persons, as defined in Section 16</w:t>
      </w:r>
      <w:r>
        <w:rPr>
          <w:rFonts w:cs="Times New Roman"/>
        </w:rPr>
        <w:noBreakHyphen/>
      </w:r>
      <w:r w:rsidRPr="003A40EB">
        <w:rPr>
          <w:rFonts w:cs="Times New Roman"/>
        </w:rPr>
        <w:t>3</w:t>
      </w:r>
      <w:r>
        <w:rPr>
          <w:rFonts w:cs="Times New Roman"/>
        </w:rPr>
        <w:noBreakHyphen/>
      </w:r>
      <w:r w:rsidRPr="003A40EB">
        <w:rPr>
          <w:rFonts w:cs="Times New Roman"/>
        </w:rPr>
        <w:t>2020, when a victim is trafficked in more than one county or a trafficker commits the offense of trafficking in persons in more than one county.”</w:t>
      </w:r>
    </w:p>
    <w:p w:rsidR="00422EB5"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B5" w:rsidRPr="004B232C"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B232C">
        <w:rPr>
          <w:b/>
        </w:rPr>
        <w:t>Trafficking in persons, definition of “sex trafficking” revised</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SECTION</w:t>
      </w:r>
      <w:r w:rsidRPr="003A40EB">
        <w:rPr>
          <w:rFonts w:cs="Times New Roman"/>
        </w:rPr>
        <w:tab/>
        <w:t>3.</w:t>
      </w:r>
      <w:r w:rsidRPr="003A40EB">
        <w:rPr>
          <w:rFonts w:cs="Times New Roman"/>
        </w:rPr>
        <w:tab/>
        <w:t>Section 16</w:t>
      </w:r>
      <w:r>
        <w:rPr>
          <w:rFonts w:cs="Times New Roman"/>
        </w:rPr>
        <w:noBreakHyphen/>
      </w:r>
      <w:r w:rsidRPr="003A40EB">
        <w:rPr>
          <w:rFonts w:cs="Times New Roman"/>
        </w:rPr>
        <w:t>3</w:t>
      </w:r>
      <w:r>
        <w:rPr>
          <w:rFonts w:cs="Times New Roman"/>
        </w:rPr>
        <w:noBreakHyphen/>
      </w:r>
      <w:r w:rsidRPr="003A40EB">
        <w:rPr>
          <w:rFonts w:cs="Times New Roman"/>
        </w:rPr>
        <w:t>2010(7) of the 1976 Code, as added by Act 258 of 2012, is amended to read:</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t>“(7)</w:t>
      </w:r>
      <w:r w:rsidRPr="003A40EB">
        <w:rPr>
          <w:rFonts w:cs="Times New Roman"/>
        </w:rPr>
        <w:tab/>
      </w:r>
      <w:r w:rsidRPr="004B232C">
        <w:rPr>
          <w:rFonts w:cs="Times New Roman"/>
        </w:rPr>
        <w:t>‘</w:t>
      </w:r>
      <w:r w:rsidRPr="003A40EB">
        <w:rPr>
          <w:rFonts w:cs="Times New Roman"/>
        </w:rPr>
        <w:t>Sex trafficking</w:t>
      </w:r>
      <w:r w:rsidRPr="004B232C">
        <w:rPr>
          <w:rFonts w:cs="Times New Roman"/>
        </w:rPr>
        <w:t>’</w:t>
      </w:r>
      <w:r w:rsidRPr="003A40EB">
        <w:rPr>
          <w:rFonts w:cs="Times New Roman"/>
        </w:rPr>
        <w:t xml:space="preserve">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another person:</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(a)</w:t>
      </w:r>
      <w:r w:rsidRPr="003A40EB">
        <w:rPr>
          <w:rFonts w:cs="Times New Roman"/>
        </w:rPr>
        <w:tab/>
        <w:t>criminal sexual conduct pursuant to Section 16</w:t>
      </w:r>
      <w:r>
        <w:rPr>
          <w:rFonts w:cs="Times New Roman"/>
        </w:rPr>
        <w:noBreakHyphen/>
      </w:r>
      <w:r w:rsidRPr="003A40EB">
        <w:rPr>
          <w:rFonts w:cs="Times New Roman"/>
        </w:rPr>
        <w:t>3</w:t>
      </w:r>
      <w:r>
        <w:rPr>
          <w:rFonts w:cs="Times New Roman"/>
        </w:rPr>
        <w:noBreakHyphen/>
      </w:r>
      <w:r w:rsidRPr="003A40EB">
        <w:rPr>
          <w:rFonts w:cs="Times New Roman"/>
        </w:rPr>
        <w:t>651;</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(b)</w:t>
      </w:r>
      <w:r w:rsidRPr="003A40EB">
        <w:rPr>
          <w:rFonts w:cs="Times New Roman"/>
        </w:rPr>
        <w:tab/>
        <w:t>criminal sexual conduct in the first degree pursuant to Section 16</w:t>
      </w:r>
      <w:r>
        <w:rPr>
          <w:rFonts w:cs="Times New Roman"/>
        </w:rPr>
        <w:noBreakHyphen/>
      </w:r>
      <w:r w:rsidRPr="003A40EB">
        <w:rPr>
          <w:rFonts w:cs="Times New Roman"/>
        </w:rPr>
        <w:t>3</w:t>
      </w:r>
      <w:r>
        <w:rPr>
          <w:rFonts w:cs="Times New Roman"/>
        </w:rPr>
        <w:noBreakHyphen/>
      </w:r>
      <w:r w:rsidRPr="003A40EB">
        <w:rPr>
          <w:rFonts w:cs="Times New Roman"/>
        </w:rPr>
        <w:t>652;</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(c)</w:t>
      </w:r>
      <w:r w:rsidRPr="003A40EB">
        <w:rPr>
          <w:rFonts w:cs="Times New Roman"/>
        </w:rPr>
        <w:tab/>
        <w:t>criminal sexual conduct in the second degree pursuant to Section 16</w:t>
      </w:r>
      <w:r>
        <w:rPr>
          <w:rFonts w:cs="Times New Roman"/>
        </w:rPr>
        <w:noBreakHyphen/>
      </w:r>
      <w:r w:rsidRPr="003A40EB">
        <w:rPr>
          <w:rFonts w:cs="Times New Roman"/>
        </w:rPr>
        <w:t>3</w:t>
      </w:r>
      <w:r>
        <w:rPr>
          <w:rFonts w:cs="Times New Roman"/>
        </w:rPr>
        <w:noBreakHyphen/>
      </w:r>
      <w:r w:rsidRPr="003A40EB">
        <w:rPr>
          <w:rFonts w:cs="Times New Roman"/>
        </w:rPr>
        <w:t>653;</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(d)</w:t>
      </w:r>
      <w:r w:rsidRPr="003A40EB">
        <w:rPr>
          <w:rFonts w:cs="Times New Roman"/>
        </w:rPr>
        <w:tab/>
        <w:t>criminal sexual conduct in the third degree pursuant to Section 16</w:t>
      </w:r>
      <w:r>
        <w:rPr>
          <w:rFonts w:cs="Times New Roman"/>
        </w:rPr>
        <w:noBreakHyphen/>
      </w:r>
      <w:r w:rsidRPr="003A40EB">
        <w:rPr>
          <w:rFonts w:cs="Times New Roman"/>
        </w:rPr>
        <w:t>3</w:t>
      </w:r>
      <w:r>
        <w:rPr>
          <w:rFonts w:cs="Times New Roman"/>
        </w:rPr>
        <w:noBreakHyphen/>
      </w:r>
      <w:r w:rsidRPr="003A40EB">
        <w:rPr>
          <w:rFonts w:cs="Times New Roman"/>
        </w:rPr>
        <w:t>654;</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(e)</w:t>
      </w:r>
      <w:r w:rsidRPr="003A40EB">
        <w:rPr>
          <w:rFonts w:cs="Times New Roman"/>
        </w:rPr>
        <w:tab/>
        <w:t>criminal sexual conduct with a minor pursuant to Section 16</w:t>
      </w:r>
      <w:r>
        <w:rPr>
          <w:rFonts w:cs="Times New Roman"/>
        </w:rPr>
        <w:noBreakHyphen/>
      </w:r>
      <w:r w:rsidRPr="003A40EB">
        <w:rPr>
          <w:rFonts w:cs="Times New Roman"/>
        </w:rPr>
        <w:t>3</w:t>
      </w:r>
      <w:r>
        <w:rPr>
          <w:rFonts w:cs="Times New Roman"/>
        </w:rPr>
        <w:noBreakHyphen/>
      </w:r>
      <w:r w:rsidRPr="003A40EB">
        <w:rPr>
          <w:rFonts w:cs="Times New Roman"/>
        </w:rPr>
        <w:t>655;</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(f)</w:t>
      </w:r>
      <w:r w:rsidRPr="003A40EB">
        <w:rPr>
          <w:rFonts w:cs="Times New Roman"/>
        </w:rPr>
        <w:tab/>
        <w:t>engaging a child for sexual performance pursuant to Section 16</w:t>
      </w:r>
      <w:r>
        <w:rPr>
          <w:rFonts w:cs="Times New Roman"/>
        </w:rPr>
        <w:noBreakHyphen/>
      </w:r>
      <w:r w:rsidRPr="003A40EB">
        <w:rPr>
          <w:rFonts w:cs="Times New Roman"/>
        </w:rPr>
        <w:t>3</w:t>
      </w:r>
      <w:r>
        <w:rPr>
          <w:rFonts w:cs="Times New Roman"/>
        </w:rPr>
        <w:noBreakHyphen/>
      </w:r>
      <w:r w:rsidRPr="003A40EB">
        <w:rPr>
          <w:rFonts w:cs="Times New Roman"/>
        </w:rPr>
        <w:t>810;</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(g)</w:t>
      </w:r>
      <w:r w:rsidRPr="003A40EB">
        <w:rPr>
          <w:rFonts w:cs="Times New Roman"/>
        </w:rPr>
        <w:tab/>
        <w:t>producing, directing, or promoting sexual performance by a child pursuant to Section 16</w:t>
      </w:r>
      <w:r>
        <w:rPr>
          <w:rFonts w:cs="Times New Roman"/>
        </w:rPr>
        <w:noBreakHyphen/>
      </w:r>
      <w:r w:rsidRPr="003A40EB">
        <w:rPr>
          <w:rFonts w:cs="Times New Roman"/>
        </w:rPr>
        <w:t>3</w:t>
      </w:r>
      <w:r>
        <w:rPr>
          <w:rFonts w:cs="Times New Roman"/>
        </w:rPr>
        <w:noBreakHyphen/>
      </w:r>
      <w:r w:rsidRPr="003A40EB">
        <w:rPr>
          <w:rFonts w:cs="Times New Roman"/>
        </w:rPr>
        <w:t>820;</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(h)</w:t>
      </w:r>
      <w:r w:rsidRPr="003A40EB">
        <w:rPr>
          <w:rFonts w:cs="Times New Roman"/>
        </w:rPr>
        <w:tab/>
        <w:t>sexual battery pursuant to Section 16</w:t>
      </w:r>
      <w:r>
        <w:rPr>
          <w:rFonts w:cs="Times New Roman"/>
        </w:rPr>
        <w:noBreakHyphen/>
      </w:r>
      <w:r w:rsidRPr="003A40EB">
        <w:rPr>
          <w:rFonts w:cs="Times New Roman"/>
        </w:rPr>
        <w:t>3</w:t>
      </w:r>
      <w:r>
        <w:rPr>
          <w:rFonts w:cs="Times New Roman"/>
        </w:rPr>
        <w:noBreakHyphen/>
      </w:r>
      <w:r w:rsidRPr="003A40EB">
        <w:rPr>
          <w:rFonts w:cs="Times New Roman"/>
        </w:rPr>
        <w:t>651;</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(i)</w:t>
      </w:r>
      <w:r w:rsidRPr="003A40EB">
        <w:rPr>
          <w:rFonts w:cs="Times New Roman"/>
        </w:rPr>
        <w:tab/>
      </w:r>
      <w:r w:rsidRPr="003A40EB">
        <w:rPr>
          <w:rFonts w:cs="Times New Roman"/>
        </w:rPr>
        <w:tab/>
        <w:t>sexual conduct pursuant to Section 16</w:t>
      </w:r>
      <w:r>
        <w:rPr>
          <w:rFonts w:cs="Times New Roman"/>
        </w:rPr>
        <w:noBreakHyphen/>
      </w:r>
      <w:r w:rsidRPr="003A40EB">
        <w:rPr>
          <w:rFonts w:cs="Times New Roman"/>
        </w:rPr>
        <w:t>3</w:t>
      </w:r>
      <w:r>
        <w:rPr>
          <w:rFonts w:cs="Times New Roman"/>
        </w:rPr>
        <w:noBreakHyphen/>
      </w:r>
      <w:r w:rsidRPr="003A40EB">
        <w:rPr>
          <w:rFonts w:cs="Times New Roman"/>
        </w:rPr>
        <w:t>800; or</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(j)</w:t>
      </w:r>
      <w:r>
        <w:rPr>
          <w:rFonts w:cs="Times New Roman"/>
        </w:rPr>
        <w:tab/>
      </w:r>
      <w:r>
        <w:rPr>
          <w:rFonts w:cs="Times New Roman"/>
        </w:rPr>
        <w:tab/>
        <w:t>s</w:t>
      </w:r>
      <w:r w:rsidRPr="003A40EB">
        <w:rPr>
          <w:rFonts w:cs="Times New Roman"/>
        </w:rPr>
        <w:t>exual performance pursuant to Section 16</w:t>
      </w:r>
      <w:r>
        <w:rPr>
          <w:rFonts w:cs="Times New Roman"/>
        </w:rPr>
        <w:noBreakHyphen/>
      </w:r>
      <w:r w:rsidRPr="003A40EB">
        <w:rPr>
          <w:rFonts w:cs="Times New Roman"/>
        </w:rPr>
        <w:t>3</w:t>
      </w:r>
      <w:r>
        <w:rPr>
          <w:rFonts w:cs="Times New Roman"/>
        </w:rPr>
        <w:noBreakHyphen/>
      </w:r>
      <w:r w:rsidRPr="003A40EB">
        <w:rPr>
          <w:rFonts w:cs="Times New Roman"/>
        </w:rPr>
        <w:t>800.”</w:t>
      </w:r>
    </w:p>
    <w:p w:rsidR="00422EB5"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B5" w:rsidRPr="004B232C"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B232C">
        <w:rPr>
          <w:b/>
        </w:rPr>
        <w:t>Trafficking in persons, posting of information regarding the National Human Trafficking Resource Center Hotline in certain establishments, fine for failure to post required notice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rPr>
        <w:t>SECTION</w:t>
      </w:r>
      <w:r w:rsidRPr="003A40EB">
        <w:rPr>
          <w:rFonts w:cs="Times New Roman"/>
        </w:rPr>
        <w:tab/>
        <w:t>4.</w:t>
      </w:r>
      <w:r w:rsidRPr="003A40EB">
        <w:rPr>
          <w:rFonts w:cs="Times New Roman"/>
        </w:rPr>
        <w:tab/>
      </w:r>
      <w:r w:rsidRPr="003A40EB">
        <w:rPr>
          <w:rFonts w:cs="Times New Roman"/>
          <w:u w:color="000000" w:themeColor="text1"/>
        </w:rPr>
        <w:t>Article 19, Chapter 3, Title 16 of the 1976 Code is amended by adding:</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t>“Section 16</w:t>
      </w:r>
      <w:r>
        <w:rPr>
          <w:rFonts w:cs="Times New Roman"/>
          <w:u w:color="000000" w:themeColor="text1"/>
        </w:rPr>
        <w:noBreakHyphen/>
      </w:r>
      <w:r w:rsidRPr="003A40EB">
        <w:rPr>
          <w:rFonts w:cs="Times New Roman"/>
          <w:u w:color="000000" w:themeColor="text1"/>
        </w:rPr>
        <w:t>3</w:t>
      </w:r>
      <w:r>
        <w:rPr>
          <w:rFonts w:cs="Times New Roman"/>
          <w:u w:color="000000" w:themeColor="text1"/>
        </w:rPr>
        <w:noBreakHyphen/>
      </w:r>
      <w:r w:rsidRPr="003A40EB">
        <w:rPr>
          <w:rFonts w:cs="Times New Roman"/>
          <w:u w:color="000000" w:themeColor="text1"/>
        </w:rPr>
        <w:t>2100.</w:t>
      </w:r>
      <w:r w:rsidRPr="003A40EB">
        <w:rPr>
          <w:rFonts w:cs="Times New Roman"/>
          <w:u w:color="000000" w:themeColor="text1"/>
        </w:rPr>
        <w:tab/>
        <w:t>(A)</w:t>
      </w:r>
      <w:r w:rsidRPr="003A40EB">
        <w:rPr>
          <w:rFonts w:cs="Times New Roman"/>
          <w:u w:color="000000" w:themeColor="text1"/>
        </w:rPr>
        <w:tab/>
        <w:t>The following establishments are required to post the information contained in subsection (B) regarding the National Human Trafficking Resource Center Hotline: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r>
      <w:r w:rsidRPr="003A40EB">
        <w:rPr>
          <w:rFonts w:cs="Times New Roman"/>
          <w:u w:color="000000" w:themeColor="text1"/>
        </w:rPr>
        <w:tab/>
        <w:t>(1)</w:t>
      </w:r>
      <w:r w:rsidRPr="003A40EB">
        <w:rPr>
          <w:rFonts w:cs="Times New Roman"/>
          <w:u w:color="000000" w:themeColor="text1"/>
        </w:rPr>
        <w:tab/>
        <w:t>an establishment which has been declared a nuisance for prostitution pursuant to Chapter 43, Title 15;</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r>
      <w:r w:rsidRPr="003A40EB">
        <w:rPr>
          <w:rFonts w:cs="Times New Roman"/>
          <w:u w:color="000000" w:themeColor="text1"/>
        </w:rPr>
        <w:tab/>
        <w:t>(2)</w:t>
      </w:r>
      <w:r w:rsidRPr="003A40EB">
        <w:rPr>
          <w:rFonts w:cs="Times New Roman"/>
          <w:u w:color="000000" w:themeColor="text1"/>
        </w:rPr>
        <w:tab/>
        <w:t>an adult business, including a nightclub, bar, restaurant, or another similar establishment in which a person appears in a state of sexually explicit nudity, as defined in Section 16</w:t>
      </w:r>
      <w:r>
        <w:rPr>
          <w:rFonts w:cs="Times New Roman"/>
          <w:u w:color="000000" w:themeColor="text1"/>
        </w:rPr>
        <w:noBreakHyphen/>
      </w:r>
      <w:r w:rsidRPr="003A40EB">
        <w:rPr>
          <w:rFonts w:cs="Times New Roman"/>
          <w:u w:color="000000" w:themeColor="text1"/>
        </w:rPr>
        <w:t>15</w:t>
      </w:r>
      <w:r>
        <w:rPr>
          <w:rFonts w:cs="Times New Roman"/>
          <w:u w:color="000000" w:themeColor="text1"/>
        </w:rPr>
        <w:noBreakHyphen/>
      </w:r>
      <w:r w:rsidRPr="003A40EB">
        <w:rPr>
          <w:rFonts w:cs="Times New Roman"/>
          <w:u w:color="000000" w:themeColor="text1"/>
        </w:rPr>
        <w:t>375, or seminudity, as defined in Section 57</w:t>
      </w:r>
      <w:r>
        <w:rPr>
          <w:rFonts w:cs="Times New Roman"/>
          <w:u w:color="000000" w:themeColor="text1"/>
        </w:rPr>
        <w:noBreakHyphen/>
      </w:r>
      <w:r w:rsidRPr="003A40EB">
        <w:rPr>
          <w:rFonts w:cs="Times New Roman"/>
          <w:u w:color="000000" w:themeColor="text1"/>
        </w:rPr>
        <w:t>25</w:t>
      </w:r>
      <w:r>
        <w:rPr>
          <w:rFonts w:cs="Times New Roman"/>
          <w:u w:color="000000" w:themeColor="text1"/>
        </w:rPr>
        <w:noBreakHyphen/>
      </w:r>
      <w:r w:rsidRPr="003A40EB">
        <w:rPr>
          <w:rFonts w:cs="Times New Roman"/>
          <w:u w:color="000000" w:themeColor="text1"/>
        </w:rPr>
        <w:t xml:space="preserve">120;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r>
      <w:r w:rsidRPr="003A40EB">
        <w:rPr>
          <w:rFonts w:cs="Times New Roman"/>
          <w:u w:color="000000" w:themeColor="text1"/>
        </w:rPr>
        <w:tab/>
        <w:t>(3)</w:t>
      </w:r>
      <w:r w:rsidRPr="003A40EB">
        <w:rPr>
          <w:rFonts w:cs="Times New Roman"/>
          <w:u w:color="000000" w:themeColor="text1"/>
        </w:rPr>
        <w:tab/>
        <w:t>businesses and establishments that offer massage or bodywork services by any person who is not licensed under Chapter 30, Title 40;</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r>
      <w:r w:rsidRPr="003A40EB">
        <w:rPr>
          <w:rFonts w:cs="Times New Roman"/>
          <w:u w:color="000000" w:themeColor="text1"/>
        </w:rPr>
        <w:tab/>
        <w:t>(4)</w:t>
      </w:r>
      <w:r w:rsidRPr="003A40EB">
        <w:rPr>
          <w:rFonts w:cs="Times New Roman"/>
          <w:u w:color="000000" w:themeColor="text1"/>
        </w:rPr>
        <w:tab/>
        <w:t>emergency rooms within any hospital;</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r>
      <w:r w:rsidRPr="003A40EB">
        <w:rPr>
          <w:rFonts w:cs="Times New Roman"/>
          <w:u w:color="000000" w:themeColor="text1"/>
        </w:rPr>
        <w:tab/>
        <w:t>(5)</w:t>
      </w:r>
      <w:r w:rsidRPr="003A40EB">
        <w:rPr>
          <w:rFonts w:cs="Times New Roman"/>
          <w:u w:color="000000" w:themeColor="text1"/>
        </w:rPr>
        <w:tab/>
        <w:t>urgent care centers;</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r>
      <w:r w:rsidRPr="003A40EB">
        <w:rPr>
          <w:rFonts w:cs="Times New Roman"/>
          <w:u w:color="000000" w:themeColor="text1"/>
        </w:rPr>
        <w:tab/>
        <w:t>(6)</w:t>
      </w:r>
      <w:r w:rsidRPr="003A40EB">
        <w:rPr>
          <w:rFonts w:cs="Times New Roman"/>
          <w:u w:color="000000" w:themeColor="text1"/>
        </w:rPr>
        <w:tab/>
        <w:t>any hotel, motel, room, or accommodation furnished to transients for which fees are charged in this State;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r>
      <w:r w:rsidRPr="003A40EB">
        <w:rPr>
          <w:rFonts w:cs="Times New Roman"/>
          <w:u w:color="000000" w:themeColor="text1"/>
        </w:rPr>
        <w:tab/>
        <w:t>(7)</w:t>
      </w:r>
      <w:r w:rsidRPr="003A40EB">
        <w:rPr>
          <w:rFonts w:cs="Times New Roman"/>
          <w:u w:color="000000" w:themeColor="text1"/>
        </w:rPr>
        <w:tab/>
        <w:t>all agricultural labor contractors and agricultural labor transporters as defined pursuant to Section 41</w:t>
      </w:r>
      <w:r>
        <w:rPr>
          <w:rFonts w:cs="Times New Roman"/>
          <w:u w:color="000000" w:themeColor="text1"/>
        </w:rPr>
        <w:noBreakHyphen/>
      </w:r>
      <w:r w:rsidRPr="003A40EB">
        <w:rPr>
          <w:rFonts w:cs="Times New Roman"/>
          <w:u w:color="000000" w:themeColor="text1"/>
        </w:rPr>
        <w:t>27</w:t>
      </w:r>
      <w:r>
        <w:rPr>
          <w:rFonts w:cs="Times New Roman"/>
          <w:u w:color="000000" w:themeColor="text1"/>
        </w:rPr>
        <w:noBreakHyphen/>
      </w:r>
      <w:r w:rsidRPr="003A40EB">
        <w:rPr>
          <w:rFonts w:cs="Times New Roman"/>
          <w:u w:color="000000" w:themeColor="text1"/>
        </w:rPr>
        <w:t>120; and</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r>
      <w:r w:rsidRPr="003A40EB">
        <w:rPr>
          <w:rFonts w:cs="Times New Roman"/>
          <w:u w:color="000000" w:themeColor="text1"/>
        </w:rPr>
        <w:tab/>
        <w:t>(8)</w:t>
      </w:r>
      <w:r w:rsidRPr="003A40EB">
        <w:rPr>
          <w:rFonts w:cs="Times New Roman"/>
          <w:u w:color="000000" w:themeColor="text1"/>
        </w:rPr>
        <w:tab/>
        <w:t>all airports, train stations, bus stations, rest areas, and truck stops.</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t>(B)</w:t>
      </w:r>
      <w:r w:rsidRPr="003A40EB">
        <w:rPr>
          <w:rFonts w:cs="Times New Roman"/>
          <w:u w:color="000000" w:themeColor="text1"/>
        </w:rPr>
        <w:tab/>
        <w:t>The information must be posted in each public restroom for the business or establishment and a prominent location conspicuous to the public at the entrance of the establishment where posters and notices are customarily posted on a poster no smaller than eight and one</w:t>
      </w:r>
      <w:r>
        <w:rPr>
          <w:rFonts w:cs="Times New Roman"/>
          <w:u w:color="000000" w:themeColor="text1"/>
        </w:rPr>
        <w:noBreakHyphen/>
      </w:r>
      <w:r w:rsidRPr="003A40EB">
        <w:rPr>
          <w:rFonts w:cs="Times New Roman"/>
          <w:u w:color="000000" w:themeColor="text1"/>
        </w:rPr>
        <w:t>half by eleven inches in size and must state in both English and Spanish on the same poster information relevant to the hotline, including the following or language substantially similar:</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r>
      <w:r w:rsidRPr="004B232C">
        <w:rPr>
          <w:rFonts w:cs="Times New Roman"/>
          <w:u w:color="000000" w:themeColor="text1"/>
        </w:rPr>
        <w:t>‘</w:t>
      </w:r>
      <w:r w:rsidRPr="003A40EB">
        <w:rPr>
          <w:rFonts w:cs="Times New Roman"/>
          <w:u w:color="000000" w:themeColor="text1"/>
        </w:rPr>
        <w:t>If you or someone you know is being forced to engage in any activity and cannot leave, whether it is commercial sex, housework, farm work, or any other activity, call the National Human Trafficking Resource Center Hotline at 1</w:t>
      </w:r>
      <w:r>
        <w:rPr>
          <w:rFonts w:cs="Times New Roman"/>
          <w:u w:color="000000" w:themeColor="text1"/>
        </w:rPr>
        <w:noBreakHyphen/>
      </w:r>
      <w:r w:rsidRPr="003A40EB">
        <w:rPr>
          <w:rFonts w:cs="Times New Roman"/>
          <w:u w:color="000000" w:themeColor="text1"/>
        </w:rPr>
        <w:t>888</w:t>
      </w:r>
      <w:r>
        <w:rPr>
          <w:rFonts w:cs="Times New Roman"/>
          <w:u w:color="000000" w:themeColor="text1"/>
        </w:rPr>
        <w:noBreakHyphen/>
      </w:r>
      <w:r w:rsidRPr="003A40EB">
        <w:rPr>
          <w:rFonts w:cs="Times New Roman"/>
          <w:u w:color="000000" w:themeColor="text1"/>
        </w:rPr>
        <w:t>373</w:t>
      </w:r>
      <w:r>
        <w:rPr>
          <w:rFonts w:cs="Times New Roman"/>
          <w:u w:color="000000" w:themeColor="text1"/>
        </w:rPr>
        <w:noBreakHyphen/>
      </w:r>
      <w:r w:rsidRPr="003A40EB">
        <w:rPr>
          <w:rFonts w:cs="Times New Roman"/>
          <w:u w:color="000000" w:themeColor="text1"/>
        </w:rPr>
        <w:t>7888 to access help and services. Victims of human trafficking are protected under federal law and the laws of South Carolina. The hotline is:</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r>
      <w:r w:rsidRPr="003A40EB">
        <w:rPr>
          <w:rFonts w:cs="Times New Roman"/>
          <w:u w:color="000000" w:themeColor="text1"/>
        </w:rPr>
        <w:tab/>
        <w:t>(1)</w:t>
      </w:r>
      <w:r w:rsidRPr="003A40EB">
        <w:rPr>
          <w:rFonts w:cs="Times New Roman"/>
          <w:u w:color="000000" w:themeColor="text1"/>
        </w:rPr>
        <w:tab/>
        <w:t>available twenty</w:t>
      </w:r>
      <w:r>
        <w:rPr>
          <w:rFonts w:cs="Times New Roman"/>
          <w:u w:color="000000" w:themeColor="text1"/>
        </w:rPr>
        <w:noBreakHyphen/>
      </w:r>
      <w:r w:rsidRPr="003A40EB">
        <w:rPr>
          <w:rFonts w:cs="Times New Roman"/>
          <w:u w:color="000000" w:themeColor="text1"/>
        </w:rPr>
        <w:t>four hours a day, seven days a week;</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r>
      <w:r w:rsidRPr="003A40EB">
        <w:rPr>
          <w:rFonts w:cs="Times New Roman"/>
          <w:u w:color="000000" w:themeColor="text1"/>
        </w:rPr>
        <w:tab/>
        <w:t>(2)</w:t>
      </w:r>
      <w:r w:rsidRPr="003A40EB">
        <w:rPr>
          <w:rFonts w:cs="Times New Roman"/>
          <w:u w:color="000000" w:themeColor="text1"/>
        </w:rPr>
        <w:tab/>
        <w:t>operated by a nonprofit, nongovernmental organization;</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r>
      <w:r w:rsidRPr="003A40EB">
        <w:rPr>
          <w:rFonts w:cs="Times New Roman"/>
          <w:u w:color="000000" w:themeColor="text1"/>
        </w:rPr>
        <w:tab/>
        <w:t>(3)</w:t>
      </w:r>
      <w:r w:rsidRPr="003A40EB">
        <w:rPr>
          <w:rFonts w:cs="Times New Roman"/>
          <w:u w:color="000000" w:themeColor="text1"/>
        </w:rPr>
        <w:tab/>
        <w:t>anonymous and confidential;</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r>
      <w:r w:rsidRPr="003A40EB">
        <w:rPr>
          <w:rFonts w:cs="Times New Roman"/>
          <w:u w:color="000000" w:themeColor="text1"/>
        </w:rPr>
        <w:tab/>
        <w:t>(4)</w:t>
      </w:r>
      <w:r w:rsidRPr="003A40EB">
        <w:rPr>
          <w:rFonts w:cs="Times New Roman"/>
          <w:u w:color="000000" w:themeColor="text1"/>
        </w:rPr>
        <w:tab/>
        <w:t>accessible in one hundred seventy languages;</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r>
      <w:r w:rsidRPr="003A40EB">
        <w:rPr>
          <w:rFonts w:cs="Times New Roman"/>
          <w:u w:color="000000" w:themeColor="text1"/>
        </w:rPr>
        <w:tab/>
        <w:t>(5)</w:t>
      </w:r>
      <w:r w:rsidRPr="003A40EB">
        <w:rPr>
          <w:rFonts w:cs="Times New Roman"/>
          <w:u w:color="000000" w:themeColor="text1"/>
        </w:rPr>
        <w:tab/>
        <w:t>able to provide help, referral to services, training, and general information.</w:t>
      </w:r>
      <w:r w:rsidRPr="004B232C">
        <w:rPr>
          <w:rFonts w:cs="Times New Roman"/>
          <w:u w:color="000000" w:themeColor="text1"/>
        </w:rPr>
        <w:t>’</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t>(C)</w:t>
      </w:r>
      <w:r w:rsidRPr="003A40EB">
        <w:rPr>
          <w:rFonts w:cs="Times New Roman"/>
          <w:u w:color="000000" w:themeColor="text1"/>
        </w:rPr>
        <w:tab/>
        <w:t>The Department of Revenue, the State Law Enforcement Division, and the Department of Transportation, as appropriate depending on the regulatory control or authority the respective department exercises over the establishment, are directed to provide each establishment with the notice required to be posted by this section. The departments shall post on the departments</w:t>
      </w:r>
      <w:r w:rsidRPr="004B232C">
        <w:rPr>
          <w:rFonts w:cs="Times New Roman"/>
          <w:u w:color="000000" w:themeColor="text1"/>
        </w:rPr>
        <w:t>’</w:t>
      </w:r>
      <w:r w:rsidRPr="003A40EB">
        <w:rPr>
          <w:rFonts w:cs="Times New Roman"/>
          <w:u w:color="000000" w:themeColor="text1"/>
        </w:rPr>
        <w:t xml:space="preserve"> websites a sample of the notice required to be posted which must be accessible for download. The business must download and post the notice in not less than sixteen point font.</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t>(D)</w:t>
      </w:r>
      <w:r w:rsidRPr="003A40EB">
        <w:rPr>
          <w:rFonts w:cs="Times New Roman"/>
          <w:u w:color="000000" w:themeColor="text1"/>
        </w:rPr>
        <w:tab/>
        <w:t>The Department of Revenue, the State Law Enforcement Division, or the Department of Transportation, as appropriate, is authorized to issue a written warning to an establishment which fails to post the required notice provided in this section and may assess a fine of not more than fifty dollars for each subsequent violation. Each day that the establishment remains in violation of this section is considered a separate and distinct violation and the establishment may be fined accordingly.</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t>(E)</w:t>
      </w:r>
      <w:r w:rsidRPr="003A40EB">
        <w:rPr>
          <w:rFonts w:cs="Times New Roman"/>
          <w:u w:color="000000" w:themeColor="text1"/>
        </w:rPr>
        <w:tab/>
        <w:t>The South Carolina Human Trafficking Task Force, Department of Revenue, and Department of Transportation are directed to collaborate on the design of the required notice to be posted and may partner to develop materials, and shall have the design finalized no later than one</w:t>
      </w:r>
      <w:r>
        <w:rPr>
          <w:rFonts w:cs="Times New Roman"/>
          <w:u w:color="000000" w:themeColor="text1"/>
        </w:rPr>
        <w:t xml:space="preserve"> </w:t>
      </w:r>
      <w:r w:rsidRPr="003A40EB">
        <w:rPr>
          <w:rFonts w:cs="Times New Roman"/>
          <w:u w:color="000000" w:themeColor="text1"/>
        </w:rPr>
        <w:t>hundred twenty days after the effective date of this section. Establishments required to post the notice must be in compliance no later than six months after the effective date of this action.</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ab/>
        <w:t>(F)</w:t>
      </w:r>
      <w:r w:rsidRPr="003A40EB">
        <w:rPr>
          <w:rFonts w:cs="Times New Roman"/>
          <w:u w:color="000000" w:themeColor="text1"/>
        </w:rPr>
        <w:tab/>
        <w:t>This section does not apply to establishments providing entertainment in theatres, concert halls, art centers, museums, or similar establishments that are devoted primarily to the arts or theatrical performances when the performances presented are expressing matters of serious literary, artistic, scientific, or political value.”</w:t>
      </w:r>
    </w:p>
    <w:p w:rsidR="00422EB5"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4B232C"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B232C">
        <w:rPr>
          <w:b/>
        </w:rPr>
        <w:t>Interagency Task Force for the Prevention of Trafficking in Persons, membership revised</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SECTION</w:t>
      </w:r>
      <w:r w:rsidRPr="003A40EB">
        <w:rPr>
          <w:rFonts w:cs="Times New Roman"/>
          <w:u w:color="000000" w:themeColor="text1"/>
        </w:rPr>
        <w:tab/>
        <w:t>5.</w:t>
      </w:r>
      <w:r w:rsidRPr="003A40EB">
        <w:rPr>
          <w:rFonts w:cs="Times New Roman"/>
          <w:u w:color="000000" w:themeColor="text1"/>
        </w:rPr>
        <w:tab/>
        <w:t>Section 16</w:t>
      </w:r>
      <w:r>
        <w:rPr>
          <w:rFonts w:cs="Times New Roman"/>
          <w:u w:color="000000" w:themeColor="text1"/>
        </w:rPr>
        <w:noBreakHyphen/>
      </w:r>
      <w:r w:rsidRPr="003A40EB">
        <w:rPr>
          <w:rFonts w:cs="Times New Roman"/>
          <w:u w:color="000000" w:themeColor="text1"/>
        </w:rPr>
        <w:t>3</w:t>
      </w:r>
      <w:r>
        <w:rPr>
          <w:rFonts w:cs="Times New Roman"/>
          <w:u w:color="000000" w:themeColor="text1"/>
        </w:rPr>
        <w:noBreakHyphen/>
      </w:r>
      <w:r w:rsidRPr="003A40EB">
        <w:rPr>
          <w:rFonts w:cs="Times New Roman"/>
          <w:u w:color="000000" w:themeColor="text1"/>
        </w:rPr>
        <w:t xml:space="preserve">2050(B) and (C) of the 1976 Code, as added by Act 258 of 2012, is amended to read: </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u w:color="000000" w:themeColor="text1"/>
        </w:rPr>
        <w:tab/>
        <w:t>“</w:t>
      </w:r>
      <w:r w:rsidRPr="003A40EB">
        <w:rPr>
          <w:rFonts w:cs="Times New Roman"/>
        </w:rPr>
        <w:t>(B)</w:t>
      </w:r>
      <w:r w:rsidRPr="003A40EB">
        <w:rPr>
          <w:rFonts w:cs="Times New Roman"/>
        </w:rPr>
        <w:tab/>
        <w:t>The task force shall consist of, at a minimum, representatives from:</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(1)</w:t>
      </w:r>
      <w:r w:rsidRPr="003A40EB">
        <w:rPr>
          <w:rFonts w:cs="Times New Roman"/>
        </w:rPr>
        <w:tab/>
        <w:t>the Office of the Attorney General, who must be chair;</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(2)</w:t>
      </w:r>
      <w:r w:rsidRPr="003A40EB">
        <w:rPr>
          <w:rFonts w:cs="Times New Roman"/>
        </w:rPr>
        <w:tab/>
        <w:t>the South Carolina</w:t>
      </w:r>
      <w:r>
        <w:rPr>
          <w:rFonts w:cs="Times New Roman"/>
        </w:rPr>
        <w:t xml:space="preserve"> Department of</w:t>
      </w:r>
      <w:r w:rsidRPr="003A40EB">
        <w:rPr>
          <w:rFonts w:cs="Times New Roman"/>
        </w:rPr>
        <w:t xml:space="preserve"> Labor, Licensing and Regulation;</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(3)</w:t>
      </w:r>
      <w:r w:rsidRPr="003A40EB">
        <w:rPr>
          <w:rFonts w:cs="Times New Roman"/>
        </w:rPr>
        <w:tab/>
        <w:t>the South Carolina Police Chiefs Association;</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(4)</w:t>
      </w:r>
      <w:r w:rsidRPr="003A40EB">
        <w:rPr>
          <w:rFonts w:cs="Times New Roman"/>
        </w:rPr>
        <w:tab/>
        <w:t>the South Carolina Sheriffs</w:t>
      </w:r>
      <w:r w:rsidRPr="004B232C">
        <w:rPr>
          <w:rFonts w:cs="Times New Roman"/>
        </w:rPr>
        <w:t>’</w:t>
      </w:r>
      <w:r w:rsidRPr="003A40EB">
        <w:rPr>
          <w:rFonts w:cs="Times New Roman"/>
        </w:rPr>
        <w:t xml:space="preserve"> Association;</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(5)</w:t>
      </w:r>
      <w:r w:rsidRPr="003A40EB">
        <w:rPr>
          <w:rFonts w:cs="Times New Roman"/>
        </w:rPr>
        <w:tab/>
        <w:t>the State Law Enforcement Division;</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(6)</w:t>
      </w:r>
      <w:r w:rsidRPr="003A40EB">
        <w:rPr>
          <w:rFonts w:cs="Times New Roman"/>
        </w:rPr>
        <w:tab/>
        <w:t>the Department of Health and Environmental Control Board;</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(7)</w:t>
      </w:r>
      <w:r w:rsidRPr="003A40EB">
        <w:rPr>
          <w:rFonts w:cs="Times New Roman"/>
        </w:rPr>
        <w:tab/>
        <w:t>the State Office of Victim Assistance;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(8)</w:t>
      </w:r>
      <w:r w:rsidRPr="003A40EB">
        <w:rPr>
          <w:rFonts w:cs="Times New Roman"/>
        </w:rPr>
        <w:tab/>
        <w:t>the South Carolina Commission on Prosecution Coordination;</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(9)</w:t>
      </w:r>
      <w:r w:rsidRPr="003A40EB">
        <w:rPr>
          <w:rFonts w:cs="Times New Roman"/>
        </w:rPr>
        <w:tab/>
        <w:t>the Department of Social Services;</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(10)</w:t>
      </w:r>
      <w:r w:rsidRPr="003A40EB">
        <w:rPr>
          <w:rFonts w:cs="Times New Roman"/>
        </w:rPr>
        <w:tab/>
        <w:t>a representative from the Office of the Governor;</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(11)</w:t>
      </w:r>
      <w:r w:rsidRPr="003A40EB">
        <w:rPr>
          <w:rFonts w:cs="Times New Roman"/>
        </w:rPr>
        <w:tab/>
        <w:t>a representative from the Department of Employment and Workforce; and</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(12)</w:t>
      </w:r>
      <w:r w:rsidRPr="003A40EB">
        <w:rPr>
          <w:rFonts w:cs="Times New Roman"/>
        </w:rPr>
        <w:tab/>
        <w:t>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t>(C)</w:t>
      </w:r>
      <w:r w:rsidRPr="003A40EB">
        <w:rPr>
          <w:rFonts w:cs="Times New Roman"/>
        </w:rPr>
        <w:tab/>
        <w:t>The Attorney General shall invite representatives of the United States Department of Labor, the United States Attorneys</w:t>
      </w:r>
      <w:r w:rsidRPr="004B232C">
        <w:rPr>
          <w:rFonts w:cs="Times New Roman"/>
        </w:rPr>
        <w:t>’</w:t>
      </w:r>
      <w:r w:rsidRPr="003A40EB">
        <w:rPr>
          <w:rFonts w:cs="Times New Roman"/>
        </w:rPr>
        <w:t xml:space="preserve"> offices, and federal law enforcement agencies</w:t>
      </w:r>
      <w:r w:rsidRPr="004B232C">
        <w:rPr>
          <w:rFonts w:cs="Times New Roman"/>
        </w:rPr>
        <w:t>’</w:t>
      </w:r>
      <w:r w:rsidRPr="003A40EB">
        <w:rPr>
          <w:rFonts w:cs="Times New Roman"/>
        </w:rPr>
        <w:t xml:space="preserve"> offices within the State, including the Federal Bureau of Investigations and the United States Immigration and Customs Enforcement office, to be members of the task force.”</w:t>
      </w:r>
    </w:p>
    <w:p w:rsidR="00422EB5"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B5" w:rsidRPr="004B232C"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B232C">
        <w:rPr>
          <w:b/>
        </w:rPr>
        <w:t>Conforming changes</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rPr>
        <w:t>SECTION</w:t>
      </w:r>
      <w:r w:rsidRPr="003A40EB">
        <w:rPr>
          <w:rFonts w:cs="Times New Roman"/>
        </w:rPr>
        <w:tab/>
      </w:r>
      <w:r w:rsidRPr="003A40EB">
        <w:rPr>
          <w:rFonts w:cs="Times New Roman"/>
          <w:u w:color="000000" w:themeColor="text1"/>
        </w:rPr>
        <w:t>6.A.</w:t>
      </w:r>
      <w:r w:rsidRPr="003A40EB">
        <w:rPr>
          <w:rFonts w:cs="Times New Roman"/>
          <w:u w:color="000000" w:themeColor="text1"/>
        </w:rPr>
        <w:tab/>
        <w:t>Section 8</w:t>
      </w:r>
      <w:r>
        <w:rPr>
          <w:rFonts w:cs="Times New Roman"/>
          <w:u w:color="000000" w:themeColor="text1"/>
        </w:rPr>
        <w:noBreakHyphen/>
      </w:r>
      <w:r w:rsidRPr="003A40EB">
        <w:rPr>
          <w:rFonts w:cs="Times New Roman"/>
          <w:u w:color="000000" w:themeColor="text1"/>
        </w:rPr>
        <w:t>30</w:t>
      </w:r>
      <w:r>
        <w:rPr>
          <w:rFonts w:cs="Times New Roman"/>
          <w:u w:color="000000" w:themeColor="text1"/>
        </w:rPr>
        <w:noBreakHyphen/>
      </w:r>
      <w:r w:rsidRPr="003A40EB">
        <w:rPr>
          <w:rFonts w:cs="Times New Roman"/>
          <w:u w:color="000000" w:themeColor="text1"/>
        </w:rPr>
        <w:t>10(A) of the 1976 Code, as added by Act 280 of 2008, is amended to read:</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u w:color="000000" w:themeColor="text1"/>
        </w:rPr>
        <w:tab/>
      </w:r>
      <w:r w:rsidRPr="003A40EB">
        <w:rPr>
          <w:rFonts w:cs="Times New Roman"/>
        </w:rPr>
        <w:t>“(A)</w:t>
      </w:r>
      <w:r w:rsidRPr="003A40EB">
        <w:rPr>
          <w:rFonts w:cs="Times New Roman"/>
        </w:rPr>
        <w:tab/>
        <w:t xml:space="preserve">The </w:t>
      </w:r>
      <w:r>
        <w:rPr>
          <w:rFonts w:cs="Times New Roman"/>
        </w:rPr>
        <w:t>E</w:t>
      </w:r>
      <w:r w:rsidRPr="003A40EB">
        <w:rPr>
          <w:rFonts w:cs="Times New Roman"/>
        </w:rPr>
        <w:t xml:space="preserve">xecutive </w:t>
      </w:r>
      <w:r>
        <w:rPr>
          <w:rFonts w:cs="Times New Roman"/>
        </w:rPr>
        <w:t>D</w:t>
      </w:r>
      <w:r w:rsidRPr="003A40EB">
        <w:rPr>
          <w:rFonts w:cs="Times New Roman"/>
        </w:rPr>
        <w:t>irector of the State Commission for Minority Affairs, or a designee, shall establish and maintain a twenty</w:t>
      </w:r>
      <w:r>
        <w:rPr>
          <w:rFonts w:cs="Times New Roman"/>
        </w:rPr>
        <w:noBreakHyphen/>
      </w:r>
      <w:r w:rsidRPr="003A40EB">
        <w:rPr>
          <w:rFonts w:cs="Times New Roman"/>
        </w:rPr>
        <w:t>four hour toll free telephone number and electronic website to receive, record, collect, and report allegations of violations of federal immigration laws or related provisions of South Carolina law by any non</w:t>
      </w:r>
      <w:r>
        <w:rPr>
          <w:rFonts w:cs="Times New Roman"/>
        </w:rPr>
        <w:noBreakHyphen/>
      </w:r>
      <w:r w:rsidRPr="003A40EB">
        <w:rPr>
          <w:rFonts w:cs="Times New Roman"/>
        </w:rPr>
        <w:t>United States citizen or immigrant, and allegations of violations of any federal immigration laws or related provisions in South Carolina law against any non</w:t>
      </w:r>
      <w:r>
        <w:rPr>
          <w:rFonts w:cs="Times New Roman"/>
        </w:rPr>
        <w:noBreakHyphen/>
      </w:r>
      <w:r w:rsidRPr="003A40EB">
        <w:rPr>
          <w:rFonts w:cs="Times New Roman"/>
        </w:rPr>
        <w:t>United States citizen or immigrant. Such violations shall include, but are not limited to, E</w:t>
      </w:r>
      <w:r>
        <w:rPr>
          <w:rFonts w:cs="Times New Roman"/>
        </w:rPr>
        <w:noBreakHyphen/>
      </w:r>
      <w:r w:rsidRPr="003A40EB">
        <w:rPr>
          <w:rFonts w:cs="Times New Roman"/>
        </w:rPr>
        <w:t>Verify or other federal work authorization program violations, violations of Chapter 83</w:t>
      </w:r>
      <w:r>
        <w:rPr>
          <w:rFonts w:cs="Times New Roman"/>
        </w:rPr>
        <w:t>,</w:t>
      </w:r>
      <w:r w:rsidRPr="003A40EB">
        <w:rPr>
          <w:rFonts w:cs="Times New Roman"/>
        </w:rPr>
        <w:t xml:space="preserve"> Title 40 of this code relating to immigration assistance services, or any regulations enacted governing the operation of immigration assistance services, false or fraudulent statements made or documents filed in relation to an immigration matter, as defined by Section 40</w:t>
      </w:r>
      <w:r>
        <w:rPr>
          <w:rFonts w:cs="Times New Roman"/>
        </w:rPr>
        <w:noBreakHyphen/>
      </w:r>
      <w:r w:rsidRPr="003A40EB">
        <w:rPr>
          <w:rFonts w:cs="Times New Roman"/>
        </w:rPr>
        <w:t>83</w:t>
      </w:r>
      <w:r>
        <w:rPr>
          <w:rFonts w:cs="Times New Roman"/>
        </w:rPr>
        <w:noBreakHyphen/>
      </w:r>
      <w:r w:rsidRPr="003A40EB">
        <w:rPr>
          <w:rFonts w:cs="Times New Roman"/>
        </w:rPr>
        <w:t>20, violation of human trafficking laws, as defined in Section 16</w:t>
      </w:r>
      <w:r>
        <w:rPr>
          <w:rFonts w:cs="Times New Roman"/>
        </w:rPr>
        <w:noBreakHyphen/>
      </w:r>
      <w:r w:rsidRPr="003A40EB">
        <w:rPr>
          <w:rFonts w:cs="Times New Roman"/>
        </w:rPr>
        <w:t>3</w:t>
      </w:r>
      <w:r>
        <w:rPr>
          <w:rFonts w:cs="Times New Roman"/>
        </w:rPr>
        <w:noBreakHyphen/>
      </w:r>
      <w:r w:rsidRPr="003A40EB">
        <w:rPr>
          <w:rFonts w:cs="Times New Roman"/>
        </w:rPr>
        <w:t>2020, landlord tenant law violations, or violations of any law pertaining to the provision or receipt of public assistance benefits or public services.”</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B.</w:t>
      </w:r>
      <w:r w:rsidRPr="003A40EB">
        <w:rPr>
          <w:rFonts w:cs="Times New Roman"/>
          <w:u w:color="000000" w:themeColor="text1"/>
        </w:rPr>
        <w:tab/>
      </w:r>
      <w:r w:rsidRPr="003A40EB">
        <w:rPr>
          <w:rFonts w:cs="Times New Roman"/>
          <w:u w:color="000000" w:themeColor="text1"/>
        </w:rPr>
        <w:tab/>
        <w:t>Section 16</w:t>
      </w:r>
      <w:r>
        <w:rPr>
          <w:rFonts w:cs="Times New Roman"/>
          <w:u w:color="000000" w:themeColor="text1"/>
        </w:rPr>
        <w:noBreakHyphen/>
      </w:r>
      <w:r w:rsidRPr="003A40EB">
        <w:rPr>
          <w:rFonts w:cs="Times New Roman"/>
          <w:u w:color="000000" w:themeColor="text1"/>
        </w:rPr>
        <w:t>1</w:t>
      </w:r>
      <w:r>
        <w:rPr>
          <w:rFonts w:cs="Times New Roman"/>
          <w:u w:color="000000" w:themeColor="text1"/>
        </w:rPr>
        <w:noBreakHyphen/>
      </w:r>
      <w:r w:rsidRPr="003A40EB">
        <w:rPr>
          <w:rFonts w:cs="Times New Roman"/>
          <w:u w:color="000000" w:themeColor="text1"/>
        </w:rPr>
        <w:t>60 of the 1976 Code, as last amended by Act 255 of 2012, is further amended to read:</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u w:color="000000" w:themeColor="text1"/>
        </w:rPr>
        <w:tab/>
        <w:t>“Section 16</w:t>
      </w:r>
      <w:r>
        <w:rPr>
          <w:rFonts w:cs="Times New Roman"/>
          <w:u w:color="000000" w:themeColor="text1"/>
        </w:rPr>
        <w:noBreakHyphen/>
      </w:r>
      <w:r w:rsidRPr="003A40EB">
        <w:rPr>
          <w:rFonts w:cs="Times New Roman"/>
          <w:u w:color="000000" w:themeColor="text1"/>
        </w:rPr>
        <w:t>1</w:t>
      </w:r>
      <w:r>
        <w:rPr>
          <w:rFonts w:cs="Times New Roman"/>
          <w:u w:color="000000" w:themeColor="text1"/>
        </w:rPr>
        <w:noBreakHyphen/>
      </w:r>
      <w:r w:rsidRPr="003A40EB">
        <w:rPr>
          <w:rFonts w:cs="Times New Roman"/>
          <w:u w:color="000000" w:themeColor="text1"/>
        </w:rPr>
        <w:t>60.</w:t>
      </w:r>
      <w:r w:rsidRPr="003A40EB">
        <w:rPr>
          <w:rFonts w:cs="Times New Roman"/>
          <w:u w:color="000000" w:themeColor="text1"/>
        </w:rPr>
        <w:tab/>
      </w:r>
      <w:r w:rsidRPr="003A40EB">
        <w:rPr>
          <w:rFonts w:cs="Times New Roman"/>
        </w:rPr>
        <w:t>For purposes of definition under South Carolina law, a violent crime includes the offenses of: murder (Section 16</w:t>
      </w:r>
      <w:r>
        <w:rPr>
          <w:rFonts w:cs="Times New Roman"/>
        </w:rPr>
        <w:noBreakHyphen/>
      </w:r>
      <w:r w:rsidRPr="003A40EB">
        <w:rPr>
          <w:rFonts w:cs="Times New Roman"/>
        </w:rPr>
        <w:t>3</w:t>
      </w:r>
      <w:r>
        <w:rPr>
          <w:rFonts w:cs="Times New Roman"/>
        </w:rPr>
        <w:noBreakHyphen/>
      </w:r>
      <w:r w:rsidRPr="003A40EB">
        <w:rPr>
          <w:rFonts w:cs="Times New Roman"/>
        </w:rPr>
        <w:t>10); attempted murder (Section 16</w:t>
      </w:r>
      <w:r>
        <w:rPr>
          <w:rFonts w:cs="Times New Roman"/>
        </w:rPr>
        <w:noBreakHyphen/>
      </w:r>
      <w:r w:rsidRPr="003A40EB">
        <w:rPr>
          <w:rFonts w:cs="Times New Roman"/>
        </w:rPr>
        <w:t>3</w:t>
      </w:r>
      <w:r>
        <w:rPr>
          <w:rFonts w:cs="Times New Roman"/>
        </w:rPr>
        <w:noBreakHyphen/>
      </w:r>
      <w:r w:rsidRPr="003A40EB">
        <w:rPr>
          <w:rFonts w:cs="Times New Roman"/>
        </w:rPr>
        <w:t>29); assault and battery by mob, first degree, resulting in death (Section 16</w:t>
      </w:r>
      <w:r>
        <w:rPr>
          <w:rFonts w:cs="Times New Roman"/>
        </w:rPr>
        <w:noBreakHyphen/>
      </w:r>
      <w:r w:rsidRPr="003A40EB">
        <w:rPr>
          <w:rFonts w:cs="Times New Roman"/>
        </w:rPr>
        <w:t>3</w:t>
      </w:r>
      <w:r>
        <w:rPr>
          <w:rFonts w:cs="Times New Roman"/>
        </w:rPr>
        <w:noBreakHyphen/>
      </w:r>
      <w:r w:rsidRPr="003A40EB">
        <w:rPr>
          <w:rFonts w:cs="Times New Roman"/>
        </w:rPr>
        <w:t>210(B)), criminal sexual conduct in the first and second degree (Sections 16</w:t>
      </w:r>
      <w:r>
        <w:rPr>
          <w:rFonts w:cs="Times New Roman"/>
        </w:rPr>
        <w:noBreakHyphen/>
      </w:r>
      <w:r w:rsidRPr="003A40EB">
        <w:rPr>
          <w:rFonts w:cs="Times New Roman"/>
        </w:rPr>
        <w:t>3</w:t>
      </w:r>
      <w:r>
        <w:rPr>
          <w:rFonts w:cs="Times New Roman"/>
        </w:rPr>
        <w:noBreakHyphen/>
      </w:r>
      <w:r w:rsidRPr="003A40EB">
        <w:rPr>
          <w:rFonts w:cs="Times New Roman"/>
        </w:rPr>
        <w:t>652 and 16</w:t>
      </w:r>
      <w:r>
        <w:rPr>
          <w:rFonts w:cs="Times New Roman"/>
        </w:rPr>
        <w:noBreakHyphen/>
      </w:r>
      <w:r w:rsidRPr="003A40EB">
        <w:rPr>
          <w:rFonts w:cs="Times New Roman"/>
        </w:rPr>
        <w:t>3</w:t>
      </w:r>
      <w:r>
        <w:rPr>
          <w:rFonts w:cs="Times New Roman"/>
        </w:rPr>
        <w:noBreakHyphen/>
      </w:r>
      <w:r w:rsidRPr="003A40EB">
        <w:rPr>
          <w:rFonts w:cs="Times New Roman"/>
        </w:rPr>
        <w:t>653); criminal sexual conduct with minors, first, second, and third degree (Section 16</w:t>
      </w:r>
      <w:r>
        <w:rPr>
          <w:rFonts w:cs="Times New Roman"/>
        </w:rPr>
        <w:noBreakHyphen/>
      </w:r>
      <w:r w:rsidRPr="003A40EB">
        <w:rPr>
          <w:rFonts w:cs="Times New Roman"/>
        </w:rPr>
        <w:t>3</w:t>
      </w:r>
      <w:r>
        <w:rPr>
          <w:rFonts w:cs="Times New Roman"/>
        </w:rPr>
        <w:noBreakHyphen/>
      </w:r>
      <w:r w:rsidRPr="003A40EB">
        <w:rPr>
          <w:rFonts w:cs="Times New Roman"/>
        </w:rPr>
        <w:t>655); assault with intent to commit criminal sexual conduct, first and second degree (Section 16</w:t>
      </w:r>
      <w:r>
        <w:rPr>
          <w:rFonts w:cs="Times New Roman"/>
        </w:rPr>
        <w:noBreakHyphen/>
      </w:r>
      <w:r w:rsidRPr="003A40EB">
        <w:rPr>
          <w:rFonts w:cs="Times New Roman"/>
        </w:rPr>
        <w:t>3</w:t>
      </w:r>
      <w:r>
        <w:rPr>
          <w:rFonts w:cs="Times New Roman"/>
        </w:rPr>
        <w:noBreakHyphen/>
      </w:r>
      <w:r w:rsidRPr="003A40EB">
        <w:rPr>
          <w:rFonts w:cs="Times New Roman"/>
        </w:rPr>
        <w:t>656); assault and battery with intent to kill (Section 16</w:t>
      </w:r>
      <w:r>
        <w:rPr>
          <w:rFonts w:cs="Times New Roman"/>
        </w:rPr>
        <w:noBreakHyphen/>
      </w:r>
      <w:r w:rsidRPr="003A40EB">
        <w:rPr>
          <w:rFonts w:cs="Times New Roman"/>
        </w:rPr>
        <w:t>3</w:t>
      </w:r>
      <w:r>
        <w:rPr>
          <w:rFonts w:cs="Times New Roman"/>
        </w:rPr>
        <w:noBreakHyphen/>
      </w:r>
      <w:r w:rsidRPr="003A40EB">
        <w:rPr>
          <w:rFonts w:cs="Times New Roman"/>
        </w:rPr>
        <w:t>620); assault and battery of a high and aggravated nature (Section 16</w:t>
      </w:r>
      <w:r>
        <w:rPr>
          <w:rFonts w:cs="Times New Roman"/>
        </w:rPr>
        <w:noBreakHyphen/>
      </w:r>
      <w:r w:rsidRPr="003A40EB">
        <w:rPr>
          <w:rFonts w:cs="Times New Roman"/>
        </w:rPr>
        <w:t>3</w:t>
      </w:r>
      <w:r>
        <w:rPr>
          <w:rFonts w:cs="Times New Roman"/>
        </w:rPr>
        <w:noBreakHyphen/>
      </w:r>
      <w:r w:rsidRPr="003A40EB">
        <w:rPr>
          <w:rFonts w:cs="Times New Roman"/>
        </w:rPr>
        <w:t>600(B)); kidnapping (Section 16</w:t>
      </w:r>
      <w:r>
        <w:rPr>
          <w:rFonts w:cs="Times New Roman"/>
        </w:rPr>
        <w:noBreakHyphen/>
      </w:r>
      <w:r w:rsidRPr="003A40EB">
        <w:rPr>
          <w:rFonts w:cs="Times New Roman"/>
        </w:rPr>
        <w:t>3</w:t>
      </w:r>
      <w:r>
        <w:rPr>
          <w:rFonts w:cs="Times New Roman"/>
        </w:rPr>
        <w:noBreakHyphen/>
      </w:r>
      <w:r w:rsidRPr="003A40EB">
        <w:rPr>
          <w:rFonts w:cs="Times New Roman"/>
        </w:rPr>
        <w:t>910); trafficking in persons (Section 16</w:t>
      </w:r>
      <w:r>
        <w:rPr>
          <w:rFonts w:cs="Times New Roman"/>
        </w:rPr>
        <w:noBreakHyphen/>
      </w:r>
      <w:r w:rsidRPr="003A40EB">
        <w:rPr>
          <w:rFonts w:cs="Times New Roman"/>
        </w:rPr>
        <w:t>3</w:t>
      </w:r>
      <w:r>
        <w:rPr>
          <w:rFonts w:cs="Times New Roman"/>
        </w:rPr>
        <w:noBreakHyphen/>
      </w:r>
      <w:r w:rsidRPr="003A40EB">
        <w:rPr>
          <w:rFonts w:cs="Times New Roman"/>
        </w:rPr>
        <w:t>2020); voluntary manslaughter (Section 16</w:t>
      </w:r>
      <w:r>
        <w:rPr>
          <w:rFonts w:cs="Times New Roman"/>
        </w:rPr>
        <w:noBreakHyphen/>
      </w:r>
      <w:r w:rsidRPr="003A40EB">
        <w:rPr>
          <w:rFonts w:cs="Times New Roman"/>
        </w:rPr>
        <w:t>3</w:t>
      </w:r>
      <w:r>
        <w:rPr>
          <w:rFonts w:cs="Times New Roman"/>
        </w:rPr>
        <w:noBreakHyphen/>
      </w:r>
      <w:r w:rsidRPr="003A40EB">
        <w:rPr>
          <w:rFonts w:cs="Times New Roman"/>
        </w:rPr>
        <w:t>50); armed robbery (Section 16</w:t>
      </w:r>
      <w:r>
        <w:rPr>
          <w:rFonts w:cs="Times New Roman"/>
        </w:rPr>
        <w:noBreakHyphen/>
      </w:r>
      <w:r w:rsidRPr="003A40EB">
        <w:rPr>
          <w:rFonts w:cs="Times New Roman"/>
        </w:rPr>
        <w:t>11</w:t>
      </w:r>
      <w:r>
        <w:rPr>
          <w:rFonts w:cs="Times New Roman"/>
        </w:rPr>
        <w:noBreakHyphen/>
      </w:r>
      <w:r w:rsidRPr="003A40EB">
        <w:rPr>
          <w:rFonts w:cs="Times New Roman"/>
        </w:rPr>
        <w:t>330(A)); attempted armed robbery (Section 16</w:t>
      </w:r>
      <w:r>
        <w:rPr>
          <w:rFonts w:cs="Times New Roman"/>
        </w:rPr>
        <w:noBreakHyphen/>
      </w:r>
      <w:r w:rsidRPr="003A40EB">
        <w:rPr>
          <w:rFonts w:cs="Times New Roman"/>
        </w:rPr>
        <w:t>11</w:t>
      </w:r>
      <w:r>
        <w:rPr>
          <w:rFonts w:cs="Times New Roman"/>
        </w:rPr>
        <w:noBreakHyphen/>
      </w:r>
      <w:r w:rsidRPr="003A40EB">
        <w:rPr>
          <w:rFonts w:cs="Times New Roman"/>
        </w:rPr>
        <w:t>330(B)); carjacking (Section 16</w:t>
      </w:r>
      <w:r>
        <w:rPr>
          <w:rFonts w:cs="Times New Roman"/>
        </w:rPr>
        <w:noBreakHyphen/>
      </w:r>
      <w:r w:rsidRPr="003A40EB">
        <w:rPr>
          <w:rFonts w:cs="Times New Roman"/>
        </w:rPr>
        <w:t>3</w:t>
      </w:r>
      <w:r>
        <w:rPr>
          <w:rFonts w:cs="Times New Roman"/>
        </w:rPr>
        <w:noBreakHyphen/>
      </w:r>
      <w:r w:rsidRPr="003A40EB">
        <w:rPr>
          <w:rFonts w:cs="Times New Roman"/>
        </w:rPr>
        <w:t>1075); drug trafficking as defined in Section 44</w:t>
      </w:r>
      <w:r>
        <w:rPr>
          <w:rFonts w:cs="Times New Roman"/>
        </w:rPr>
        <w:noBreakHyphen/>
      </w:r>
      <w:r w:rsidRPr="003A40EB">
        <w:rPr>
          <w:rFonts w:cs="Times New Roman"/>
        </w:rPr>
        <w:t>53</w:t>
      </w:r>
      <w:r>
        <w:rPr>
          <w:rFonts w:cs="Times New Roman"/>
        </w:rPr>
        <w:noBreakHyphen/>
      </w:r>
      <w:r w:rsidRPr="003A40EB">
        <w:rPr>
          <w:rFonts w:cs="Times New Roman"/>
        </w:rPr>
        <w:t>370(e) or trafficking cocaine base as defined in Section 44</w:t>
      </w:r>
      <w:r>
        <w:rPr>
          <w:rFonts w:cs="Times New Roman"/>
        </w:rPr>
        <w:noBreakHyphen/>
      </w:r>
      <w:r w:rsidRPr="003A40EB">
        <w:rPr>
          <w:rFonts w:cs="Times New Roman"/>
        </w:rPr>
        <w:t>53</w:t>
      </w:r>
      <w:r>
        <w:rPr>
          <w:rFonts w:cs="Times New Roman"/>
        </w:rPr>
        <w:noBreakHyphen/>
      </w:r>
      <w:r w:rsidRPr="003A40EB">
        <w:rPr>
          <w:rFonts w:cs="Times New Roman"/>
        </w:rPr>
        <w:t>375(C); manufacturing or trafficking methamphetamine as defined in Section 44</w:t>
      </w:r>
      <w:r>
        <w:rPr>
          <w:rFonts w:cs="Times New Roman"/>
        </w:rPr>
        <w:noBreakHyphen/>
      </w:r>
      <w:r w:rsidRPr="003A40EB">
        <w:rPr>
          <w:rFonts w:cs="Times New Roman"/>
        </w:rPr>
        <w:t>53</w:t>
      </w:r>
      <w:r>
        <w:rPr>
          <w:rFonts w:cs="Times New Roman"/>
        </w:rPr>
        <w:noBreakHyphen/>
      </w:r>
      <w:r w:rsidRPr="003A40EB">
        <w:rPr>
          <w:rFonts w:cs="Times New Roman"/>
        </w:rPr>
        <w:t>375; arson in the first degree (Section 16</w:t>
      </w:r>
      <w:r>
        <w:rPr>
          <w:rFonts w:cs="Times New Roman"/>
        </w:rPr>
        <w:noBreakHyphen/>
      </w:r>
      <w:r w:rsidRPr="003A40EB">
        <w:rPr>
          <w:rFonts w:cs="Times New Roman"/>
        </w:rPr>
        <w:t>11</w:t>
      </w:r>
      <w:r>
        <w:rPr>
          <w:rFonts w:cs="Times New Roman"/>
        </w:rPr>
        <w:noBreakHyphen/>
      </w:r>
      <w:r w:rsidRPr="003A40EB">
        <w:rPr>
          <w:rFonts w:cs="Times New Roman"/>
        </w:rPr>
        <w:t>110(A)); arson in the second degree (Section 16</w:t>
      </w:r>
      <w:r>
        <w:rPr>
          <w:rFonts w:cs="Times New Roman"/>
        </w:rPr>
        <w:noBreakHyphen/>
      </w:r>
      <w:r w:rsidRPr="003A40EB">
        <w:rPr>
          <w:rFonts w:cs="Times New Roman"/>
        </w:rPr>
        <w:t>11</w:t>
      </w:r>
      <w:r>
        <w:rPr>
          <w:rFonts w:cs="Times New Roman"/>
        </w:rPr>
        <w:noBreakHyphen/>
      </w:r>
      <w:r w:rsidRPr="003A40EB">
        <w:rPr>
          <w:rFonts w:cs="Times New Roman"/>
        </w:rPr>
        <w:t>110(B)); burglary in the first degree (Section 16</w:t>
      </w:r>
      <w:r>
        <w:rPr>
          <w:rFonts w:cs="Times New Roman"/>
        </w:rPr>
        <w:noBreakHyphen/>
      </w:r>
      <w:r w:rsidRPr="003A40EB">
        <w:rPr>
          <w:rFonts w:cs="Times New Roman"/>
        </w:rPr>
        <w:t>11</w:t>
      </w:r>
      <w:r>
        <w:rPr>
          <w:rFonts w:cs="Times New Roman"/>
        </w:rPr>
        <w:noBreakHyphen/>
      </w:r>
      <w:r w:rsidRPr="003A40EB">
        <w:rPr>
          <w:rFonts w:cs="Times New Roman"/>
        </w:rPr>
        <w:t>311); burglary in the second degree (Section 16</w:t>
      </w:r>
      <w:r>
        <w:rPr>
          <w:rFonts w:cs="Times New Roman"/>
        </w:rPr>
        <w:noBreakHyphen/>
      </w:r>
      <w:r w:rsidRPr="003A40EB">
        <w:rPr>
          <w:rFonts w:cs="Times New Roman"/>
        </w:rPr>
        <w:t>11</w:t>
      </w:r>
      <w:r>
        <w:rPr>
          <w:rFonts w:cs="Times New Roman"/>
        </w:rPr>
        <w:noBreakHyphen/>
      </w:r>
      <w:r w:rsidRPr="003A40EB">
        <w:rPr>
          <w:rFonts w:cs="Times New Roman"/>
        </w:rPr>
        <w:t>312(B)); engaging a child for a sexual performance (Section 16</w:t>
      </w:r>
      <w:r>
        <w:rPr>
          <w:rFonts w:cs="Times New Roman"/>
        </w:rPr>
        <w:noBreakHyphen/>
      </w:r>
      <w:r w:rsidRPr="003A40EB">
        <w:rPr>
          <w:rFonts w:cs="Times New Roman"/>
        </w:rPr>
        <w:t>3</w:t>
      </w:r>
      <w:r>
        <w:rPr>
          <w:rFonts w:cs="Times New Roman"/>
        </w:rPr>
        <w:noBreakHyphen/>
      </w:r>
      <w:r w:rsidRPr="003A40EB">
        <w:rPr>
          <w:rFonts w:cs="Times New Roman"/>
        </w:rPr>
        <w:t>810); homicide by child abuse (Section 16</w:t>
      </w:r>
      <w:r>
        <w:rPr>
          <w:rFonts w:cs="Times New Roman"/>
        </w:rPr>
        <w:noBreakHyphen/>
      </w:r>
      <w:r w:rsidRPr="003A40EB">
        <w:rPr>
          <w:rFonts w:cs="Times New Roman"/>
        </w:rPr>
        <w:t>3</w:t>
      </w:r>
      <w:r>
        <w:rPr>
          <w:rFonts w:cs="Times New Roman"/>
        </w:rPr>
        <w:noBreakHyphen/>
      </w:r>
      <w:r w:rsidRPr="003A40EB">
        <w:rPr>
          <w:rFonts w:cs="Times New Roman"/>
        </w:rPr>
        <w:t>85(A)(1)); aiding and abetting homicide by child abuse (Section 16</w:t>
      </w:r>
      <w:r>
        <w:rPr>
          <w:rFonts w:cs="Times New Roman"/>
        </w:rPr>
        <w:noBreakHyphen/>
      </w:r>
      <w:r w:rsidRPr="003A40EB">
        <w:rPr>
          <w:rFonts w:cs="Times New Roman"/>
        </w:rPr>
        <w:t>3</w:t>
      </w:r>
      <w:r>
        <w:rPr>
          <w:rFonts w:cs="Times New Roman"/>
        </w:rPr>
        <w:noBreakHyphen/>
      </w:r>
      <w:r w:rsidRPr="003A40EB">
        <w:rPr>
          <w:rFonts w:cs="Times New Roman"/>
        </w:rPr>
        <w:t>85(A)(2)); inflicting great bodily injury upon a child (Section 16</w:t>
      </w:r>
      <w:r>
        <w:rPr>
          <w:rFonts w:cs="Times New Roman"/>
        </w:rPr>
        <w:noBreakHyphen/>
      </w:r>
      <w:r w:rsidRPr="003A40EB">
        <w:rPr>
          <w:rFonts w:cs="Times New Roman"/>
        </w:rPr>
        <w:t>3</w:t>
      </w:r>
      <w:r>
        <w:rPr>
          <w:rFonts w:cs="Times New Roman"/>
        </w:rPr>
        <w:noBreakHyphen/>
      </w:r>
      <w:r w:rsidRPr="003A40EB">
        <w:rPr>
          <w:rFonts w:cs="Times New Roman"/>
        </w:rPr>
        <w:t>95(A)); allowing great bodily injury to be inflicted upon a child (Section 16</w:t>
      </w:r>
      <w:r>
        <w:rPr>
          <w:rFonts w:cs="Times New Roman"/>
        </w:rPr>
        <w:noBreakHyphen/>
      </w:r>
      <w:r w:rsidRPr="003A40EB">
        <w:rPr>
          <w:rFonts w:cs="Times New Roman"/>
        </w:rPr>
        <w:t>3</w:t>
      </w:r>
      <w:r>
        <w:rPr>
          <w:rFonts w:cs="Times New Roman"/>
        </w:rPr>
        <w:noBreakHyphen/>
      </w:r>
      <w:r w:rsidRPr="003A40EB">
        <w:rPr>
          <w:rFonts w:cs="Times New Roman"/>
        </w:rPr>
        <w:t>95(B)); criminal domestic violence of a high and aggravated nature (Section 16</w:t>
      </w:r>
      <w:r>
        <w:rPr>
          <w:rFonts w:cs="Times New Roman"/>
        </w:rPr>
        <w:noBreakHyphen/>
      </w:r>
      <w:r w:rsidRPr="003A40EB">
        <w:rPr>
          <w:rFonts w:cs="Times New Roman"/>
        </w:rPr>
        <w:t>25</w:t>
      </w:r>
      <w:r>
        <w:rPr>
          <w:rFonts w:cs="Times New Roman"/>
        </w:rPr>
        <w:noBreakHyphen/>
      </w:r>
      <w:r w:rsidRPr="003A40EB">
        <w:rPr>
          <w:rFonts w:cs="Times New Roman"/>
        </w:rPr>
        <w:t>65); abuse or neglect of a vulnerable adult resulting in death (Section 43</w:t>
      </w:r>
      <w:r>
        <w:rPr>
          <w:rFonts w:cs="Times New Roman"/>
        </w:rPr>
        <w:noBreakHyphen/>
      </w:r>
      <w:r w:rsidRPr="003A40EB">
        <w:rPr>
          <w:rFonts w:cs="Times New Roman"/>
        </w:rPr>
        <w:t>35</w:t>
      </w:r>
      <w:r>
        <w:rPr>
          <w:rFonts w:cs="Times New Roman"/>
        </w:rPr>
        <w:noBreakHyphen/>
      </w:r>
      <w:r w:rsidRPr="003A40EB">
        <w:rPr>
          <w:rFonts w:cs="Times New Roman"/>
        </w:rPr>
        <w:t>85(F)); abuse or neglect of a vulnerable adult resulting in great bodily injury (Section 43</w:t>
      </w:r>
      <w:r>
        <w:rPr>
          <w:rFonts w:cs="Times New Roman"/>
        </w:rPr>
        <w:noBreakHyphen/>
      </w:r>
      <w:r w:rsidRPr="003A40EB">
        <w:rPr>
          <w:rFonts w:cs="Times New Roman"/>
        </w:rPr>
        <w:t>35</w:t>
      </w:r>
      <w:r>
        <w:rPr>
          <w:rFonts w:cs="Times New Roman"/>
        </w:rPr>
        <w:noBreakHyphen/>
      </w:r>
      <w:r w:rsidRPr="003A40EB">
        <w:rPr>
          <w:rFonts w:cs="Times New Roman"/>
        </w:rPr>
        <w:t>85(E)); taking of a hostage by an inmate (Section 24</w:t>
      </w:r>
      <w:r>
        <w:rPr>
          <w:rFonts w:cs="Times New Roman"/>
        </w:rPr>
        <w:noBreakHyphen/>
      </w:r>
      <w:r w:rsidRPr="003A40EB">
        <w:rPr>
          <w:rFonts w:cs="Times New Roman"/>
        </w:rPr>
        <w:t>13</w:t>
      </w:r>
      <w:r>
        <w:rPr>
          <w:rFonts w:cs="Times New Roman"/>
        </w:rPr>
        <w:noBreakHyphen/>
      </w:r>
      <w:r w:rsidRPr="003A40EB">
        <w:rPr>
          <w:rFonts w:cs="Times New Roman"/>
        </w:rPr>
        <w:t>450); detonating a destructive device upon the capitol grounds resulting in death with malice (Section 10</w:t>
      </w:r>
      <w:r>
        <w:rPr>
          <w:rFonts w:cs="Times New Roman"/>
        </w:rPr>
        <w:noBreakHyphen/>
      </w:r>
      <w:r w:rsidRPr="003A40EB">
        <w:rPr>
          <w:rFonts w:cs="Times New Roman"/>
        </w:rPr>
        <w:t>11</w:t>
      </w:r>
      <w:r>
        <w:rPr>
          <w:rFonts w:cs="Times New Roman"/>
        </w:rPr>
        <w:noBreakHyphen/>
      </w:r>
      <w:r w:rsidRPr="003A40EB">
        <w:rPr>
          <w:rFonts w:cs="Times New Roman"/>
        </w:rPr>
        <w:t>325(B)(1)); spousal sexual battery (Section 16</w:t>
      </w:r>
      <w:r>
        <w:rPr>
          <w:rFonts w:cs="Times New Roman"/>
        </w:rPr>
        <w:noBreakHyphen/>
      </w:r>
      <w:r w:rsidRPr="003A40EB">
        <w:rPr>
          <w:rFonts w:cs="Times New Roman"/>
        </w:rPr>
        <w:t>3</w:t>
      </w:r>
      <w:r>
        <w:rPr>
          <w:rFonts w:cs="Times New Roman"/>
        </w:rPr>
        <w:noBreakHyphen/>
      </w:r>
      <w:r w:rsidRPr="003A40EB">
        <w:rPr>
          <w:rFonts w:cs="Times New Roman"/>
        </w:rPr>
        <w:t>615); producing, directing, or promoting sexual performance by a child (Section 16</w:t>
      </w:r>
      <w:r>
        <w:rPr>
          <w:rFonts w:cs="Times New Roman"/>
        </w:rPr>
        <w:noBreakHyphen/>
      </w:r>
      <w:r w:rsidRPr="003A40EB">
        <w:rPr>
          <w:rFonts w:cs="Times New Roman"/>
        </w:rPr>
        <w:t>3</w:t>
      </w:r>
      <w:r>
        <w:rPr>
          <w:rFonts w:cs="Times New Roman"/>
        </w:rPr>
        <w:noBreakHyphen/>
      </w:r>
      <w:r w:rsidRPr="003A40EB">
        <w:rPr>
          <w:rFonts w:cs="Times New Roman"/>
        </w:rPr>
        <w:t>820); sexual exploitation of a minor first degree (Section 16</w:t>
      </w:r>
      <w:r>
        <w:rPr>
          <w:rFonts w:cs="Times New Roman"/>
        </w:rPr>
        <w:noBreakHyphen/>
      </w:r>
      <w:r w:rsidRPr="003A40EB">
        <w:rPr>
          <w:rFonts w:cs="Times New Roman"/>
        </w:rPr>
        <w:t>15</w:t>
      </w:r>
      <w:r>
        <w:rPr>
          <w:rFonts w:cs="Times New Roman"/>
        </w:rPr>
        <w:noBreakHyphen/>
      </w:r>
      <w:r w:rsidRPr="003A40EB">
        <w:rPr>
          <w:rFonts w:cs="Times New Roman"/>
        </w:rPr>
        <w:t>395); sexual exploitation of a minor second degree (Section 16</w:t>
      </w:r>
      <w:r>
        <w:rPr>
          <w:rFonts w:cs="Times New Roman"/>
        </w:rPr>
        <w:noBreakHyphen/>
      </w:r>
      <w:r w:rsidRPr="003A40EB">
        <w:rPr>
          <w:rFonts w:cs="Times New Roman"/>
        </w:rPr>
        <w:t>15</w:t>
      </w:r>
      <w:r>
        <w:rPr>
          <w:rFonts w:cs="Times New Roman"/>
        </w:rPr>
        <w:noBreakHyphen/>
      </w:r>
      <w:r w:rsidRPr="003A40EB">
        <w:rPr>
          <w:rFonts w:cs="Times New Roman"/>
        </w:rPr>
        <w:t>405); promoting prostitution of a minor (Section 16</w:t>
      </w:r>
      <w:r>
        <w:rPr>
          <w:rFonts w:cs="Times New Roman"/>
        </w:rPr>
        <w:noBreakHyphen/>
      </w:r>
      <w:r w:rsidRPr="003A40EB">
        <w:rPr>
          <w:rFonts w:cs="Times New Roman"/>
        </w:rPr>
        <w:t>15</w:t>
      </w:r>
      <w:r>
        <w:rPr>
          <w:rFonts w:cs="Times New Roman"/>
        </w:rPr>
        <w:noBreakHyphen/>
      </w:r>
      <w:r w:rsidRPr="003A40EB">
        <w:rPr>
          <w:rFonts w:cs="Times New Roman"/>
        </w:rPr>
        <w:t>415); participating in prostitution of a minor (Section 16</w:t>
      </w:r>
      <w:r>
        <w:rPr>
          <w:rFonts w:cs="Times New Roman"/>
        </w:rPr>
        <w:noBreakHyphen/>
      </w:r>
      <w:r w:rsidRPr="003A40EB">
        <w:rPr>
          <w:rFonts w:cs="Times New Roman"/>
        </w:rPr>
        <w:t>15</w:t>
      </w:r>
      <w:r>
        <w:rPr>
          <w:rFonts w:cs="Times New Roman"/>
        </w:rPr>
        <w:noBreakHyphen/>
      </w:r>
      <w:r w:rsidRPr="003A40EB">
        <w:rPr>
          <w:rFonts w:cs="Times New Roman"/>
        </w:rPr>
        <w:t>425); aggravated voyeurism (Section 16</w:t>
      </w:r>
      <w:r>
        <w:rPr>
          <w:rFonts w:cs="Times New Roman"/>
        </w:rPr>
        <w:noBreakHyphen/>
      </w:r>
      <w:r w:rsidRPr="003A40EB">
        <w:rPr>
          <w:rFonts w:cs="Times New Roman"/>
        </w:rPr>
        <w:t>17</w:t>
      </w:r>
      <w:r>
        <w:rPr>
          <w:rFonts w:cs="Times New Roman"/>
        </w:rPr>
        <w:noBreakHyphen/>
      </w:r>
      <w:r w:rsidRPr="003A40EB">
        <w:rPr>
          <w:rFonts w:cs="Times New Roman"/>
        </w:rPr>
        <w:t>470(C)); detonating a destructive device resulting in death with malice (Section 16</w:t>
      </w:r>
      <w:r>
        <w:rPr>
          <w:rFonts w:cs="Times New Roman"/>
        </w:rPr>
        <w:noBreakHyphen/>
      </w:r>
      <w:r w:rsidRPr="003A40EB">
        <w:rPr>
          <w:rFonts w:cs="Times New Roman"/>
        </w:rPr>
        <w:t>23</w:t>
      </w:r>
      <w:r>
        <w:rPr>
          <w:rFonts w:cs="Times New Roman"/>
        </w:rPr>
        <w:noBreakHyphen/>
      </w:r>
      <w:r w:rsidRPr="003A40EB">
        <w:rPr>
          <w:rFonts w:cs="Times New Roman"/>
        </w:rPr>
        <w:t>720(A)(1)); detonating a destructive device resulting in death without malice (Section 16</w:t>
      </w:r>
      <w:r>
        <w:rPr>
          <w:rFonts w:cs="Times New Roman"/>
        </w:rPr>
        <w:noBreakHyphen/>
      </w:r>
      <w:r w:rsidRPr="003A40EB">
        <w:rPr>
          <w:rFonts w:cs="Times New Roman"/>
        </w:rPr>
        <w:t>23</w:t>
      </w:r>
      <w:r>
        <w:rPr>
          <w:rFonts w:cs="Times New Roman"/>
        </w:rPr>
        <w:noBreakHyphen/>
      </w:r>
      <w:r w:rsidRPr="003A40EB">
        <w:rPr>
          <w:rFonts w:cs="Times New Roman"/>
        </w:rPr>
        <w:t>720(A)(2)); boating under the influence resulting in death (Section 50</w:t>
      </w:r>
      <w:r>
        <w:rPr>
          <w:rFonts w:cs="Times New Roman"/>
        </w:rPr>
        <w:noBreakHyphen/>
      </w:r>
      <w:r w:rsidRPr="003A40EB">
        <w:rPr>
          <w:rFonts w:cs="Times New Roman"/>
        </w:rPr>
        <w:t>21</w:t>
      </w:r>
      <w:r>
        <w:rPr>
          <w:rFonts w:cs="Times New Roman"/>
        </w:rPr>
        <w:noBreakHyphen/>
      </w:r>
      <w:r w:rsidRPr="003A40EB">
        <w:rPr>
          <w:rFonts w:cs="Times New Roman"/>
        </w:rPr>
        <w:t>113(A)(2)); vessel operator</w:t>
      </w:r>
      <w:r w:rsidRPr="004B232C">
        <w:rPr>
          <w:rFonts w:cs="Times New Roman"/>
        </w:rPr>
        <w:t>’</w:t>
      </w:r>
      <w:r w:rsidRPr="003A40EB">
        <w:rPr>
          <w:rFonts w:cs="Times New Roman"/>
        </w:rPr>
        <w:t>s failure to render assistance resulting in death (Section 50</w:t>
      </w:r>
      <w:r>
        <w:rPr>
          <w:rFonts w:cs="Times New Roman"/>
        </w:rPr>
        <w:noBreakHyphen/>
      </w:r>
      <w:r w:rsidRPr="003A40EB">
        <w:rPr>
          <w:rFonts w:cs="Times New Roman"/>
        </w:rPr>
        <w:t>21</w:t>
      </w:r>
      <w:r>
        <w:rPr>
          <w:rFonts w:cs="Times New Roman"/>
        </w:rPr>
        <w:noBreakHyphen/>
      </w:r>
      <w:r w:rsidRPr="003A40EB">
        <w:rPr>
          <w:rFonts w:cs="Times New Roman"/>
        </w:rPr>
        <w:t>130(A)(3)); damaging an airport facility or removing equipment resulting in death (Section 55</w:t>
      </w:r>
      <w:r>
        <w:rPr>
          <w:rFonts w:cs="Times New Roman"/>
        </w:rPr>
        <w:noBreakHyphen/>
      </w:r>
      <w:r w:rsidRPr="003A40EB">
        <w:rPr>
          <w:rFonts w:cs="Times New Roman"/>
        </w:rPr>
        <w:t>1</w:t>
      </w:r>
      <w:r>
        <w:rPr>
          <w:rFonts w:cs="Times New Roman"/>
        </w:rPr>
        <w:noBreakHyphen/>
      </w:r>
      <w:r w:rsidRPr="003A40EB">
        <w:rPr>
          <w:rFonts w:cs="Times New Roman"/>
        </w:rPr>
        <w:t>30(3)); failure to stop when signaled by a law enforcement vehicle resulting in death (Section 56</w:t>
      </w:r>
      <w:r>
        <w:rPr>
          <w:rFonts w:cs="Times New Roman"/>
        </w:rPr>
        <w:noBreakHyphen/>
      </w:r>
      <w:r w:rsidRPr="003A40EB">
        <w:rPr>
          <w:rFonts w:cs="Times New Roman"/>
        </w:rPr>
        <w:t>5</w:t>
      </w:r>
      <w:r>
        <w:rPr>
          <w:rFonts w:cs="Times New Roman"/>
        </w:rPr>
        <w:noBreakHyphen/>
      </w:r>
      <w:r w:rsidRPr="003A40EB">
        <w:rPr>
          <w:rFonts w:cs="Times New Roman"/>
        </w:rPr>
        <w:t>750(C)(2)); interference with traffic</w:t>
      </w:r>
      <w:r>
        <w:rPr>
          <w:rFonts w:cs="Times New Roman"/>
        </w:rPr>
        <w:noBreakHyphen/>
      </w:r>
      <w:r w:rsidRPr="003A40EB">
        <w:rPr>
          <w:rFonts w:cs="Times New Roman"/>
        </w:rPr>
        <w:t>control devices, railroad signs, or signals resulting in death (Section 56</w:t>
      </w:r>
      <w:r>
        <w:rPr>
          <w:rFonts w:cs="Times New Roman"/>
        </w:rPr>
        <w:noBreakHyphen/>
      </w:r>
      <w:r w:rsidRPr="003A40EB">
        <w:rPr>
          <w:rFonts w:cs="Times New Roman"/>
        </w:rPr>
        <w:t>5</w:t>
      </w:r>
      <w:r>
        <w:rPr>
          <w:rFonts w:cs="Times New Roman"/>
        </w:rPr>
        <w:noBreakHyphen/>
      </w:r>
      <w:r w:rsidRPr="003A40EB">
        <w:rPr>
          <w:rFonts w:cs="Times New Roman"/>
        </w:rPr>
        <w:t>1030(B)(3)); hit and run resulting in death (Section 56</w:t>
      </w:r>
      <w:r>
        <w:rPr>
          <w:rFonts w:cs="Times New Roman"/>
        </w:rPr>
        <w:noBreakHyphen/>
      </w:r>
      <w:r w:rsidRPr="003A40EB">
        <w:rPr>
          <w:rFonts w:cs="Times New Roman"/>
        </w:rPr>
        <w:t>5</w:t>
      </w:r>
      <w:r>
        <w:rPr>
          <w:rFonts w:cs="Times New Roman"/>
        </w:rPr>
        <w:noBreakHyphen/>
      </w:r>
      <w:r w:rsidRPr="003A40EB">
        <w:rPr>
          <w:rFonts w:cs="Times New Roman"/>
        </w:rPr>
        <w:t>1210(A)(3)); felony driving under the influence or felony driving with an unlawful alcohol concentration resulting in death (Section 56</w:t>
      </w:r>
      <w:r>
        <w:rPr>
          <w:rFonts w:cs="Times New Roman"/>
        </w:rPr>
        <w:noBreakHyphen/>
      </w:r>
      <w:r w:rsidRPr="003A40EB">
        <w:rPr>
          <w:rFonts w:cs="Times New Roman"/>
        </w:rPr>
        <w:t>5</w:t>
      </w:r>
      <w:r>
        <w:rPr>
          <w:rFonts w:cs="Times New Roman"/>
        </w:rPr>
        <w:noBreakHyphen/>
      </w:r>
      <w:r w:rsidRPr="003A40EB">
        <w:rPr>
          <w:rFonts w:cs="Times New Roman"/>
        </w:rPr>
        <w:t>2945(A)(2)); putting destructive or injurious materials on a highway resulting in death (Section 57</w:t>
      </w:r>
      <w:r>
        <w:rPr>
          <w:rFonts w:cs="Times New Roman"/>
        </w:rPr>
        <w:noBreakHyphen/>
      </w:r>
      <w:r w:rsidRPr="003A40EB">
        <w:rPr>
          <w:rFonts w:cs="Times New Roman"/>
        </w:rPr>
        <w:t>7</w:t>
      </w:r>
      <w:r>
        <w:rPr>
          <w:rFonts w:cs="Times New Roman"/>
        </w:rPr>
        <w:noBreakHyphen/>
      </w:r>
      <w:r w:rsidRPr="003A40EB">
        <w:rPr>
          <w:rFonts w:cs="Times New Roman"/>
        </w:rPr>
        <w:t>20(D)); obstruction of a railroad resulting in death (Section 58</w:t>
      </w:r>
      <w:r>
        <w:rPr>
          <w:rFonts w:cs="Times New Roman"/>
        </w:rPr>
        <w:noBreakHyphen/>
      </w:r>
      <w:r w:rsidRPr="003A40EB">
        <w:rPr>
          <w:rFonts w:cs="Times New Roman"/>
        </w:rPr>
        <w:t>17</w:t>
      </w:r>
      <w:r>
        <w:rPr>
          <w:rFonts w:cs="Times New Roman"/>
        </w:rPr>
        <w:noBreakHyphen/>
      </w:r>
      <w:r w:rsidRPr="003A40EB">
        <w:rPr>
          <w:rFonts w:cs="Times New Roman"/>
        </w:rPr>
        <w:t>4090); accessory before the fact to commit any of the above offenses (Section 16</w:t>
      </w:r>
      <w:r>
        <w:rPr>
          <w:rFonts w:cs="Times New Roman"/>
        </w:rPr>
        <w:noBreakHyphen/>
      </w:r>
      <w:r w:rsidRPr="003A40EB">
        <w:rPr>
          <w:rFonts w:cs="Times New Roman"/>
        </w:rPr>
        <w:t>1</w:t>
      </w:r>
      <w:r>
        <w:rPr>
          <w:rFonts w:cs="Times New Roman"/>
        </w:rPr>
        <w:noBreakHyphen/>
      </w:r>
      <w:r w:rsidRPr="003A40EB">
        <w:rPr>
          <w:rFonts w:cs="Times New Roman"/>
        </w:rPr>
        <w:t>40); and attempt to commit any of the above offenses (Section 16</w:t>
      </w:r>
      <w:r>
        <w:rPr>
          <w:rFonts w:cs="Times New Roman"/>
        </w:rPr>
        <w:noBreakHyphen/>
      </w:r>
      <w:r w:rsidRPr="003A40EB">
        <w:rPr>
          <w:rFonts w:cs="Times New Roman"/>
        </w:rPr>
        <w:t>1</w:t>
      </w:r>
      <w:r>
        <w:rPr>
          <w:rFonts w:cs="Times New Roman"/>
        </w:rPr>
        <w:noBreakHyphen/>
      </w:r>
      <w:r w:rsidRPr="003A40EB">
        <w:rPr>
          <w:rFonts w:cs="Times New Roman"/>
        </w:rPr>
        <w:t>80). Only those offenses specifically enumerated in this section are considered violent offenses.”</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C.</w:t>
      </w:r>
      <w:r w:rsidRPr="003A40EB">
        <w:rPr>
          <w:rFonts w:cs="Times New Roman"/>
          <w:u w:color="000000" w:themeColor="text1"/>
        </w:rPr>
        <w:tab/>
      </w:r>
      <w:r w:rsidRPr="003A40EB">
        <w:rPr>
          <w:rFonts w:cs="Times New Roman"/>
          <w:u w:color="000000" w:themeColor="text1"/>
        </w:rPr>
        <w:tab/>
        <w:t>Section 17</w:t>
      </w:r>
      <w:r>
        <w:rPr>
          <w:rFonts w:cs="Times New Roman"/>
          <w:u w:color="000000" w:themeColor="text1"/>
        </w:rPr>
        <w:noBreakHyphen/>
      </w:r>
      <w:r w:rsidRPr="003A40EB">
        <w:rPr>
          <w:rFonts w:cs="Times New Roman"/>
          <w:u w:color="000000" w:themeColor="text1"/>
        </w:rPr>
        <w:t>25</w:t>
      </w:r>
      <w:r>
        <w:rPr>
          <w:rFonts w:cs="Times New Roman"/>
          <w:u w:color="000000" w:themeColor="text1"/>
        </w:rPr>
        <w:noBreakHyphen/>
      </w:r>
      <w:r w:rsidRPr="003A40EB">
        <w:rPr>
          <w:rFonts w:cs="Times New Roman"/>
          <w:u w:color="000000" w:themeColor="text1"/>
        </w:rPr>
        <w:t>45(C)(1) of the 1976 Code is amended to read:</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3A40EB" w:rsidRDefault="00422EB5" w:rsidP="00422EB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u w:color="000000" w:themeColor="text1"/>
        </w:rPr>
        <w:tab/>
      </w:r>
      <w:r w:rsidRPr="003A40EB">
        <w:rPr>
          <w:rFonts w:cs="Times New Roman"/>
        </w:rPr>
        <w:tab/>
        <w:t>“(1)</w:t>
      </w:r>
      <w:r w:rsidRPr="003A40EB">
        <w:rPr>
          <w:rFonts w:cs="Times New Roman"/>
        </w:rPr>
        <w:tab/>
      </w:r>
      <w:r w:rsidRPr="004B232C">
        <w:rPr>
          <w:rFonts w:cs="Times New Roman"/>
        </w:rPr>
        <w:t>‘</w:t>
      </w:r>
      <w:r w:rsidRPr="003A40EB">
        <w:rPr>
          <w:rFonts w:cs="Times New Roman"/>
        </w:rPr>
        <w:t>Most serious offense</w:t>
      </w:r>
      <w:r w:rsidRPr="004B232C">
        <w:rPr>
          <w:rFonts w:cs="Times New Roman"/>
        </w:rPr>
        <w:t>’</w:t>
      </w:r>
      <w:r w:rsidRPr="003A40EB">
        <w:rPr>
          <w:rFonts w:cs="Times New Roman"/>
        </w:rPr>
        <w:t xml:space="preserve"> means:</w:t>
      </w:r>
    </w:p>
    <w:p w:rsidR="00422EB5" w:rsidRPr="003A40EB" w:rsidRDefault="00422EB5" w:rsidP="00422EB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1</w:t>
      </w:r>
      <w:r>
        <w:rPr>
          <w:rFonts w:cs="Times New Roman"/>
        </w:rPr>
        <w:noBreakHyphen/>
      </w:r>
      <w:r w:rsidRPr="003A40EB">
        <w:rPr>
          <w:rFonts w:cs="Times New Roman"/>
        </w:rPr>
        <w:t>40</w:t>
      </w:r>
      <w:r w:rsidRPr="003A40EB">
        <w:rPr>
          <w:rFonts w:cs="Times New Roman"/>
        </w:rPr>
        <w:tab/>
      </w:r>
      <w:r w:rsidRPr="003A40EB">
        <w:rPr>
          <w:rFonts w:cs="Times New Roman"/>
        </w:rPr>
        <w:tab/>
      </w:r>
      <w:r w:rsidRPr="003A40EB">
        <w:rPr>
          <w:rFonts w:cs="Times New Roman"/>
        </w:rPr>
        <w:tab/>
      </w:r>
      <w:r w:rsidRPr="003A40EB">
        <w:rPr>
          <w:rFonts w:cs="Times New Roman"/>
        </w:rPr>
        <w:tab/>
        <w:t>Accessory, for any offense enumerated in this item</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1</w:t>
      </w:r>
      <w:r>
        <w:rPr>
          <w:rFonts w:cs="Times New Roman"/>
        </w:rPr>
        <w:noBreakHyphen/>
      </w:r>
      <w:r w:rsidRPr="003A40EB">
        <w:rPr>
          <w:rFonts w:cs="Times New Roman"/>
        </w:rPr>
        <w:t>80</w:t>
      </w:r>
      <w:r w:rsidRPr="003A40EB">
        <w:rPr>
          <w:rFonts w:cs="Times New Roman"/>
        </w:rPr>
        <w:tab/>
      </w:r>
      <w:r w:rsidRPr="003A40EB">
        <w:rPr>
          <w:rFonts w:cs="Times New Roman"/>
        </w:rPr>
        <w:tab/>
      </w:r>
      <w:r w:rsidRPr="003A40EB">
        <w:rPr>
          <w:rFonts w:cs="Times New Roman"/>
        </w:rPr>
        <w:tab/>
      </w:r>
      <w:r w:rsidRPr="003A40EB">
        <w:rPr>
          <w:rFonts w:cs="Times New Roman"/>
        </w:rPr>
        <w:tab/>
        <w:t>Attempt, for any offense enumerated in this item</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3</w:t>
      </w:r>
      <w:r>
        <w:rPr>
          <w:rFonts w:cs="Times New Roman"/>
        </w:rPr>
        <w:noBreakHyphen/>
      </w:r>
      <w:r w:rsidRPr="003A40EB">
        <w:rPr>
          <w:rFonts w:cs="Times New Roman"/>
        </w:rPr>
        <w:t>10</w:t>
      </w:r>
      <w:r w:rsidRPr="003A40EB">
        <w:rPr>
          <w:rFonts w:cs="Times New Roman"/>
        </w:rPr>
        <w:tab/>
      </w:r>
      <w:r w:rsidRPr="003A40EB">
        <w:rPr>
          <w:rFonts w:cs="Times New Roman"/>
        </w:rPr>
        <w:tab/>
      </w:r>
      <w:r w:rsidRPr="003A40EB">
        <w:rPr>
          <w:rFonts w:cs="Times New Roman"/>
        </w:rPr>
        <w:tab/>
      </w:r>
      <w:r w:rsidRPr="003A40EB">
        <w:rPr>
          <w:rFonts w:cs="Times New Roman"/>
        </w:rPr>
        <w:tab/>
        <w:t>Murder</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3</w:t>
      </w:r>
      <w:r>
        <w:rPr>
          <w:rFonts w:cs="Times New Roman"/>
        </w:rPr>
        <w:noBreakHyphen/>
      </w:r>
      <w:r w:rsidRPr="003A40EB">
        <w:rPr>
          <w:rFonts w:cs="Times New Roman"/>
        </w:rPr>
        <w:t>29</w:t>
      </w:r>
      <w:r w:rsidRPr="003A40EB">
        <w:rPr>
          <w:rFonts w:cs="Times New Roman"/>
        </w:rPr>
        <w:tab/>
      </w:r>
      <w:r w:rsidRPr="003A40EB">
        <w:rPr>
          <w:rFonts w:cs="Times New Roman"/>
        </w:rPr>
        <w:tab/>
      </w:r>
      <w:r w:rsidRPr="003A40EB">
        <w:rPr>
          <w:rFonts w:cs="Times New Roman"/>
        </w:rPr>
        <w:tab/>
      </w:r>
      <w:r w:rsidRPr="003A40EB">
        <w:rPr>
          <w:rFonts w:cs="Times New Roman"/>
        </w:rPr>
        <w:tab/>
        <w:t>Attempted Murder</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3</w:t>
      </w:r>
      <w:r>
        <w:rPr>
          <w:rFonts w:cs="Times New Roman"/>
        </w:rPr>
        <w:noBreakHyphen/>
      </w:r>
      <w:r w:rsidRPr="003A40EB">
        <w:rPr>
          <w:rFonts w:cs="Times New Roman"/>
        </w:rPr>
        <w:t>50</w:t>
      </w:r>
      <w:r w:rsidRPr="003A40EB">
        <w:rPr>
          <w:rFonts w:cs="Times New Roman"/>
        </w:rPr>
        <w:tab/>
      </w:r>
      <w:r w:rsidRPr="003A40EB">
        <w:rPr>
          <w:rFonts w:cs="Times New Roman"/>
        </w:rPr>
        <w:tab/>
      </w:r>
      <w:r w:rsidRPr="003A40EB">
        <w:rPr>
          <w:rFonts w:cs="Times New Roman"/>
        </w:rPr>
        <w:tab/>
      </w:r>
      <w:r w:rsidRPr="003A40EB">
        <w:rPr>
          <w:rFonts w:cs="Times New Roman"/>
        </w:rPr>
        <w:tab/>
        <w:t>Voluntary manslaughter</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3</w:t>
      </w:r>
      <w:r>
        <w:rPr>
          <w:rFonts w:cs="Times New Roman"/>
        </w:rPr>
        <w:noBreakHyphen/>
      </w:r>
      <w:r w:rsidRPr="003A40EB">
        <w:rPr>
          <w:rFonts w:cs="Times New Roman"/>
        </w:rPr>
        <w:t>85(A)(1)</w:t>
      </w:r>
      <w:r w:rsidRPr="003A40EB">
        <w:rPr>
          <w:rFonts w:cs="Times New Roman"/>
        </w:rPr>
        <w:tab/>
      </w:r>
      <w:r w:rsidRPr="003A40EB">
        <w:rPr>
          <w:rFonts w:cs="Times New Roman"/>
        </w:rPr>
        <w:tab/>
        <w:t>Homicide by child abuse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3</w:t>
      </w:r>
      <w:r>
        <w:rPr>
          <w:rFonts w:cs="Times New Roman"/>
        </w:rPr>
        <w:noBreakHyphen/>
      </w:r>
      <w:r w:rsidRPr="003A40EB">
        <w:rPr>
          <w:rFonts w:cs="Times New Roman"/>
        </w:rPr>
        <w:t>85(A)(2)</w:t>
      </w:r>
      <w:r w:rsidRPr="003A40EB">
        <w:rPr>
          <w:rFonts w:cs="Times New Roman"/>
        </w:rPr>
        <w:tab/>
      </w:r>
      <w:r w:rsidRPr="003A40EB">
        <w:rPr>
          <w:rFonts w:cs="Times New Roman"/>
        </w:rPr>
        <w:tab/>
        <w:t>Aiding and abetting homicide by child abuse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3</w:t>
      </w:r>
      <w:r>
        <w:rPr>
          <w:rFonts w:cs="Times New Roman"/>
        </w:rPr>
        <w:noBreakHyphen/>
      </w:r>
      <w:r w:rsidRPr="003A40EB">
        <w:rPr>
          <w:rFonts w:cs="Times New Roman"/>
        </w:rPr>
        <w:t>210</w:t>
      </w:r>
      <w:r w:rsidRPr="003A40EB">
        <w:rPr>
          <w:rFonts w:cs="Times New Roman"/>
        </w:rPr>
        <w:tab/>
      </w:r>
      <w:r w:rsidRPr="003A40EB">
        <w:rPr>
          <w:rFonts w:cs="Times New Roman"/>
        </w:rPr>
        <w:tab/>
      </w:r>
      <w:r w:rsidRPr="003A40EB">
        <w:rPr>
          <w:rFonts w:cs="Times New Roman"/>
        </w:rPr>
        <w:tab/>
      </w:r>
      <w:r w:rsidRPr="003A40EB">
        <w:rPr>
          <w:rFonts w:cs="Times New Roman"/>
        </w:rPr>
        <w:tab/>
        <w:t>Lynching, First degree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3</w:t>
      </w:r>
      <w:r>
        <w:rPr>
          <w:rFonts w:cs="Times New Roman"/>
        </w:rPr>
        <w:noBreakHyphen/>
      </w:r>
      <w:r w:rsidRPr="003A40EB">
        <w:rPr>
          <w:rFonts w:cs="Times New Roman"/>
        </w:rPr>
        <w:t>210(B)</w:t>
      </w:r>
      <w:r w:rsidRPr="003A40EB">
        <w:rPr>
          <w:rFonts w:cs="Times New Roman"/>
        </w:rPr>
        <w:tab/>
      </w:r>
      <w:r w:rsidRPr="003A40EB">
        <w:rPr>
          <w:rFonts w:cs="Times New Roman"/>
        </w:rPr>
        <w:tab/>
        <w:t>Assault and battery by mob, First degree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3</w:t>
      </w:r>
      <w:r>
        <w:rPr>
          <w:rFonts w:cs="Times New Roman"/>
        </w:rPr>
        <w:noBreakHyphen/>
      </w:r>
      <w:r w:rsidRPr="003A40EB">
        <w:rPr>
          <w:rFonts w:cs="Times New Roman"/>
        </w:rPr>
        <w:t>620</w:t>
      </w:r>
      <w:r w:rsidRPr="003A40EB">
        <w:rPr>
          <w:rFonts w:cs="Times New Roman"/>
        </w:rPr>
        <w:tab/>
      </w:r>
      <w:r w:rsidRPr="003A40EB">
        <w:rPr>
          <w:rFonts w:cs="Times New Roman"/>
        </w:rPr>
        <w:tab/>
      </w:r>
      <w:r w:rsidRPr="003A40EB">
        <w:rPr>
          <w:rFonts w:cs="Times New Roman"/>
        </w:rPr>
        <w:tab/>
      </w:r>
      <w:r w:rsidRPr="003A40EB">
        <w:rPr>
          <w:rFonts w:cs="Times New Roman"/>
        </w:rPr>
        <w:tab/>
        <w:t>Assault and battery with intent to kill</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3</w:t>
      </w:r>
      <w:r>
        <w:rPr>
          <w:rFonts w:cs="Times New Roman"/>
        </w:rPr>
        <w:noBreakHyphen/>
      </w:r>
      <w:r w:rsidRPr="003A40EB">
        <w:rPr>
          <w:rFonts w:cs="Times New Roman"/>
        </w:rPr>
        <w:t>652</w:t>
      </w:r>
      <w:r w:rsidRPr="003A40EB">
        <w:rPr>
          <w:rFonts w:cs="Times New Roman"/>
        </w:rPr>
        <w:tab/>
      </w:r>
      <w:r w:rsidRPr="003A40EB">
        <w:rPr>
          <w:rFonts w:cs="Times New Roman"/>
        </w:rPr>
        <w:tab/>
      </w:r>
      <w:r w:rsidRPr="003A40EB">
        <w:rPr>
          <w:rFonts w:cs="Times New Roman"/>
        </w:rPr>
        <w:tab/>
      </w:r>
      <w:r w:rsidRPr="003A40EB">
        <w:rPr>
          <w:rFonts w:cs="Times New Roman"/>
        </w:rPr>
        <w:tab/>
        <w:t>Criminal sexual conduct, First degree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3</w:t>
      </w:r>
      <w:r>
        <w:rPr>
          <w:rFonts w:cs="Times New Roman"/>
        </w:rPr>
        <w:noBreakHyphen/>
      </w:r>
      <w:r w:rsidRPr="003A40EB">
        <w:rPr>
          <w:rFonts w:cs="Times New Roman"/>
        </w:rPr>
        <w:t>653</w:t>
      </w:r>
      <w:r w:rsidRPr="003A40EB">
        <w:rPr>
          <w:rFonts w:cs="Times New Roman"/>
        </w:rPr>
        <w:tab/>
      </w:r>
      <w:r w:rsidRPr="003A40EB">
        <w:rPr>
          <w:rFonts w:cs="Times New Roman"/>
        </w:rPr>
        <w:tab/>
      </w:r>
      <w:r w:rsidRPr="003A40EB">
        <w:rPr>
          <w:rFonts w:cs="Times New Roman"/>
        </w:rPr>
        <w:tab/>
      </w:r>
      <w:r w:rsidRPr="003A40EB">
        <w:rPr>
          <w:rFonts w:cs="Times New Roman"/>
        </w:rPr>
        <w:tab/>
        <w:t>Criminal sexual conduct, Second degree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3</w:t>
      </w:r>
      <w:r>
        <w:rPr>
          <w:rFonts w:cs="Times New Roman"/>
        </w:rPr>
        <w:noBreakHyphen/>
      </w:r>
      <w:r w:rsidRPr="003A40EB">
        <w:rPr>
          <w:rFonts w:cs="Times New Roman"/>
        </w:rPr>
        <w:t>655</w:t>
      </w:r>
      <w:r w:rsidRPr="003A40EB">
        <w:rPr>
          <w:rFonts w:cs="Times New Roman"/>
        </w:rPr>
        <w:tab/>
      </w:r>
      <w:r w:rsidRPr="003A40EB">
        <w:rPr>
          <w:rFonts w:cs="Times New Roman"/>
        </w:rPr>
        <w:tab/>
      </w:r>
      <w:r w:rsidRPr="003A40EB">
        <w:rPr>
          <w:rFonts w:cs="Times New Roman"/>
        </w:rPr>
        <w:tab/>
      </w:r>
      <w:r w:rsidRPr="003A40EB">
        <w:rPr>
          <w:rFonts w:cs="Times New Roman"/>
        </w:rPr>
        <w:tab/>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Pr>
          <w:rFonts w:cs="Times New Roman"/>
        </w:rPr>
        <w:noBreakHyphen/>
      </w:r>
      <w:r w:rsidRPr="003A40EB">
        <w:rPr>
          <w:rFonts w:cs="Times New Roman"/>
        </w:rPr>
        <w:t>3</w:t>
      </w:r>
      <w:r>
        <w:rPr>
          <w:rFonts w:cs="Times New Roman"/>
        </w:rPr>
        <w:noBreakHyphen/>
      </w:r>
      <w:r w:rsidRPr="003A40EB">
        <w:rPr>
          <w:rFonts w:cs="Times New Roman"/>
        </w:rPr>
        <w:t>655(3)</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3</w:t>
      </w:r>
      <w:r>
        <w:rPr>
          <w:rFonts w:cs="Times New Roman"/>
        </w:rPr>
        <w:noBreakHyphen/>
      </w:r>
      <w:r w:rsidRPr="003A40EB">
        <w:rPr>
          <w:rFonts w:cs="Times New Roman"/>
        </w:rPr>
        <w:t>656</w:t>
      </w:r>
      <w:r w:rsidRPr="003A40EB">
        <w:rPr>
          <w:rFonts w:cs="Times New Roman"/>
        </w:rPr>
        <w:tab/>
      </w:r>
      <w:r w:rsidRPr="003A40EB">
        <w:rPr>
          <w:rFonts w:cs="Times New Roman"/>
        </w:rPr>
        <w:tab/>
      </w:r>
      <w:r w:rsidRPr="003A40EB">
        <w:rPr>
          <w:rFonts w:cs="Times New Roman"/>
        </w:rPr>
        <w:tab/>
      </w:r>
      <w:r w:rsidRPr="003A40EB">
        <w:rPr>
          <w:rFonts w:cs="Times New Roman"/>
        </w:rPr>
        <w:tab/>
        <w:t>Assault with intent to commit criminal sexual conduct, First and Second degree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3</w:t>
      </w:r>
      <w:r>
        <w:rPr>
          <w:rFonts w:cs="Times New Roman"/>
        </w:rPr>
        <w:noBreakHyphen/>
      </w:r>
      <w:r w:rsidRPr="003A40EB">
        <w:rPr>
          <w:rFonts w:cs="Times New Roman"/>
        </w:rPr>
        <w:t>910</w:t>
      </w:r>
      <w:r w:rsidRPr="003A40EB">
        <w:rPr>
          <w:rFonts w:cs="Times New Roman"/>
        </w:rPr>
        <w:tab/>
      </w:r>
      <w:r w:rsidRPr="003A40EB">
        <w:rPr>
          <w:rFonts w:cs="Times New Roman"/>
        </w:rPr>
        <w:tab/>
      </w:r>
      <w:r w:rsidRPr="003A40EB">
        <w:rPr>
          <w:rFonts w:cs="Times New Roman"/>
        </w:rPr>
        <w:tab/>
      </w:r>
      <w:r w:rsidRPr="003A40EB">
        <w:rPr>
          <w:rFonts w:cs="Times New Roman"/>
        </w:rPr>
        <w:tab/>
        <w:t>Kidnapping</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3</w:t>
      </w:r>
      <w:r>
        <w:rPr>
          <w:rFonts w:cs="Times New Roman"/>
        </w:rPr>
        <w:noBreakHyphen/>
      </w:r>
      <w:r w:rsidRPr="003A40EB">
        <w:rPr>
          <w:rFonts w:cs="Times New Roman"/>
        </w:rPr>
        <w:t>920</w:t>
      </w:r>
      <w:r w:rsidRPr="003A40EB">
        <w:rPr>
          <w:rFonts w:cs="Times New Roman"/>
        </w:rPr>
        <w:tab/>
      </w:r>
      <w:r w:rsidRPr="003A40EB">
        <w:rPr>
          <w:rFonts w:cs="Times New Roman"/>
        </w:rPr>
        <w:tab/>
      </w:r>
      <w:r w:rsidRPr="003A40EB">
        <w:rPr>
          <w:rFonts w:cs="Times New Roman"/>
        </w:rPr>
        <w:tab/>
      </w:r>
      <w:r w:rsidRPr="003A40EB">
        <w:rPr>
          <w:rFonts w:cs="Times New Roman"/>
        </w:rPr>
        <w:tab/>
        <w:t>Conspiracy to commit kidnapping</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r>
      <w:r w:rsidRPr="003A40EB">
        <w:rPr>
          <w:rFonts w:cs="Times New Roman"/>
        </w:rPr>
        <w:tab/>
      </w:r>
      <w:r w:rsidRPr="003A40EB">
        <w:rPr>
          <w:rFonts w:cs="Times New Roman"/>
        </w:rPr>
        <w:tab/>
      </w:r>
      <w:r w:rsidRPr="003A40EB">
        <w:rPr>
          <w:rFonts w:cs="Times New Roman"/>
        </w:rPr>
        <w:tab/>
      </w:r>
      <w:r w:rsidRPr="003A40EB">
        <w:rPr>
          <w:rFonts w:cs="Times New Roman"/>
        </w:rPr>
        <w:tab/>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3</w:t>
      </w:r>
      <w:r>
        <w:rPr>
          <w:rFonts w:cs="Times New Roman"/>
        </w:rPr>
        <w:noBreakHyphen/>
      </w:r>
      <w:r w:rsidRPr="003A40EB">
        <w:rPr>
          <w:rFonts w:cs="Times New Roman"/>
        </w:rPr>
        <w:t>1075</w:t>
      </w:r>
      <w:r w:rsidRPr="003A40EB">
        <w:rPr>
          <w:rFonts w:cs="Times New Roman"/>
        </w:rPr>
        <w:tab/>
      </w:r>
      <w:r w:rsidRPr="003A40EB">
        <w:rPr>
          <w:rFonts w:cs="Times New Roman"/>
        </w:rPr>
        <w:tab/>
      </w:r>
      <w:r w:rsidRPr="003A40EB">
        <w:rPr>
          <w:rFonts w:cs="Times New Roman"/>
        </w:rPr>
        <w:tab/>
        <w:t>Carjacking</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3</w:t>
      </w:r>
      <w:r>
        <w:rPr>
          <w:rFonts w:cs="Times New Roman"/>
        </w:rPr>
        <w:noBreakHyphen/>
      </w:r>
      <w:r w:rsidRPr="003A40EB">
        <w:rPr>
          <w:rFonts w:cs="Times New Roman"/>
        </w:rPr>
        <w:t>2020</w:t>
      </w:r>
      <w:r w:rsidRPr="003A40EB">
        <w:rPr>
          <w:rFonts w:cs="Times New Roman"/>
        </w:rPr>
        <w:tab/>
      </w:r>
      <w:r w:rsidRPr="003A40EB">
        <w:rPr>
          <w:rFonts w:cs="Times New Roman"/>
        </w:rPr>
        <w:tab/>
      </w:r>
      <w:r w:rsidRPr="003A40EB">
        <w:rPr>
          <w:rFonts w:cs="Times New Roman"/>
        </w:rPr>
        <w:tab/>
        <w:t>Trafficking in persons</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11</w:t>
      </w:r>
      <w:r>
        <w:rPr>
          <w:rFonts w:cs="Times New Roman"/>
        </w:rPr>
        <w:noBreakHyphen/>
      </w:r>
      <w:r w:rsidRPr="003A40EB">
        <w:rPr>
          <w:rFonts w:cs="Times New Roman"/>
        </w:rPr>
        <w:t>110(A)</w:t>
      </w:r>
      <w:r w:rsidRPr="003A40EB">
        <w:rPr>
          <w:rFonts w:cs="Times New Roman"/>
        </w:rPr>
        <w:tab/>
      </w:r>
      <w:r w:rsidRPr="003A40EB">
        <w:rPr>
          <w:rFonts w:cs="Times New Roman"/>
        </w:rPr>
        <w:tab/>
        <w:t>Arson, First degree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11</w:t>
      </w:r>
      <w:r>
        <w:rPr>
          <w:rFonts w:cs="Times New Roman"/>
        </w:rPr>
        <w:noBreakHyphen/>
      </w:r>
      <w:r w:rsidRPr="003A40EB">
        <w:rPr>
          <w:rFonts w:cs="Times New Roman"/>
        </w:rPr>
        <w:t>311</w:t>
      </w:r>
      <w:r w:rsidRPr="003A40EB">
        <w:rPr>
          <w:rFonts w:cs="Times New Roman"/>
        </w:rPr>
        <w:tab/>
      </w:r>
      <w:r w:rsidRPr="003A40EB">
        <w:rPr>
          <w:rFonts w:cs="Times New Roman"/>
        </w:rPr>
        <w:tab/>
      </w:r>
      <w:r w:rsidRPr="003A40EB">
        <w:rPr>
          <w:rFonts w:cs="Times New Roman"/>
        </w:rPr>
        <w:tab/>
        <w:t>Burglary, First degree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11</w:t>
      </w:r>
      <w:r>
        <w:rPr>
          <w:rFonts w:cs="Times New Roman"/>
        </w:rPr>
        <w:noBreakHyphen/>
      </w:r>
      <w:r w:rsidRPr="003A40EB">
        <w:rPr>
          <w:rFonts w:cs="Times New Roman"/>
        </w:rPr>
        <w:t>330(A)</w:t>
      </w:r>
      <w:r w:rsidRPr="003A40EB">
        <w:rPr>
          <w:rFonts w:cs="Times New Roman"/>
        </w:rPr>
        <w:tab/>
      </w:r>
      <w:r w:rsidRPr="003A40EB">
        <w:rPr>
          <w:rFonts w:cs="Times New Roman"/>
        </w:rPr>
        <w:tab/>
        <w:t>Armed robbery</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11</w:t>
      </w:r>
      <w:r>
        <w:rPr>
          <w:rFonts w:cs="Times New Roman"/>
        </w:rPr>
        <w:noBreakHyphen/>
      </w:r>
      <w:r w:rsidRPr="003A40EB">
        <w:rPr>
          <w:rFonts w:cs="Times New Roman"/>
        </w:rPr>
        <w:t>330(B)</w:t>
      </w:r>
      <w:r w:rsidRPr="003A40EB">
        <w:rPr>
          <w:rFonts w:cs="Times New Roman"/>
        </w:rPr>
        <w:tab/>
      </w:r>
      <w:r w:rsidRPr="003A40EB">
        <w:rPr>
          <w:rFonts w:cs="Times New Roman"/>
        </w:rPr>
        <w:tab/>
        <w:t>Attempted armed robbery</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16</w:t>
      </w:r>
      <w:r>
        <w:rPr>
          <w:rFonts w:cs="Times New Roman"/>
        </w:rPr>
        <w:noBreakHyphen/>
      </w:r>
      <w:r w:rsidRPr="003A40EB">
        <w:rPr>
          <w:rFonts w:cs="Times New Roman"/>
        </w:rPr>
        <w:t>11</w:t>
      </w:r>
      <w:r>
        <w:rPr>
          <w:rFonts w:cs="Times New Roman"/>
        </w:rPr>
        <w:noBreakHyphen/>
      </w:r>
      <w:r w:rsidRPr="003A40EB">
        <w:rPr>
          <w:rFonts w:cs="Times New Roman"/>
        </w:rPr>
        <w:t>540</w:t>
      </w:r>
      <w:r w:rsidRPr="003A40EB">
        <w:rPr>
          <w:rFonts w:cs="Times New Roman"/>
        </w:rPr>
        <w:tab/>
      </w:r>
      <w:r w:rsidRPr="003A40EB">
        <w:rPr>
          <w:rFonts w:cs="Times New Roman"/>
        </w:rPr>
        <w:tab/>
      </w:r>
      <w:r w:rsidRPr="003A40EB">
        <w:rPr>
          <w:rFonts w:cs="Times New Roman"/>
        </w:rPr>
        <w:tab/>
        <w:t>Damaging or destroying building, vehicle, or other property by means of explosive incendiary, death results</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24</w:t>
      </w:r>
      <w:r>
        <w:rPr>
          <w:rFonts w:cs="Times New Roman"/>
        </w:rPr>
        <w:noBreakHyphen/>
      </w:r>
      <w:r w:rsidRPr="003A40EB">
        <w:rPr>
          <w:rFonts w:cs="Times New Roman"/>
        </w:rPr>
        <w:t>13</w:t>
      </w:r>
      <w:r>
        <w:rPr>
          <w:rFonts w:cs="Times New Roman"/>
        </w:rPr>
        <w:noBreakHyphen/>
      </w:r>
      <w:r w:rsidRPr="003A40EB">
        <w:rPr>
          <w:rFonts w:cs="Times New Roman"/>
        </w:rPr>
        <w:t>450</w:t>
      </w:r>
      <w:r w:rsidRPr="003A40EB">
        <w:rPr>
          <w:rFonts w:cs="Times New Roman"/>
        </w:rPr>
        <w:tab/>
      </w:r>
      <w:r w:rsidRPr="003A40EB">
        <w:rPr>
          <w:rFonts w:cs="Times New Roman"/>
        </w:rPr>
        <w:tab/>
      </w:r>
      <w:r w:rsidRPr="003A40EB">
        <w:rPr>
          <w:rFonts w:cs="Times New Roman"/>
        </w:rPr>
        <w:tab/>
        <w:t>Taking of a hostage by an inmate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25</w:t>
      </w:r>
      <w:r>
        <w:rPr>
          <w:rFonts w:cs="Times New Roman"/>
        </w:rPr>
        <w:noBreakHyphen/>
      </w:r>
      <w:r w:rsidRPr="003A40EB">
        <w:rPr>
          <w:rFonts w:cs="Times New Roman"/>
        </w:rPr>
        <w:t>7</w:t>
      </w:r>
      <w:r>
        <w:rPr>
          <w:rFonts w:cs="Times New Roman"/>
        </w:rPr>
        <w:noBreakHyphen/>
      </w:r>
      <w:r w:rsidRPr="003A40EB">
        <w:rPr>
          <w:rFonts w:cs="Times New Roman"/>
        </w:rPr>
        <w:t>30</w:t>
      </w:r>
      <w:r w:rsidRPr="003A40EB">
        <w:rPr>
          <w:rFonts w:cs="Times New Roman"/>
        </w:rPr>
        <w:tab/>
      </w:r>
      <w:r w:rsidRPr="003A40EB">
        <w:rPr>
          <w:rFonts w:cs="Times New Roman"/>
        </w:rPr>
        <w:tab/>
      </w:r>
      <w:r w:rsidRPr="003A40EB">
        <w:rPr>
          <w:rFonts w:cs="Times New Roman"/>
        </w:rPr>
        <w:tab/>
      </w:r>
      <w:r w:rsidRPr="003A40EB">
        <w:rPr>
          <w:rFonts w:cs="Times New Roman"/>
        </w:rPr>
        <w:tab/>
        <w:t>Giving information respecting national or state defense to foreign contacts during war</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25</w:t>
      </w:r>
      <w:r>
        <w:rPr>
          <w:rFonts w:cs="Times New Roman"/>
        </w:rPr>
        <w:noBreakHyphen/>
      </w:r>
      <w:r w:rsidRPr="003A40EB">
        <w:rPr>
          <w:rFonts w:cs="Times New Roman"/>
        </w:rPr>
        <w:t>7</w:t>
      </w:r>
      <w:r>
        <w:rPr>
          <w:rFonts w:cs="Times New Roman"/>
        </w:rPr>
        <w:noBreakHyphen/>
      </w:r>
      <w:r w:rsidRPr="003A40EB">
        <w:rPr>
          <w:rFonts w:cs="Times New Roman"/>
        </w:rPr>
        <w:t>40</w:t>
      </w:r>
      <w:r w:rsidRPr="003A40EB">
        <w:rPr>
          <w:rFonts w:cs="Times New Roman"/>
        </w:rPr>
        <w:tab/>
      </w:r>
      <w:r w:rsidRPr="003A40EB">
        <w:rPr>
          <w:rFonts w:cs="Times New Roman"/>
        </w:rPr>
        <w:tab/>
      </w:r>
      <w:r w:rsidRPr="003A40EB">
        <w:rPr>
          <w:rFonts w:cs="Times New Roman"/>
        </w:rPr>
        <w:tab/>
      </w:r>
      <w:r w:rsidRPr="003A40EB">
        <w:rPr>
          <w:rFonts w:cs="Times New Roman"/>
        </w:rPr>
        <w:tab/>
        <w:t>Gathering information for an enemy</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43</w:t>
      </w:r>
      <w:r>
        <w:rPr>
          <w:rFonts w:cs="Times New Roman"/>
        </w:rPr>
        <w:noBreakHyphen/>
      </w:r>
      <w:r w:rsidRPr="003A40EB">
        <w:rPr>
          <w:rFonts w:cs="Times New Roman"/>
        </w:rPr>
        <w:t>35</w:t>
      </w:r>
      <w:r>
        <w:rPr>
          <w:rFonts w:cs="Times New Roman"/>
        </w:rPr>
        <w:noBreakHyphen/>
      </w:r>
      <w:r w:rsidRPr="003A40EB">
        <w:rPr>
          <w:rFonts w:cs="Times New Roman"/>
        </w:rPr>
        <w:t>85(F)</w:t>
      </w:r>
      <w:r w:rsidRPr="003A40EB">
        <w:rPr>
          <w:rFonts w:cs="Times New Roman"/>
        </w:rPr>
        <w:tab/>
      </w:r>
      <w:r w:rsidRPr="003A40EB">
        <w:rPr>
          <w:rFonts w:cs="Times New Roman"/>
        </w:rPr>
        <w:tab/>
      </w:r>
      <w:r w:rsidRPr="003A40EB">
        <w:rPr>
          <w:rFonts w:cs="Times New Roman"/>
        </w:rPr>
        <w:tab/>
        <w:t>Abuse or neglect of a vulnerable adult resulting in death</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55</w:t>
      </w:r>
      <w:r>
        <w:rPr>
          <w:rFonts w:cs="Times New Roman"/>
        </w:rPr>
        <w:noBreakHyphen/>
      </w:r>
      <w:r w:rsidRPr="003A40EB">
        <w:rPr>
          <w:rFonts w:cs="Times New Roman"/>
        </w:rPr>
        <w:t>1</w:t>
      </w:r>
      <w:r>
        <w:rPr>
          <w:rFonts w:cs="Times New Roman"/>
        </w:rPr>
        <w:noBreakHyphen/>
      </w:r>
      <w:r w:rsidRPr="003A40EB">
        <w:rPr>
          <w:rFonts w:cs="Times New Roman"/>
        </w:rPr>
        <w:t>30(3)</w:t>
      </w:r>
      <w:r w:rsidRPr="003A40EB">
        <w:rPr>
          <w:rFonts w:cs="Times New Roman"/>
        </w:rPr>
        <w:tab/>
      </w:r>
      <w:r w:rsidRPr="003A40EB">
        <w:rPr>
          <w:rFonts w:cs="Times New Roman"/>
        </w:rPr>
        <w:tab/>
      </w:r>
      <w:r w:rsidRPr="003A40EB">
        <w:rPr>
          <w:rFonts w:cs="Times New Roman"/>
        </w:rPr>
        <w:tab/>
        <w:t>Unlawful removing or damaging of airport facility or equipment when death results</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56</w:t>
      </w:r>
      <w:r>
        <w:rPr>
          <w:rFonts w:cs="Times New Roman"/>
        </w:rPr>
        <w:noBreakHyphen/>
      </w:r>
      <w:r w:rsidRPr="003A40EB">
        <w:rPr>
          <w:rFonts w:cs="Times New Roman"/>
        </w:rPr>
        <w:t>5</w:t>
      </w:r>
      <w:r>
        <w:rPr>
          <w:rFonts w:cs="Times New Roman"/>
        </w:rPr>
        <w:noBreakHyphen/>
      </w:r>
      <w:r w:rsidRPr="003A40EB">
        <w:rPr>
          <w:rFonts w:cs="Times New Roman"/>
        </w:rPr>
        <w:t>1030(B)(3)</w:t>
      </w:r>
      <w:r w:rsidRPr="003A40EB">
        <w:rPr>
          <w:rFonts w:cs="Times New Roman"/>
        </w:rPr>
        <w:tab/>
        <w:t>Interference with traffic</w:t>
      </w:r>
      <w:r>
        <w:rPr>
          <w:rFonts w:cs="Times New Roman"/>
        </w:rPr>
        <w:noBreakHyphen/>
      </w:r>
      <w:r w:rsidRPr="003A40EB">
        <w:rPr>
          <w:rFonts w:cs="Times New Roman"/>
        </w:rPr>
        <w:t>control devices or railroad signs or signals prohibited when death results from violation</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r>
      <w:r w:rsidRPr="003A40EB">
        <w:rPr>
          <w:rFonts w:cs="Times New Roman"/>
        </w:rPr>
        <w:tab/>
        <w:t>58</w:t>
      </w:r>
      <w:r>
        <w:rPr>
          <w:rFonts w:cs="Times New Roman"/>
        </w:rPr>
        <w:noBreakHyphen/>
      </w:r>
      <w:r w:rsidRPr="003A40EB">
        <w:rPr>
          <w:rFonts w:cs="Times New Roman"/>
        </w:rPr>
        <w:t>17</w:t>
      </w:r>
      <w:r>
        <w:rPr>
          <w:rFonts w:cs="Times New Roman"/>
        </w:rPr>
        <w:noBreakHyphen/>
      </w:r>
      <w:r w:rsidRPr="003A40EB">
        <w:rPr>
          <w:rFonts w:cs="Times New Roman"/>
        </w:rPr>
        <w:t>4090</w:t>
      </w:r>
      <w:r w:rsidRPr="003A40EB">
        <w:rPr>
          <w:rFonts w:cs="Times New Roman"/>
        </w:rPr>
        <w:tab/>
      </w:r>
      <w:r w:rsidRPr="003A40EB">
        <w:rPr>
          <w:rFonts w:cs="Times New Roman"/>
        </w:rPr>
        <w:tab/>
      </w:r>
      <w:r w:rsidRPr="003A40EB">
        <w:rPr>
          <w:rFonts w:cs="Times New Roman"/>
        </w:rPr>
        <w:tab/>
        <w:t>Obstruction of railroad, death results.”</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D.</w:t>
      </w:r>
      <w:r w:rsidRPr="003A40EB">
        <w:rPr>
          <w:rFonts w:cs="Times New Roman"/>
          <w:u w:color="000000" w:themeColor="text1"/>
        </w:rPr>
        <w:tab/>
      </w:r>
      <w:r w:rsidRPr="003A40EB">
        <w:rPr>
          <w:rFonts w:cs="Times New Roman"/>
          <w:u w:color="000000" w:themeColor="text1"/>
        </w:rPr>
        <w:tab/>
        <w:t>Section 23</w:t>
      </w:r>
      <w:r>
        <w:rPr>
          <w:rFonts w:cs="Times New Roman"/>
          <w:u w:color="000000" w:themeColor="text1"/>
        </w:rPr>
        <w:noBreakHyphen/>
      </w:r>
      <w:r w:rsidRPr="003A40EB">
        <w:rPr>
          <w:rFonts w:cs="Times New Roman"/>
          <w:u w:color="000000" w:themeColor="text1"/>
        </w:rPr>
        <w:t>3</w:t>
      </w:r>
      <w:r>
        <w:rPr>
          <w:rFonts w:cs="Times New Roman"/>
          <w:u w:color="000000" w:themeColor="text1"/>
        </w:rPr>
        <w:noBreakHyphen/>
      </w:r>
      <w:r w:rsidRPr="003A40EB">
        <w:rPr>
          <w:rFonts w:cs="Times New Roman"/>
          <w:u w:color="000000" w:themeColor="text1"/>
        </w:rPr>
        <w:t>430(C)(17) of the 1976 Code, as last amended by Act 289 of 2010, is further amended to read:</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u w:color="000000" w:themeColor="text1"/>
        </w:rPr>
        <w:tab/>
      </w:r>
      <w:r w:rsidRPr="003A40EB">
        <w:rPr>
          <w:rFonts w:cs="Times New Roman"/>
          <w:u w:color="000000" w:themeColor="text1"/>
        </w:rPr>
        <w:tab/>
        <w:t>“</w:t>
      </w:r>
      <w:r w:rsidRPr="003A40EB">
        <w:rPr>
          <w:rFonts w:cs="Times New Roman"/>
        </w:rPr>
        <w:t>(17)</w:t>
      </w:r>
      <w:r w:rsidRPr="003A40EB">
        <w:rPr>
          <w:rFonts w:cs="Times New Roman"/>
        </w:rPr>
        <w:tab/>
        <w:t>trafficking in persons (Section 16</w:t>
      </w:r>
      <w:r>
        <w:rPr>
          <w:rFonts w:cs="Times New Roman"/>
        </w:rPr>
        <w:noBreakHyphen/>
      </w:r>
      <w:r w:rsidRPr="003A40EB">
        <w:rPr>
          <w:rFonts w:cs="Times New Roman"/>
        </w:rPr>
        <w:t>3</w:t>
      </w:r>
      <w:r>
        <w:rPr>
          <w:rFonts w:cs="Times New Roman"/>
        </w:rPr>
        <w:noBreakHyphen/>
      </w:r>
      <w:r w:rsidRPr="003A40EB">
        <w:rPr>
          <w:rFonts w:cs="Times New Roman"/>
        </w:rPr>
        <w:t>2020) except when the court makes a finding on the record that the offense did not include a criminal sexual offense or an attempted criminal sexual offense;”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E.</w:t>
      </w:r>
      <w:r w:rsidRPr="003A40EB">
        <w:rPr>
          <w:rFonts w:cs="Times New Roman"/>
          <w:u w:color="000000" w:themeColor="text1"/>
        </w:rPr>
        <w:tab/>
      </w:r>
      <w:r w:rsidRPr="003A40EB">
        <w:rPr>
          <w:rFonts w:cs="Times New Roman"/>
          <w:u w:color="000000" w:themeColor="text1"/>
        </w:rPr>
        <w:tab/>
        <w:t>Section 23</w:t>
      </w:r>
      <w:r>
        <w:rPr>
          <w:rFonts w:cs="Times New Roman"/>
          <w:u w:color="000000" w:themeColor="text1"/>
        </w:rPr>
        <w:noBreakHyphen/>
      </w:r>
      <w:r w:rsidRPr="003A40EB">
        <w:rPr>
          <w:rFonts w:cs="Times New Roman"/>
          <w:u w:color="000000" w:themeColor="text1"/>
        </w:rPr>
        <w:t>3</w:t>
      </w:r>
      <w:r>
        <w:rPr>
          <w:rFonts w:cs="Times New Roman"/>
          <w:u w:color="000000" w:themeColor="text1"/>
        </w:rPr>
        <w:noBreakHyphen/>
      </w:r>
      <w:r w:rsidRPr="003A40EB">
        <w:rPr>
          <w:rFonts w:cs="Times New Roman"/>
          <w:u w:color="000000" w:themeColor="text1"/>
        </w:rPr>
        <w:t>490(D)(1)(h) of the 1976 Code, as last amended by Act 289 of 2010, is further amended to read:</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u w:color="000000" w:themeColor="text1"/>
        </w:rPr>
        <w:tab/>
      </w:r>
      <w:r w:rsidRPr="003A40EB">
        <w:rPr>
          <w:rFonts w:cs="Times New Roman"/>
          <w:u w:color="000000" w:themeColor="text1"/>
        </w:rPr>
        <w:tab/>
      </w:r>
      <w:r w:rsidRPr="003A40EB">
        <w:rPr>
          <w:rFonts w:cs="Times New Roman"/>
          <w:u w:color="000000" w:themeColor="text1"/>
        </w:rPr>
        <w:tab/>
        <w:t>“</w:t>
      </w:r>
      <w:r w:rsidRPr="003A40EB">
        <w:rPr>
          <w:rFonts w:cs="Times New Roman"/>
        </w:rPr>
        <w:t>(h)</w:t>
      </w:r>
      <w:r w:rsidRPr="003A40EB">
        <w:rPr>
          <w:rFonts w:cs="Times New Roman"/>
        </w:rPr>
        <w:tab/>
        <w:t>trafficking in persons (Section 16</w:t>
      </w:r>
      <w:r>
        <w:rPr>
          <w:rFonts w:cs="Times New Roman"/>
        </w:rPr>
        <w:noBreakHyphen/>
      </w:r>
      <w:r w:rsidRPr="003A40EB">
        <w:rPr>
          <w:rFonts w:cs="Times New Roman"/>
        </w:rPr>
        <w:t>3</w:t>
      </w:r>
      <w:r>
        <w:rPr>
          <w:rFonts w:cs="Times New Roman"/>
        </w:rPr>
        <w:noBreakHyphen/>
      </w:r>
      <w:r w:rsidRPr="003A40EB">
        <w:rPr>
          <w:rFonts w:cs="Times New Roman"/>
        </w:rPr>
        <w:t>2020) except when the court makes a finding on the record that the offense did not include a criminal sexual offense or an attempted criminal sexual offense.”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F.</w:t>
      </w:r>
      <w:r w:rsidRPr="003A40EB">
        <w:rPr>
          <w:rFonts w:cs="Times New Roman"/>
          <w:u w:color="000000" w:themeColor="text1"/>
        </w:rPr>
        <w:tab/>
      </w:r>
      <w:r w:rsidRPr="003A40EB">
        <w:rPr>
          <w:rFonts w:cs="Times New Roman"/>
          <w:u w:color="000000" w:themeColor="text1"/>
        </w:rPr>
        <w:tab/>
        <w:t>Section 23</w:t>
      </w:r>
      <w:r>
        <w:rPr>
          <w:rFonts w:cs="Times New Roman"/>
          <w:u w:color="000000" w:themeColor="text1"/>
        </w:rPr>
        <w:noBreakHyphen/>
      </w:r>
      <w:r w:rsidRPr="003A40EB">
        <w:rPr>
          <w:rFonts w:cs="Times New Roman"/>
          <w:u w:color="000000" w:themeColor="text1"/>
        </w:rPr>
        <w:t>3</w:t>
      </w:r>
      <w:r>
        <w:rPr>
          <w:rFonts w:cs="Times New Roman"/>
          <w:u w:color="000000" w:themeColor="text1"/>
        </w:rPr>
        <w:noBreakHyphen/>
      </w:r>
      <w:r w:rsidRPr="003A40EB">
        <w:rPr>
          <w:rFonts w:cs="Times New Roman"/>
          <w:u w:color="000000" w:themeColor="text1"/>
        </w:rPr>
        <w:t>540(G)(1)(i) of the 1976 Code, as last amended by Act 255 of 2012, is further amended to read:</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u w:color="000000" w:themeColor="text1"/>
        </w:rPr>
        <w:tab/>
      </w:r>
      <w:r w:rsidRPr="003A40EB">
        <w:rPr>
          <w:rFonts w:cs="Times New Roman"/>
          <w:u w:color="000000" w:themeColor="text1"/>
        </w:rPr>
        <w:tab/>
      </w:r>
      <w:r w:rsidRPr="003A40EB">
        <w:rPr>
          <w:rFonts w:cs="Times New Roman"/>
        </w:rPr>
        <w:tab/>
        <w:t>“(i)</w:t>
      </w:r>
      <w:r w:rsidRPr="003A40EB">
        <w:rPr>
          <w:rFonts w:cs="Times New Roman"/>
        </w:rPr>
        <w:tab/>
        <w:t>trafficking in persons (Section 16</w:t>
      </w:r>
      <w:r>
        <w:rPr>
          <w:rFonts w:cs="Times New Roman"/>
        </w:rPr>
        <w:noBreakHyphen/>
      </w:r>
      <w:r w:rsidRPr="003A40EB">
        <w:rPr>
          <w:rFonts w:cs="Times New Roman"/>
        </w:rPr>
        <w:t>3</w:t>
      </w:r>
      <w:r>
        <w:rPr>
          <w:rFonts w:cs="Times New Roman"/>
        </w:rPr>
        <w:noBreakHyphen/>
      </w:r>
      <w:r w:rsidRPr="003A40EB">
        <w:rPr>
          <w:rFonts w:cs="Times New Roman"/>
        </w:rPr>
        <w:t>2020) of a person under eighteen years of age except when the court makes a finding on the record that the offense did not include a criminal sexual offense or an attempted criminal sexual offense; or”</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G.</w:t>
      </w:r>
      <w:r w:rsidRPr="003A40EB">
        <w:rPr>
          <w:rFonts w:cs="Times New Roman"/>
          <w:u w:color="000000" w:themeColor="text1"/>
        </w:rPr>
        <w:tab/>
      </w:r>
      <w:r w:rsidRPr="003A40EB">
        <w:rPr>
          <w:rFonts w:cs="Times New Roman"/>
          <w:u w:color="000000" w:themeColor="text1"/>
        </w:rPr>
        <w:tab/>
        <w:t>Section 44</w:t>
      </w:r>
      <w:r>
        <w:rPr>
          <w:rFonts w:cs="Times New Roman"/>
          <w:u w:color="000000" w:themeColor="text1"/>
        </w:rPr>
        <w:noBreakHyphen/>
      </w:r>
      <w:r w:rsidRPr="003A40EB">
        <w:rPr>
          <w:rFonts w:cs="Times New Roman"/>
          <w:u w:color="000000" w:themeColor="text1"/>
        </w:rPr>
        <w:t>53</w:t>
      </w:r>
      <w:r>
        <w:rPr>
          <w:rFonts w:cs="Times New Roman"/>
          <w:u w:color="000000" w:themeColor="text1"/>
        </w:rPr>
        <w:noBreakHyphen/>
      </w:r>
      <w:r w:rsidRPr="003A40EB">
        <w:rPr>
          <w:rFonts w:cs="Times New Roman"/>
          <w:u w:color="000000" w:themeColor="text1"/>
        </w:rPr>
        <w:t>370(f)(2) of the 1976 Code, as last amended by Act 289 of 2010, is further amended to read:</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0EB">
        <w:rPr>
          <w:rFonts w:cs="Times New Roman"/>
        </w:rPr>
        <w:tab/>
      </w:r>
      <w:r w:rsidRPr="003A40EB">
        <w:rPr>
          <w:rFonts w:cs="Times New Roman"/>
        </w:rPr>
        <w:tab/>
        <w:t>“(2)</w:t>
      </w:r>
      <w:r w:rsidRPr="003A40EB">
        <w:rPr>
          <w:rFonts w:cs="Times New Roman"/>
        </w:rPr>
        <w:tab/>
        <w:t>trafficking in persons, Section 16</w:t>
      </w:r>
      <w:r>
        <w:rPr>
          <w:rFonts w:cs="Times New Roman"/>
        </w:rPr>
        <w:noBreakHyphen/>
      </w:r>
      <w:r w:rsidRPr="003A40EB">
        <w:rPr>
          <w:rFonts w:cs="Times New Roman"/>
        </w:rPr>
        <w:t>3</w:t>
      </w:r>
      <w:r>
        <w:rPr>
          <w:rFonts w:cs="Times New Roman"/>
        </w:rPr>
        <w:noBreakHyphen/>
      </w:r>
      <w:r w:rsidRPr="003A40EB">
        <w:rPr>
          <w:rFonts w:cs="Times New Roman"/>
        </w:rPr>
        <w:t>2020;”</w:t>
      </w:r>
    </w:p>
    <w:p w:rsidR="00422EB5"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p>
    <w:p w:rsidR="00422EB5" w:rsidRPr="004B232C"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Savings clause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A40EB">
        <w:rPr>
          <w:rFonts w:cs="Times New Roman"/>
          <w:u w:color="000000" w:themeColor="text1"/>
        </w:rPr>
        <w:t>SECTION</w:t>
      </w:r>
      <w:r w:rsidRPr="003A40EB">
        <w:rPr>
          <w:rFonts w:cs="Times New Roman"/>
          <w:u w:color="000000" w:themeColor="text1"/>
        </w:rPr>
        <w:tab/>
        <w:t>7.</w:t>
      </w:r>
      <w:r w:rsidRPr="003A40EB">
        <w:rPr>
          <w:rFonts w:cs="Times New Roman"/>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22EB5"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4B232C"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422EB5" w:rsidRPr="003A40EB"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B5" w:rsidRPr="003A40EB" w:rsidRDefault="00422EB5" w:rsidP="00422EB5">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A40EB">
        <w:rPr>
          <w:u w:color="000000" w:themeColor="text1"/>
        </w:rPr>
        <w:t>SECTION</w:t>
      </w:r>
      <w:r w:rsidRPr="003A40EB">
        <w:rPr>
          <w:u w:color="000000" w:themeColor="text1"/>
        </w:rPr>
        <w:tab/>
        <w:t>8.</w:t>
      </w:r>
      <w:r w:rsidRPr="003A40EB">
        <w:tab/>
        <w:t>This act takes effect upon approval by the Governor.</w:t>
      </w:r>
    </w:p>
    <w:p w:rsidR="00422EB5"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22EB5" w:rsidRDefault="00422EB5"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April, 2015.</w:t>
      </w:r>
    </w:p>
    <w:p w:rsidR="00422EB5" w:rsidRDefault="00422EB5" w:rsidP="00422EB5">
      <w:pPr>
        <w:jc w:val="both"/>
        <w:rPr>
          <w:color w:val="000000" w:themeColor="text1"/>
        </w:rPr>
      </w:pPr>
    </w:p>
    <w:p w:rsidR="00422EB5" w:rsidRDefault="00422EB5" w:rsidP="00422EB5">
      <w:pPr>
        <w:jc w:val="both"/>
        <w:rPr>
          <w:color w:val="000000" w:themeColor="text1"/>
        </w:rPr>
      </w:pPr>
      <w:r>
        <w:rPr>
          <w:color w:val="000000" w:themeColor="text1"/>
        </w:rPr>
        <w:t>Approved the 2</w:t>
      </w:r>
      <w:r w:rsidRPr="00E415B9">
        <w:rPr>
          <w:color w:val="000000" w:themeColor="text1"/>
          <w:vertAlign w:val="superscript"/>
        </w:rPr>
        <w:t>nd</w:t>
      </w:r>
      <w:r>
        <w:rPr>
          <w:color w:val="000000" w:themeColor="text1"/>
        </w:rPr>
        <w:t xml:space="preserve"> day of April, 2015. </w:t>
      </w:r>
    </w:p>
    <w:p w:rsidR="00422EB5" w:rsidRDefault="00422EB5" w:rsidP="00422EB5">
      <w:pPr>
        <w:jc w:val="center"/>
        <w:rPr>
          <w:color w:val="000000" w:themeColor="text1"/>
        </w:rPr>
      </w:pPr>
    </w:p>
    <w:p w:rsidR="00422EB5" w:rsidRDefault="00422EB5" w:rsidP="00422EB5">
      <w:pPr>
        <w:jc w:val="center"/>
        <w:rPr>
          <w:color w:val="000000" w:themeColor="text1"/>
        </w:rPr>
      </w:pPr>
      <w:r>
        <w:rPr>
          <w:color w:val="000000" w:themeColor="text1"/>
        </w:rPr>
        <w:t>__________</w:t>
      </w:r>
    </w:p>
    <w:p w:rsidR="00CC50AC" w:rsidRPr="00603058" w:rsidRDefault="00CC50AC" w:rsidP="00422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C50AC" w:rsidRPr="00603058" w:rsidSect="00CC50AC">
      <w:footerReference w:type="default" r:id="rId41"/>
      <w:footerReference w:type="first" r:id="rId4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3DB" w:rsidRDefault="00C023DB" w:rsidP="007D5FAC">
      <w:r>
        <w:separator/>
      </w:r>
    </w:p>
  </w:endnote>
  <w:endnote w:type="continuationSeparator" w:id="0">
    <w:p w:rsidR="00C023DB" w:rsidRDefault="00C023D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0AC" w:rsidRPr="00CC50AC" w:rsidRDefault="00CC50AC" w:rsidP="00CC50A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26C30">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0AC" w:rsidRDefault="00CC5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3DB" w:rsidRDefault="00C023DB" w:rsidP="007D5FAC">
      <w:r>
        <w:separator/>
      </w:r>
    </w:p>
  </w:footnote>
  <w:footnote w:type="continuationSeparator" w:id="0">
    <w:p w:rsidR="00C023DB" w:rsidRDefault="00C023D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196"/>
    <w:docVar w:name="ActSecretary" w:val="Sanders"/>
    <w:docVar w:name="ActSIdno" w:val="(10)  196AHB15"/>
    <w:docVar w:name="clipname" w:val="196AHB15"/>
    <w:docVar w:name="dvBillNumber" w:val="196"/>
    <w:docVar w:name="dvBillNumberPrefix" w:val="S"/>
    <w:docVar w:name="dvOriginalBody" w:val="Senate"/>
    <w:docVar w:name="OrigSENATEBillNo" w:val="196"/>
    <w:docVar w:name="SENATEACTFULLPATH" w:val="L:\COUNCIL\ACTS\196AHB15.DOCX"/>
    <w:docVar w:name="WhatActtype" w:val="AN ACT"/>
  </w:docVars>
  <w:rsids>
    <w:rsidRoot w:val="006F646D"/>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11D"/>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0D6C"/>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999"/>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2EB5"/>
    <w:rsid w:val="00423310"/>
    <w:rsid w:val="00427BCB"/>
    <w:rsid w:val="00430DA3"/>
    <w:rsid w:val="00432E09"/>
    <w:rsid w:val="00435D03"/>
    <w:rsid w:val="004374A9"/>
    <w:rsid w:val="00442137"/>
    <w:rsid w:val="00445A20"/>
    <w:rsid w:val="00447C2D"/>
    <w:rsid w:val="00451B9A"/>
    <w:rsid w:val="0045270B"/>
    <w:rsid w:val="004666F5"/>
    <w:rsid w:val="00472A5B"/>
    <w:rsid w:val="00472EF2"/>
    <w:rsid w:val="00481E5B"/>
    <w:rsid w:val="00484DF4"/>
    <w:rsid w:val="00484F37"/>
    <w:rsid w:val="00486109"/>
    <w:rsid w:val="0049067C"/>
    <w:rsid w:val="004941A4"/>
    <w:rsid w:val="00497784"/>
    <w:rsid w:val="004A073E"/>
    <w:rsid w:val="004A1278"/>
    <w:rsid w:val="004A5193"/>
    <w:rsid w:val="004A76F3"/>
    <w:rsid w:val="004B1DA6"/>
    <w:rsid w:val="004B232C"/>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504"/>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03B9"/>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058"/>
    <w:rsid w:val="00603619"/>
    <w:rsid w:val="006055BC"/>
    <w:rsid w:val="00605B6E"/>
    <w:rsid w:val="00605C15"/>
    <w:rsid w:val="0060700F"/>
    <w:rsid w:val="0061164A"/>
    <w:rsid w:val="00612BB0"/>
    <w:rsid w:val="00616EAD"/>
    <w:rsid w:val="006236C9"/>
    <w:rsid w:val="00624E35"/>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646D"/>
    <w:rsid w:val="007009F2"/>
    <w:rsid w:val="00702169"/>
    <w:rsid w:val="00704FF9"/>
    <w:rsid w:val="007052EC"/>
    <w:rsid w:val="00707063"/>
    <w:rsid w:val="007127A6"/>
    <w:rsid w:val="007167C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5E89"/>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37B3"/>
    <w:rsid w:val="00AB66C7"/>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3EF6"/>
    <w:rsid w:val="00BB43F6"/>
    <w:rsid w:val="00BB7B1B"/>
    <w:rsid w:val="00BC5FF9"/>
    <w:rsid w:val="00BE36EB"/>
    <w:rsid w:val="00BE41F8"/>
    <w:rsid w:val="00BE45C2"/>
    <w:rsid w:val="00BF1B60"/>
    <w:rsid w:val="00BF2034"/>
    <w:rsid w:val="00BF33CD"/>
    <w:rsid w:val="00BF352D"/>
    <w:rsid w:val="00BF6E92"/>
    <w:rsid w:val="00C0158B"/>
    <w:rsid w:val="00C023DB"/>
    <w:rsid w:val="00C02F5C"/>
    <w:rsid w:val="00C02F6F"/>
    <w:rsid w:val="00C03629"/>
    <w:rsid w:val="00C04FCB"/>
    <w:rsid w:val="00C06FF3"/>
    <w:rsid w:val="00C1173A"/>
    <w:rsid w:val="00C12583"/>
    <w:rsid w:val="00C15148"/>
    <w:rsid w:val="00C213D2"/>
    <w:rsid w:val="00C216F6"/>
    <w:rsid w:val="00C2227D"/>
    <w:rsid w:val="00C230AF"/>
    <w:rsid w:val="00C23B1A"/>
    <w:rsid w:val="00C30E1C"/>
    <w:rsid w:val="00C32CDA"/>
    <w:rsid w:val="00C34674"/>
    <w:rsid w:val="00C3483A"/>
    <w:rsid w:val="00C45263"/>
    <w:rsid w:val="00C46AB4"/>
    <w:rsid w:val="00C52622"/>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50AC"/>
    <w:rsid w:val="00CE1407"/>
    <w:rsid w:val="00CE54EA"/>
    <w:rsid w:val="00CE5B85"/>
    <w:rsid w:val="00D00681"/>
    <w:rsid w:val="00D04DCB"/>
    <w:rsid w:val="00D0730E"/>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58CC"/>
    <w:rsid w:val="00DC6CFE"/>
    <w:rsid w:val="00DC6F8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C7A9A"/>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26C30"/>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7004"/>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565B3D9-8835-47F3-A2C8-2A4EC415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C50A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D0730E"/>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4B23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32C"/>
    <w:rPr>
      <w:rFonts w:ascii="Segoe UI" w:hAnsi="Segoe UI" w:cs="Segoe UI"/>
      <w:sz w:val="18"/>
      <w:szCs w:val="18"/>
    </w:rPr>
  </w:style>
  <w:style w:type="table" w:styleId="TableGrid">
    <w:name w:val="Table Grid"/>
    <w:basedOn w:val="TableNormal"/>
    <w:uiPriority w:val="59"/>
    <w:rsid w:val="0070216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C50A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B37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1-22-15.docx" TargetMode="External"/><Relationship Id="rId13" Type="http://schemas.openxmlformats.org/officeDocument/2006/relationships/hyperlink" Target="file:///h:\HJ%20Archive\2015\02-10-15.docx" TargetMode="External"/><Relationship Id="rId18" Type="http://schemas.openxmlformats.org/officeDocument/2006/relationships/hyperlink" Target="file:///h:\HJ%20Archive\2015\03-05-15.docx" TargetMode="External"/><Relationship Id="rId26" Type="http://schemas.openxmlformats.org/officeDocument/2006/relationships/hyperlink" Target="file:///h:\HJ%20Archive\2015\03-26-15.docx" TargetMode="External"/><Relationship Id="rId39" Type="http://schemas.openxmlformats.org/officeDocument/2006/relationships/hyperlink" Target="file:///p:\pprever\2015-16\196_20150311.docx" TargetMode="External"/><Relationship Id="rId3" Type="http://schemas.openxmlformats.org/officeDocument/2006/relationships/webSettings" Target="webSettings.xml"/><Relationship Id="rId21" Type="http://schemas.openxmlformats.org/officeDocument/2006/relationships/hyperlink" Target="file:///h:\SJ%20Archive\2015\03-10-15.docx" TargetMode="External"/><Relationship Id="rId34" Type="http://schemas.openxmlformats.org/officeDocument/2006/relationships/hyperlink" Target="file:///p:\pprever\2015-16\196_20150203.docx" TargetMode="External"/><Relationship Id="rId42" Type="http://schemas.openxmlformats.org/officeDocument/2006/relationships/footer" Target="footer2.xml"/><Relationship Id="rId7" Type="http://schemas.openxmlformats.org/officeDocument/2006/relationships/hyperlink" Target="file:///h:\SJ%20Archive\2015\01-13-15.docx" TargetMode="External"/><Relationship Id="rId12" Type="http://schemas.openxmlformats.org/officeDocument/2006/relationships/hyperlink" Target="file:///h:\SJ%20Archive\2015\02-05-15.docx" TargetMode="External"/><Relationship Id="rId17" Type="http://schemas.openxmlformats.org/officeDocument/2006/relationships/hyperlink" Target="file:///h:\HJ%20Archive\2015\03-04-15.docx" TargetMode="External"/><Relationship Id="rId25" Type="http://schemas.openxmlformats.org/officeDocument/2006/relationships/hyperlink" Target="file:///h:\HJ%20Archive\2015\03-26-15.docx" TargetMode="External"/><Relationship Id="rId33" Type="http://schemas.openxmlformats.org/officeDocument/2006/relationships/hyperlink" Target="file:///p:\pprever\2015-16\196_20150123.docx" TargetMode="External"/><Relationship Id="rId38" Type="http://schemas.openxmlformats.org/officeDocument/2006/relationships/hyperlink" Target="file:///p:\pprever\2015-16\196_20150310.docx" TargetMode="External"/><Relationship Id="rId2" Type="http://schemas.openxmlformats.org/officeDocument/2006/relationships/settings" Target="settings.xml"/><Relationship Id="rId16" Type="http://schemas.openxmlformats.org/officeDocument/2006/relationships/hyperlink" Target="file:///h:\HJ%20Archive\2015\03-04-15.docx" TargetMode="External"/><Relationship Id="rId20" Type="http://schemas.openxmlformats.org/officeDocument/2006/relationships/hyperlink" Target="file:///h:\SJ%20Archive\2015\03-10-15.docx" TargetMode="External"/><Relationship Id="rId29" Type="http://schemas.openxmlformats.org/officeDocument/2006/relationships/hyperlink" Target="file:///h:\HJ%20Archive\2015\04-01-15.docx"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2-04-15.docx" TargetMode="External"/><Relationship Id="rId24" Type="http://schemas.openxmlformats.org/officeDocument/2006/relationships/hyperlink" Target="file:///h:\HJ%20Archive\2015\03-19-15.docx" TargetMode="External"/><Relationship Id="rId32" Type="http://schemas.openxmlformats.org/officeDocument/2006/relationships/hyperlink" Target="file:///p:\pprever\2015-16\196_20150122.docx" TargetMode="External"/><Relationship Id="rId37" Type="http://schemas.openxmlformats.org/officeDocument/2006/relationships/hyperlink" Target="file:///p:\pprever\2015-16\196_20150304.docx" TargetMode="External"/><Relationship Id="rId40" Type="http://schemas.openxmlformats.org/officeDocument/2006/relationships/hyperlink" Target="file:///p:\pprever\2015-16\196_20150331.docx" TargetMode="External"/><Relationship Id="rId5" Type="http://schemas.openxmlformats.org/officeDocument/2006/relationships/endnotes" Target="endnotes.xml"/><Relationship Id="rId15" Type="http://schemas.openxmlformats.org/officeDocument/2006/relationships/hyperlink" Target="file:///h:\HJ%20Archive\2015\02-25-15.docx" TargetMode="External"/><Relationship Id="rId23" Type="http://schemas.openxmlformats.org/officeDocument/2006/relationships/hyperlink" Target="file:///h:\HJ%20Archive\2015\03-18-15.docx" TargetMode="External"/><Relationship Id="rId28" Type="http://schemas.openxmlformats.org/officeDocument/2006/relationships/hyperlink" Target="file:///h:\SJ%20Archive\2015\03-31-15.docx" TargetMode="External"/><Relationship Id="rId36" Type="http://schemas.openxmlformats.org/officeDocument/2006/relationships/hyperlink" Target="file:///p:\pprever\2015-16\196_20150225.docx" TargetMode="External"/><Relationship Id="rId10" Type="http://schemas.openxmlformats.org/officeDocument/2006/relationships/hyperlink" Target="file:///h:\SJ%20Archive\2015\02-04-15.docx" TargetMode="External"/><Relationship Id="rId19" Type="http://schemas.openxmlformats.org/officeDocument/2006/relationships/hyperlink" Target="file:///h:\SJ%20Archive\2015\03-10-15.docx" TargetMode="External"/><Relationship Id="rId31" Type="http://schemas.openxmlformats.org/officeDocument/2006/relationships/hyperlink" Target="file:///p:\pprever\2015-16\196_20141210.docx"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5\02-03-15.docx" TargetMode="External"/><Relationship Id="rId14" Type="http://schemas.openxmlformats.org/officeDocument/2006/relationships/hyperlink" Target="file:///h:\HJ%20Archive\2015\02-10-15.docx" TargetMode="External"/><Relationship Id="rId22" Type="http://schemas.openxmlformats.org/officeDocument/2006/relationships/hyperlink" Target="file:///h:\HJ%20Archive\2015\03-18-15.docx" TargetMode="External"/><Relationship Id="rId27" Type="http://schemas.openxmlformats.org/officeDocument/2006/relationships/hyperlink" Target="file:///h:\SJ%20Archive\2015\03-31-15.docx" TargetMode="External"/><Relationship Id="rId30" Type="http://schemas.openxmlformats.org/officeDocument/2006/relationships/hyperlink" Target="http://www.scstatehouse.gov/billsearch.php?billnumbers=196&amp;session=121&amp;summary=B" TargetMode="External"/><Relationship Id="rId35" Type="http://schemas.openxmlformats.org/officeDocument/2006/relationships/hyperlink" Target="file:///p:\pprever\2015-16\196_20150204.doc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4571</Words>
  <Characters>26057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196: Human trafficking - South Carolina Legislature Online</dc:title>
  <dc:subject/>
  <dc:creator>MarthaSanders</dc:creator>
  <cp:keywords/>
  <dc:description/>
  <cp:lastModifiedBy>N Cumfer</cp:lastModifiedBy>
  <cp:revision>2</cp:revision>
  <cp:lastPrinted>2015-04-01T14:50:00Z</cp:lastPrinted>
  <dcterms:created xsi:type="dcterms:W3CDTF">2016-12-02T16:54:00Z</dcterms:created>
  <dcterms:modified xsi:type="dcterms:W3CDTF">2016-12-02T16:54:00Z</dcterms:modified>
</cp:coreProperties>
</file>