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17F" w:rsidRDefault="0069317F" w:rsidP="0069317F">
      <w:pPr>
        <w:widowControl w:val="0"/>
        <w:jc w:val="center"/>
      </w:pPr>
      <w:bookmarkStart w:id="0" w:name="_GoBack"/>
      <w:bookmarkEnd w:id="0"/>
      <w:r w:rsidRPr="0069317F">
        <w:rPr>
          <w:b/>
        </w:rPr>
        <w:t>South Carolina General Assembly</w:t>
      </w:r>
    </w:p>
    <w:p w:rsidR="0069317F" w:rsidRDefault="0069317F" w:rsidP="0069317F">
      <w:pPr>
        <w:widowControl w:val="0"/>
        <w:jc w:val="center"/>
      </w:pPr>
      <w:r>
        <w:t>121st Session, 2015-2016</w:t>
      </w:r>
    </w:p>
    <w:p w:rsidR="0069317F" w:rsidRDefault="0069317F" w:rsidP="0069317F">
      <w:pPr>
        <w:widowControl w:val="0"/>
        <w:jc w:val="left"/>
      </w:pPr>
    </w:p>
    <w:p w:rsidR="0069317F" w:rsidRDefault="0069317F" w:rsidP="0069317F">
      <w:pPr>
        <w:widowControl w:val="0"/>
        <w:jc w:val="left"/>
        <w:rPr>
          <w:b/>
        </w:rPr>
      </w:pPr>
      <w:r w:rsidRPr="0069317F">
        <w:rPr>
          <w:b/>
        </w:rPr>
        <w:t>H. 3354</w:t>
      </w:r>
    </w:p>
    <w:p w:rsidR="0069317F" w:rsidRDefault="0069317F" w:rsidP="0069317F">
      <w:pPr>
        <w:widowControl w:val="0"/>
        <w:jc w:val="left"/>
        <w:rPr>
          <w:b/>
        </w:rPr>
      </w:pPr>
    </w:p>
    <w:p w:rsidR="0069317F" w:rsidRDefault="0069317F" w:rsidP="0069317F">
      <w:pPr>
        <w:widowControl w:val="0"/>
        <w:jc w:val="left"/>
      </w:pPr>
      <w:r w:rsidRPr="0069317F">
        <w:rPr>
          <w:b/>
        </w:rPr>
        <w:t>STATUS INFORMATION</w:t>
      </w:r>
    </w:p>
    <w:p w:rsidR="0069317F" w:rsidRDefault="0069317F" w:rsidP="0069317F">
      <w:pPr>
        <w:widowControl w:val="0"/>
        <w:jc w:val="left"/>
      </w:pPr>
    </w:p>
    <w:p w:rsidR="0069317F" w:rsidRDefault="0069317F" w:rsidP="0069317F">
      <w:pPr>
        <w:widowControl w:val="0"/>
        <w:jc w:val="left"/>
      </w:pPr>
      <w:r>
        <w:t>House Resolution</w:t>
      </w:r>
    </w:p>
    <w:p w:rsidR="0069317F" w:rsidRDefault="0069317F" w:rsidP="0069317F">
      <w:pPr>
        <w:widowControl w:val="0"/>
        <w:jc w:val="left"/>
      </w:pPr>
      <w:r>
        <w:t>Sponsors: Rep. Hart</w:t>
      </w:r>
    </w:p>
    <w:p w:rsidR="0069317F" w:rsidRDefault="0069317F" w:rsidP="0069317F">
      <w:pPr>
        <w:widowControl w:val="0"/>
        <w:jc w:val="left"/>
      </w:pPr>
      <w:r>
        <w:t>Document Path: l:\council\bills\ms\7062ahb15.docx</w:t>
      </w:r>
    </w:p>
    <w:p w:rsidR="0069317F" w:rsidRDefault="0069317F" w:rsidP="0069317F">
      <w:pPr>
        <w:widowControl w:val="0"/>
        <w:jc w:val="left"/>
      </w:pPr>
    </w:p>
    <w:p w:rsidR="0069317F" w:rsidRDefault="0069317F" w:rsidP="0069317F">
      <w:pPr>
        <w:widowControl w:val="0"/>
        <w:jc w:val="left"/>
      </w:pPr>
      <w:r>
        <w:t>Introduced in the House on January 20, 2015</w:t>
      </w:r>
    </w:p>
    <w:p w:rsidR="0069317F" w:rsidRDefault="0069317F" w:rsidP="0069317F">
      <w:pPr>
        <w:widowControl w:val="0"/>
        <w:jc w:val="left"/>
      </w:pPr>
      <w:r>
        <w:t xml:space="preserve">Currently residing in the House Committee on </w:t>
      </w:r>
      <w:r w:rsidRPr="0069317F">
        <w:rPr>
          <w:b/>
        </w:rPr>
        <w:t>Rules</w:t>
      </w:r>
    </w:p>
    <w:p w:rsidR="0069317F" w:rsidRDefault="0069317F" w:rsidP="0069317F">
      <w:pPr>
        <w:widowControl w:val="0"/>
        <w:jc w:val="left"/>
      </w:pPr>
    </w:p>
    <w:p w:rsidR="0069317F" w:rsidRDefault="0069317F" w:rsidP="0069317F">
      <w:pPr>
        <w:widowControl w:val="0"/>
        <w:jc w:val="left"/>
      </w:pPr>
      <w:r>
        <w:t xml:space="preserve">Summary: </w:t>
      </w:r>
      <w:r w:rsidR="00B94927">
        <w:t>House of Representatives Rules 8.5, 8.6, and 8.11</w:t>
      </w:r>
    </w:p>
    <w:p w:rsidR="0069317F" w:rsidRDefault="0069317F" w:rsidP="0069317F">
      <w:pPr>
        <w:widowControl w:val="0"/>
        <w:jc w:val="left"/>
      </w:pPr>
    </w:p>
    <w:p w:rsidR="0069317F" w:rsidRDefault="0069317F" w:rsidP="0069317F">
      <w:pPr>
        <w:widowControl w:val="0"/>
        <w:jc w:val="left"/>
      </w:pPr>
    </w:p>
    <w:p w:rsidR="0069317F" w:rsidRDefault="0069317F" w:rsidP="0069317F">
      <w:pPr>
        <w:widowControl w:val="0"/>
        <w:tabs>
          <w:tab w:val="center" w:pos="590"/>
          <w:tab w:val="center" w:pos="1440"/>
          <w:tab w:val="left" w:pos="1872"/>
          <w:tab w:val="left" w:pos="9187"/>
        </w:tabs>
        <w:jc w:val="left"/>
      </w:pPr>
      <w:r w:rsidRPr="0069317F">
        <w:rPr>
          <w:b/>
        </w:rPr>
        <w:t>HISTORY OF LEGISLATIVE ACTIONS</w:t>
      </w:r>
    </w:p>
    <w:p w:rsidR="0069317F" w:rsidRDefault="0069317F" w:rsidP="0069317F">
      <w:pPr>
        <w:widowControl w:val="0"/>
        <w:tabs>
          <w:tab w:val="center" w:pos="590"/>
          <w:tab w:val="center" w:pos="1440"/>
          <w:tab w:val="left" w:pos="1872"/>
          <w:tab w:val="left" w:pos="9187"/>
        </w:tabs>
        <w:jc w:val="left"/>
      </w:pPr>
    </w:p>
    <w:p w:rsidR="0069317F" w:rsidRPr="0069317F" w:rsidRDefault="0069317F" w:rsidP="0069317F">
      <w:pPr>
        <w:widowControl w:val="0"/>
        <w:tabs>
          <w:tab w:val="center" w:pos="590"/>
          <w:tab w:val="center" w:pos="1440"/>
          <w:tab w:val="left" w:pos="1872"/>
          <w:tab w:val="left" w:pos="9187"/>
        </w:tabs>
        <w:jc w:val="left"/>
      </w:pPr>
      <w:r w:rsidRPr="0069317F">
        <w:rPr>
          <w:u w:val="single"/>
        </w:rPr>
        <w:tab/>
        <w:t>Date</w:t>
      </w:r>
      <w:r w:rsidRPr="0069317F">
        <w:rPr>
          <w:u w:val="single"/>
        </w:rPr>
        <w:tab/>
        <w:t>Body</w:t>
      </w:r>
      <w:r w:rsidRPr="0069317F">
        <w:rPr>
          <w:u w:val="single"/>
        </w:rPr>
        <w:tab/>
        <w:t>Action Description with journal page number</w:t>
      </w:r>
      <w:r w:rsidRPr="0069317F">
        <w:rPr>
          <w:u w:val="single"/>
        </w:rPr>
        <w:tab/>
      </w:r>
    </w:p>
    <w:p w:rsidR="009931CA" w:rsidRDefault="009931CA" w:rsidP="009931CA">
      <w:pPr>
        <w:widowControl w:val="0"/>
        <w:tabs>
          <w:tab w:val="right" w:pos="1008"/>
          <w:tab w:val="left" w:pos="1152"/>
          <w:tab w:val="left" w:pos="1872"/>
          <w:tab w:val="left" w:pos="9187"/>
        </w:tabs>
        <w:ind w:left="2088" w:hanging="2088"/>
        <w:jc w:val="left"/>
      </w:pPr>
      <w:r>
        <w:tab/>
        <w:t>1/20/2015</w:t>
      </w:r>
      <w:r>
        <w:tab/>
        <w:t>House</w:t>
      </w:r>
      <w:r>
        <w:tab/>
      </w:r>
      <w:r w:rsidRPr="007102A0">
        <w:t>Introduced (</w:t>
      </w:r>
      <w:hyperlink r:id="rId7" w:history="1">
        <w:r w:rsidRPr="0028240D">
          <w:rPr>
            <w:rStyle w:val="Hyperlink"/>
          </w:rPr>
          <w:t>House Journal</w:t>
        </w:r>
        <w:r w:rsidRPr="0028240D">
          <w:rPr>
            <w:rStyle w:val="Hyperlink"/>
          </w:rPr>
          <w:noBreakHyphen/>
          <w:t>page 7</w:t>
        </w:r>
      </w:hyperlink>
      <w:r w:rsidRPr="007102A0">
        <w:t>)</w:t>
      </w:r>
    </w:p>
    <w:p w:rsidR="009931CA" w:rsidRDefault="009931CA" w:rsidP="009931CA">
      <w:pPr>
        <w:widowControl w:val="0"/>
        <w:tabs>
          <w:tab w:val="right" w:pos="1008"/>
          <w:tab w:val="left" w:pos="1152"/>
          <w:tab w:val="left" w:pos="1872"/>
          <w:tab w:val="left" w:pos="9187"/>
        </w:tabs>
        <w:ind w:left="2088" w:hanging="2088"/>
        <w:jc w:val="left"/>
      </w:pPr>
      <w:r>
        <w:tab/>
        <w:t>1/20/2015</w:t>
      </w:r>
      <w:r>
        <w:tab/>
        <w:t>House</w:t>
      </w:r>
      <w:r>
        <w:tab/>
      </w:r>
      <w:r w:rsidRPr="007102A0">
        <w:t xml:space="preserve">Referred to Committee on </w:t>
      </w:r>
      <w:r w:rsidRPr="007102A0">
        <w:rPr>
          <w:b/>
        </w:rPr>
        <w:t>Rules</w:t>
      </w:r>
      <w:r w:rsidRPr="007102A0">
        <w:t xml:space="preserve"> (</w:t>
      </w:r>
      <w:hyperlink r:id="rId8" w:history="1">
        <w:r w:rsidRPr="0028240D">
          <w:rPr>
            <w:rStyle w:val="Hyperlink"/>
          </w:rPr>
          <w:t>House Journal</w:t>
        </w:r>
        <w:r w:rsidRPr="0028240D">
          <w:rPr>
            <w:rStyle w:val="Hyperlink"/>
          </w:rPr>
          <w:noBreakHyphen/>
          <w:t>page 7</w:t>
        </w:r>
      </w:hyperlink>
      <w:r w:rsidRPr="007102A0">
        <w:t>)</w:t>
      </w:r>
    </w:p>
    <w:p w:rsidR="009931CA" w:rsidRDefault="009931CA" w:rsidP="009931CA">
      <w:pPr>
        <w:widowControl w:val="0"/>
        <w:tabs>
          <w:tab w:val="right" w:pos="1008"/>
          <w:tab w:val="left" w:pos="1152"/>
          <w:tab w:val="left" w:pos="1872"/>
          <w:tab w:val="left" w:pos="9187"/>
        </w:tabs>
        <w:ind w:left="2088" w:hanging="2088"/>
        <w:jc w:val="left"/>
      </w:pPr>
    </w:p>
    <w:p w:rsidR="0069317F" w:rsidRDefault="0069317F" w:rsidP="0069317F">
      <w:pPr>
        <w:widowControl w:val="0"/>
        <w:tabs>
          <w:tab w:val="right" w:pos="1008"/>
          <w:tab w:val="left" w:pos="1152"/>
          <w:tab w:val="left" w:pos="1872"/>
          <w:tab w:val="left" w:pos="9187"/>
        </w:tabs>
        <w:ind w:left="2088" w:hanging="2088"/>
        <w:jc w:val="left"/>
      </w:pPr>
      <w:r>
        <w:t xml:space="preserve">View the latest </w:t>
      </w:r>
      <w:hyperlink r:id="rId9" w:history="1">
        <w:r w:rsidRPr="0069317F">
          <w:rPr>
            <w:rStyle w:val="Hyperlink"/>
          </w:rPr>
          <w:t>legislative information</w:t>
        </w:r>
      </w:hyperlink>
      <w:r>
        <w:t xml:space="preserve"> at the website</w:t>
      </w:r>
    </w:p>
    <w:p w:rsidR="0069317F" w:rsidRDefault="0069317F" w:rsidP="0069317F">
      <w:pPr>
        <w:widowControl w:val="0"/>
        <w:tabs>
          <w:tab w:val="right" w:pos="1008"/>
          <w:tab w:val="left" w:pos="1152"/>
          <w:tab w:val="left" w:pos="1872"/>
          <w:tab w:val="left" w:pos="9187"/>
        </w:tabs>
        <w:ind w:left="2088" w:hanging="2088"/>
        <w:jc w:val="left"/>
      </w:pPr>
    </w:p>
    <w:p w:rsidR="0069317F" w:rsidRPr="0069317F" w:rsidRDefault="0069317F" w:rsidP="0069317F">
      <w:pPr>
        <w:widowControl w:val="0"/>
        <w:tabs>
          <w:tab w:val="right" w:pos="1008"/>
          <w:tab w:val="left" w:pos="1152"/>
          <w:tab w:val="left" w:pos="1872"/>
          <w:tab w:val="left" w:pos="9187"/>
        </w:tabs>
        <w:ind w:left="2088" w:hanging="2088"/>
        <w:jc w:val="left"/>
      </w:pPr>
    </w:p>
    <w:p w:rsidR="0069317F" w:rsidRDefault="0069317F" w:rsidP="0069317F">
      <w:pPr>
        <w:widowControl w:val="0"/>
        <w:jc w:val="left"/>
      </w:pPr>
      <w:r w:rsidRPr="0069317F">
        <w:rPr>
          <w:b/>
        </w:rPr>
        <w:t>VERSIONS OF THIS BILL</w:t>
      </w:r>
    </w:p>
    <w:p w:rsidR="0069317F" w:rsidRDefault="0069317F" w:rsidP="0069317F">
      <w:pPr>
        <w:widowControl w:val="0"/>
        <w:jc w:val="left"/>
      </w:pPr>
    </w:p>
    <w:p w:rsidR="0069317F" w:rsidRDefault="0028240D" w:rsidP="0069317F">
      <w:pPr>
        <w:widowControl w:val="0"/>
        <w:jc w:val="left"/>
      </w:pPr>
      <w:hyperlink r:id="rId10" w:history="1">
        <w:r w:rsidR="0069317F">
          <w:rPr>
            <w:rStyle w:val="Hyperlink"/>
          </w:rPr>
          <w:t>1/20/2015</w:t>
        </w:r>
      </w:hyperlink>
    </w:p>
    <w:p w:rsidR="0069317F" w:rsidRDefault="0069317F" w:rsidP="0069317F"/>
    <w:p w:rsidR="0069317F" w:rsidRDefault="0069317F" w:rsidP="0069317F">
      <w:pPr>
        <w:sectPr w:rsidR="0069317F" w:rsidSect="0069317F">
          <w:pgSz w:w="12240" w:h="15840" w:code="1"/>
          <w:pgMar w:top="1080" w:right="1440" w:bottom="1080" w:left="1440" w:header="720" w:footer="720" w:gutter="0"/>
          <w:cols w:space="720"/>
          <w:noEndnote/>
          <w:docGrid w:linePitch="360"/>
        </w:sectPr>
      </w:pPr>
    </w:p>
    <w:p w:rsidR="00A55271" w:rsidRDefault="00A5527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55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C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C1C" w:rsidRDefault="00AF1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1C1C" w:rsidRDefault="00AF1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a motion to reconsider shall be received and noted while a speech is being made but notwithstanding the provisions of </w:t>
      </w:r>
      <w:r>
        <w:lastRenderedPageBreak/>
        <w:t>Rule 8.14, shall be considered immediately after disposal of the pending matter or pursuant to Rule 6.3, subparagraph 10, whichever shall come first.”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A55728" w:rsidRPr="00BE330A"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to recur to the morning hour.”</w:t>
      </w:r>
    </w:p>
    <w:p w:rsidR="008D58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317F" w:rsidRDefault="0069317F" w:rsidP="0069317F">
      <w:pPr>
        <w:suppressAutoHyphens/>
      </w:pPr>
    </w:p>
    <w:sectPr w:rsidR="0069317F" w:rsidSect="006931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C1C" w:rsidRDefault="00AF1C1C" w:rsidP="009F0C77">
      <w:r>
        <w:separator/>
      </w:r>
    </w:p>
  </w:endnote>
  <w:endnote w:type="continuationSeparator" w:id="0">
    <w:p w:rsidR="00AF1C1C" w:rsidRDefault="00AF1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E6F11B-7994-4140-8E37-EAD7C15B38D6}"/>
    <w:embedBold r:id="rId2" w:fontKey="{63A8FFC6-5802-4979-8C70-243BD79A97B1}"/>
    <w:embedItalic r:id="rId3" w:fontKey="{A708ED23-22B4-47AB-9A02-9502360C9DD9}"/>
  </w:font>
  <w:font w:name="Calibri">
    <w:panose1 w:val="020F0502020204030204"/>
    <w:charset w:val="00"/>
    <w:family w:val="swiss"/>
    <w:pitch w:val="variable"/>
    <w:sig w:usb0="E00002FF" w:usb1="4000ACFF" w:usb2="00000001" w:usb3="00000000" w:csb0="0000019F" w:csb1="00000000"/>
    <w:embedRegular r:id="rId4" w:fontKey="{C253F636-7B27-4E10-977C-A51217419545}"/>
  </w:font>
  <w:font w:name="Segoe UI">
    <w:panose1 w:val="020B0502040204020203"/>
    <w:charset w:val="00"/>
    <w:family w:val="swiss"/>
    <w:pitch w:val="variable"/>
    <w:sig w:usb0="E10022FF" w:usb1="C000E47F" w:usb2="00000029" w:usb3="00000000" w:csb0="000001DF" w:csb1="00000000"/>
    <w:embedRegular r:id="rId5" w:fontKey="{03F35B5F-66E0-4752-B38F-624513394D19}"/>
  </w:font>
  <w:font w:name="Cambria">
    <w:panose1 w:val="02040503050406030204"/>
    <w:charset w:val="00"/>
    <w:family w:val="roman"/>
    <w:pitch w:val="variable"/>
    <w:sig w:usb0="E00002FF" w:usb1="400004FF" w:usb2="00000000" w:usb3="00000000" w:csb0="0000019F" w:csb1="00000000"/>
    <w:embedRegular r:id="rId6" w:fontKey="{824A5B49-3B2D-46A7-91DE-9D54050D8F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17F" w:rsidRPr="00A55271" w:rsidRDefault="0069317F" w:rsidP="00A55271">
    <w:pPr>
      <w:pStyle w:val="Footer"/>
      <w:tabs>
        <w:tab w:val="clear" w:pos="4680"/>
        <w:tab w:val="clear" w:pos="9360"/>
        <w:tab w:val="center" w:pos="2995"/>
      </w:tabs>
      <w:spacing w:before="120"/>
    </w:pPr>
    <w:r>
      <w:t>[3354]</w:t>
    </w:r>
    <w:r>
      <w:tab/>
    </w:r>
    <w:r>
      <w:fldChar w:fldCharType="begin"/>
    </w:r>
    <w:r>
      <w:instrText xml:space="preserve"> PAGE  \* MERGEFORMAT </w:instrText>
    </w:r>
    <w:r>
      <w:fldChar w:fldCharType="separate"/>
    </w:r>
    <w:r w:rsidR="002824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C1C" w:rsidRDefault="00AF1C1C" w:rsidP="009F0C77">
      <w:r>
        <w:separator/>
      </w:r>
    </w:p>
  </w:footnote>
  <w:footnote w:type="continuationSeparator" w:id="0">
    <w:p w:rsidR="00AF1C1C" w:rsidRDefault="00AF1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2AHB15"/>
    <w:docVar w:name="CoverBillType" w:val="r"/>
    <w:docVar w:name="docpath" w:val="L:\Council\bills\MS\7062AHB15.DOCX"/>
    <w:docVar w:name="dvBillNumber" w:val="3354"/>
    <w:docVar w:name="dvBillNumberPrefix" w:val="H. "/>
    <w:docVar w:name="dvOriginalBody" w:val="House"/>
    <w:docVar w:name="dvSteno" w:val="MS"/>
    <w:docVar w:name="NameofBody" w:val="h"/>
    <w:docVar w:name="vgroup2" w:val="Council"/>
  </w:docVars>
  <w:rsids>
    <w:rsidRoot w:val="00AF1C1C"/>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240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A19C2"/>
    <w:rsid w:val="005C2FE2"/>
    <w:rsid w:val="005E2BC9"/>
    <w:rsid w:val="00605102"/>
    <w:rsid w:val="006215AA"/>
    <w:rsid w:val="006913C9"/>
    <w:rsid w:val="0069317F"/>
    <w:rsid w:val="0069470D"/>
    <w:rsid w:val="00734F00"/>
    <w:rsid w:val="007A5007"/>
    <w:rsid w:val="007A70AE"/>
    <w:rsid w:val="008362E8"/>
    <w:rsid w:val="008A1768"/>
    <w:rsid w:val="008D587A"/>
    <w:rsid w:val="008F0F33"/>
    <w:rsid w:val="008F4429"/>
    <w:rsid w:val="0094021A"/>
    <w:rsid w:val="00967967"/>
    <w:rsid w:val="009931CA"/>
    <w:rsid w:val="009B44AF"/>
    <w:rsid w:val="009C6A0B"/>
    <w:rsid w:val="009F0C77"/>
    <w:rsid w:val="009F4DD1"/>
    <w:rsid w:val="00A41684"/>
    <w:rsid w:val="00A55271"/>
    <w:rsid w:val="00A55728"/>
    <w:rsid w:val="00A64E80"/>
    <w:rsid w:val="00A72BCD"/>
    <w:rsid w:val="00A741D9"/>
    <w:rsid w:val="00A833AB"/>
    <w:rsid w:val="00A9741D"/>
    <w:rsid w:val="00AD4B17"/>
    <w:rsid w:val="00AF1C1C"/>
    <w:rsid w:val="00B412D4"/>
    <w:rsid w:val="00B94927"/>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CA8C9-D6CC-45BB-8254-C7E82DE8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5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728"/>
    <w:rPr>
      <w:rFonts w:ascii="Segoe UI" w:eastAsia="Times New Roman" w:hAnsi="Segoe UI" w:cs="Segoe UI"/>
      <w:sz w:val="18"/>
      <w:szCs w:val="18"/>
    </w:rPr>
  </w:style>
  <w:style w:type="character" w:styleId="Hyperlink">
    <w:name w:val="Hyperlink"/>
    <w:basedOn w:val="DefaultParagraphFont"/>
    <w:uiPriority w:val="99"/>
    <w:unhideWhenUsed/>
    <w:rsid w:val="00693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54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0F3B6-2A93-440C-997F-E409521E3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790</Words>
  <Characters>4508</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3354: House of Representatives Rules 8.5, 8.6, and 8.11 - South Carolina Legislature Online</dc:title>
  <dc:creator>MarthaSanders</dc:creator>
  <cp:lastModifiedBy>N Cumfer</cp:lastModifiedBy>
  <cp:revision>2</cp:revision>
  <cp:lastPrinted>2015-01-15T15:27:00Z</cp:lastPrinted>
  <dcterms:created xsi:type="dcterms:W3CDTF">2016-12-02T17:57:00Z</dcterms:created>
  <dcterms:modified xsi:type="dcterms:W3CDTF">2016-12-02T17:57:00Z</dcterms:modified>
</cp:coreProperties>
</file>