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A4A25">
        <w:rPr>
          <w:rFonts w:eastAsia="Times New Roman" w:cs="Times New Roman"/>
          <w:b/>
          <w:szCs w:val="20"/>
        </w:rPr>
        <w:t>South Carolina General Assembly</w:t>
      </w: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4A25">
        <w:rPr>
          <w:rFonts w:eastAsia="Times New Roman" w:cs="Times New Roman"/>
          <w:szCs w:val="20"/>
        </w:rPr>
        <w:t>121st Session, 2015-2016</w:t>
      </w: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A25" w:rsidRPr="00AA4A25" w:rsidRDefault="00696C9A"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A192, R199, H3848</w:t>
      </w: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A25">
        <w:rPr>
          <w:rFonts w:eastAsia="Times New Roman" w:cs="Times New Roman"/>
          <w:b/>
          <w:szCs w:val="20"/>
        </w:rPr>
        <w:t>STATUS INFORMATION</w:t>
      </w: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A25">
        <w:rPr>
          <w:rFonts w:eastAsia="Times New Roman" w:cs="Times New Roman"/>
          <w:szCs w:val="20"/>
        </w:rPr>
        <w:t>General Bill</w:t>
      </w: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A25">
        <w:rPr>
          <w:rFonts w:eastAsia="Times New Roman" w:cs="Times New Roman"/>
          <w:szCs w:val="20"/>
        </w:rPr>
        <w:t>Sponsors: Reps. Huggins, J.E. Smith, McKnight, Jefferson, Hosey, Atwater, Toole, Burns, Herbkersman, Ridgeway, Simrill, Kennedy, Ballentine and Henegan</w:t>
      </w: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A25">
        <w:rPr>
          <w:rFonts w:eastAsia="Times New Roman" w:cs="Times New Roman"/>
          <w:szCs w:val="20"/>
        </w:rPr>
        <w:t>Document Path: l:\council\bills\agm\18547ab15.docx</w:t>
      </w: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5C5A" w:rsidRDefault="00FC5C5A"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FC5C5A" w:rsidRDefault="00FC5C5A"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16, 2016</w:t>
      </w:r>
    </w:p>
    <w:p w:rsidR="00FC5C5A" w:rsidRDefault="00FC5C5A"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2016</w:t>
      </w:r>
    </w:p>
    <w:p w:rsidR="00FC5C5A" w:rsidRDefault="00FC5C5A"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FC5C5A" w:rsidRDefault="00FC5C5A"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26, 2016, Signed</w:t>
      </w:r>
    </w:p>
    <w:p w:rsidR="00FC5C5A" w:rsidRDefault="00FC5C5A"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A25">
        <w:rPr>
          <w:rFonts w:eastAsia="Times New Roman" w:cs="Times New Roman"/>
          <w:szCs w:val="20"/>
        </w:rPr>
        <w:t>Summary: SC Founding Principles Act</w:t>
      </w: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A25" w:rsidRPr="00AA4A25" w:rsidRDefault="00AA4A25" w:rsidP="00AA4A25">
      <w:pPr>
        <w:widowControl w:val="0"/>
        <w:tabs>
          <w:tab w:val="center" w:pos="590"/>
          <w:tab w:val="center" w:pos="1440"/>
          <w:tab w:val="left" w:pos="1872"/>
          <w:tab w:val="left" w:pos="9187"/>
        </w:tabs>
        <w:rPr>
          <w:rFonts w:eastAsia="Times New Roman" w:cs="Times New Roman"/>
          <w:szCs w:val="20"/>
        </w:rPr>
      </w:pPr>
      <w:r w:rsidRPr="00AA4A25">
        <w:rPr>
          <w:rFonts w:eastAsia="Times New Roman" w:cs="Times New Roman"/>
          <w:b/>
          <w:szCs w:val="20"/>
        </w:rPr>
        <w:t>HISTORY OF LEGISLATIVE ACTIONS</w:t>
      </w:r>
    </w:p>
    <w:p w:rsidR="00AA4A25" w:rsidRPr="00AA4A25" w:rsidRDefault="00AA4A25" w:rsidP="00AA4A25">
      <w:pPr>
        <w:widowControl w:val="0"/>
        <w:tabs>
          <w:tab w:val="center" w:pos="590"/>
          <w:tab w:val="center" w:pos="1440"/>
          <w:tab w:val="left" w:pos="1872"/>
          <w:tab w:val="left" w:pos="9187"/>
        </w:tabs>
        <w:rPr>
          <w:rFonts w:eastAsia="Times New Roman" w:cs="Times New Roman"/>
          <w:szCs w:val="20"/>
        </w:rPr>
      </w:pPr>
    </w:p>
    <w:p w:rsidR="00AA4A25" w:rsidRPr="00AA4A25" w:rsidRDefault="00AA4A25" w:rsidP="00AA4A25">
      <w:pPr>
        <w:widowControl w:val="0"/>
        <w:tabs>
          <w:tab w:val="center" w:pos="590"/>
          <w:tab w:val="center" w:pos="1440"/>
          <w:tab w:val="left" w:pos="1872"/>
          <w:tab w:val="left" w:pos="9187"/>
        </w:tabs>
        <w:rPr>
          <w:rFonts w:eastAsia="Times New Roman" w:cs="Times New Roman"/>
          <w:szCs w:val="20"/>
        </w:rPr>
      </w:pPr>
      <w:r w:rsidRPr="00AA4A25">
        <w:rPr>
          <w:rFonts w:eastAsia="Times New Roman" w:cs="Times New Roman"/>
          <w:szCs w:val="20"/>
          <w:u w:val="single"/>
        </w:rPr>
        <w:tab/>
        <w:t>Date</w:t>
      </w:r>
      <w:r w:rsidRPr="00AA4A25">
        <w:rPr>
          <w:rFonts w:eastAsia="Times New Roman" w:cs="Times New Roman"/>
          <w:szCs w:val="20"/>
          <w:u w:val="single"/>
        </w:rPr>
        <w:tab/>
        <w:t>Body</w:t>
      </w:r>
      <w:r w:rsidRPr="00AA4A25">
        <w:rPr>
          <w:rFonts w:eastAsia="Times New Roman" w:cs="Times New Roman"/>
          <w:szCs w:val="20"/>
          <w:u w:val="single"/>
        </w:rPr>
        <w:tab/>
        <w:t>Action Description with journal page number</w:t>
      </w:r>
      <w:r w:rsidRPr="00AA4A25">
        <w:rPr>
          <w:rFonts w:eastAsia="Times New Roman" w:cs="Times New Roman"/>
          <w:szCs w:val="20"/>
          <w:u w:val="single"/>
        </w:rPr>
        <w:tab/>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703E63">
        <w:rPr>
          <w:rFonts w:cs="Times New Roman"/>
        </w:rPr>
        <w:t>Introduced and read first time (</w:t>
      </w:r>
      <w:hyperlink r:id="rId7" w:history="1">
        <w:r w:rsidRPr="00644272">
          <w:rPr>
            <w:rStyle w:val="Hyperlink"/>
            <w:rFonts w:cs="Times New Roman"/>
          </w:rPr>
          <w:t>House Journal</w:t>
        </w:r>
        <w:r w:rsidRPr="00644272">
          <w:rPr>
            <w:rStyle w:val="Hyperlink"/>
            <w:rFonts w:cs="Times New Roman"/>
          </w:rPr>
          <w:noBreakHyphen/>
          <w:t>page 29</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703E63">
        <w:rPr>
          <w:rFonts w:cs="Times New Roman"/>
        </w:rPr>
        <w:t>Referred to Co</w:t>
      </w:r>
      <w:r>
        <w:rPr>
          <w:rFonts w:cs="Times New Roman"/>
        </w:rPr>
        <w:t xml:space="preserve">mmittee on </w:t>
      </w:r>
      <w:r w:rsidRPr="00703E63">
        <w:rPr>
          <w:rFonts w:cs="Times New Roman"/>
          <w:b/>
        </w:rPr>
        <w:t>Education and Public Works</w:t>
      </w:r>
      <w:r w:rsidRPr="00703E63">
        <w:rPr>
          <w:rFonts w:cs="Times New Roman"/>
        </w:rPr>
        <w:t xml:space="preserve"> (</w:t>
      </w:r>
      <w:hyperlink r:id="rId8" w:history="1">
        <w:r w:rsidRPr="00644272">
          <w:rPr>
            <w:rStyle w:val="Hyperlink"/>
            <w:rFonts w:cs="Times New Roman"/>
          </w:rPr>
          <w:t>House Journal</w:t>
        </w:r>
        <w:r w:rsidRPr="00644272">
          <w:rPr>
            <w:rStyle w:val="Hyperlink"/>
            <w:rFonts w:cs="Times New Roman"/>
          </w:rPr>
          <w:noBreakHyphen/>
          <w:t>page 29</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703E63">
        <w:rPr>
          <w:rFonts w:cs="Times New Roman"/>
        </w:rPr>
        <w:t>Member(s) request name added as sponsor: Kennedy</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703E63">
        <w:rPr>
          <w:rFonts w:cs="Times New Roman"/>
        </w:rPr>
        <w:t>Member(s) request name added as sponsor: Ballentine</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703E63">
        <w:rPr>
          <w:rFonts w:cs="Times New Roman"/>
        </w:rPr>
        <w:t>Committee r</w:t>
      </w:r>
      <w:r>
        <w:rPr>
          <w:rFonts w:cs="Times New Roman"/>
        </w:rPr>
        <w:t xml:space="preserve">eport: Favorable with amendment </w:t>
      </w:r>
      <w:r w:rsidRPr="00703E63">
        <w:rPr>
          <w:rFonts w:cs="Times New Roman"/>
          <w:b/>
        </w:rPr>
        <w:t>Education and Public Works</w:t>
      </w:r>
      <w:r w:rsidRPr="00703E63">
        <w:rPr>
          <w:rFonts w:cs="Times New Roman"/>
        </w:rPr>
        <w:t xml:space="preserve"> (</w:t>
      </w:r>
      <w:hyperlink r:id="rId9" w:history="1">
        <w:r w:rsidRPr="00644272">
          <w:rPr>
            <w:rStyle w:val="Hyperlink"/>
            <w:rFonts w:cs="Times New Roman"/>
          </w:rPr>
          <w:t>House Journal</w:t>
        </w:r>
        <w:r w:rsidRPr="00644272">
          <w:rPr>
            <w:rStyle w:val="Hyperlink"/>
            <w:rFonts w:cs="Times New Roman"/>
          </w:rPr>
          <w:noBreakHyphen/>
          <w:t>page 3</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3/14/2016</w:t>
      </w:r>
      <w:r>
        <w:rPr>
          <w:rFonts w:cs="Times New Roman"/>
        </w:rPr>
        <w:tab/>
      </w:r>
      <w:r>
        <w:rPr>
          <w:rFonts w:cs="Times New Roman"/>
        </w:rPr>
        <w:tab/>
      </w:r>
      <w:r w:rsidRPr="00703E63">
        <w:rPr>
          <w:rFonts w:cs="Times New Roman"/>
        </w:rPr>
        <w:t>Scrivener's error corrected</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703E63">
        <w:rPr>
          <w:rFonts w:cs="Times New Roman"/>
        </w:rPr>
        <w:t>Amended (</w:t>
      </w:r>
      <w:hyperlink r:id="rId10" w:history="1">
        <w:r w:rsidRPr="00644272">
          <w:rPr>
            <w:rStyle w:val="Hyperlink"/>
            <w:rFonts w:cs="Times New Roman"/>
          </w:rPr>
          <w:t>House Journal</w:t>
        </w:r>
        <w:r w:rsidRPr="00644272">
          <w:rPr>
            <w:rStyle w:val="Hyperlink"/>
            <w:rFonts w:cs="Times New Roman"/>
          </w:rPr>
          <w:noBreakHyphen/>
          <w:t>page 29</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703E63">
        <w:rPr>
          <w:rFonts w:cs="Times New Roman"/>
        </w:rPr>
        <w:t>Read second time (</w:t>
      </w:r>
      <w:hyperlink r:id="rId11" w:history="1">
        <w:r w:rsidRPr="00644272">
          <w:rPr>
            <w:rStyle w:val="Hyperlink"/>
            <w:rFonts w:cs="Times New Roman"/>
          </w:rPr>
          <w:t>House Journal</w:t>
        </w:r>
        <w:r w:rsidRPr="00644272">
          <w:rPr>
            <w:rStyle w:val="Hyperlink"/>
            <w:rFonts w:cs="Times New Roman"/>
          </w:rPr>
          <w:noBreakHyphen/>
          <w:t>page 29</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703E63">
        <w:rPr>
          <w:rFonts w:cs="Times New Roman"/>
        </w:rPr>
        <w:t>Roll call Yeas</w:t>
      </w:r>
      <w:r>
        <w:rPr>
          <w:rFonts w:cs="Times New Roman"/>
        </w:rPr>
        <w:noBreakHyphen/>
      </w:r>
      <w:r w:rsidRPr="00703E63">
        <w:rPr>
          <w:rFonts w:cs="Times New Roman"/>
        </w:rPr>
        <w:t>99  Nays</w:t>
      </w:r>
      <w:r>
        <w:rPr>
          <w:rFonts w:cs="Times New Roman"/>
        </w:rPr>
        <w:noBreakHyphen/>
      </w:r>
      <w:r w:rsidRPr="00703E63">
        <w:rPr>
          <w:rFonts w:cs="Times New Roman"/>
        </w:rPr>
        <w:t>0 (</w:t>
      </w:r>
      <w:hyperlink r:id="rId12" w:history="1">
        <w:r w:rsidRPr="00644272">
          <w:rPr>
            <w:rStyle w:val="Hyperlink"/>
            <w:rFonts w:cs="Times New Roman"/>
          </w:rPr>
          <w:t>House Journal</w:t>
        </w:r>
        <w:r w:rsidRPr="00644272">
          <w:rPr>
            <w:rStyle w:val="Hyperlink"/>
            <w:rFonts w:cs="Times New Roman"/>
          </w:rPr>
          <w:noBreakHyphen/>
          <w:t>page 30</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703E63">
        <w:rPr>
          <w:rFonts w:cs="Times New Roman"/>
        </w:rPr>
        <w:t>Rea</w:t>
      </w:r>
      <w:r>
        <w:rPr>
          <w:rFonts w:cs="Times New Roman"/>
        </w:rPr>
        <w:t xml:space="preserve">d third time and sent to Senate </w:t>
      </w:r>
      <w:r w:rsidRPr="00703E63">
        <w:rPr>
          <w:rFonts w:cs="Times New Roman"/>
        </w:rPr>
        <w:t>(</w:t>
      </w:r>
      <w:hyperlink r:id="rId13" w:history="1">
        <w:r w:rsidRPr="00644272">
          <w:rPr>
            <w:rStyle w:val="Hyperlink"/>
            <w:rFonts w:cs="Times New Roman"/>
          </w:rPr>
          <w:t>House Journal</w:t>
        </w:r>
        <w:r w:rsidRPr="00644272">
          <w:rPr>
            <w:rStyle w:val="Hyperlink"/>
            <w:rFonts w:cs="Times New Roman"/>
          </w:rPr>
          <w:noBreakHyphen/>
          <w:t>page 8</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r>
      <w:r>
        <w:rPr>
          <w:rFonts w:cs="Times New Roman"/>
        </w:rPr>
        <w:tab/>
      </w:r>
      <w:r w:rsidRPr="00703E63">
        <w:rPr>
          <w:rFonts w:cs="Times New Roman"/>
        </w:rPr>
        <w:t>Scrivener's error corrected</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Senate</w:t>
      </w:r>
      <w:r>
        <w:rPr>
          <w:rFonts w:cs="Times New Roman"/>
        </w:rPr>
        <w:tab/>
      </w:r>
      <w:r w:rsidRPr="00703E63">
        <w:rPr>
          <w:rFonts w:cs="Times New Roman"/>
        </w:rPr>
        <w:t>Introduced and read first time (</w:t>
      </w:r>
      <w:hyperlink r:id="rId14" w:history="1">
        <w:r w:rsidRPr="00644272">
          <w:rPr>
            <w:rStyle w:val="Hyperlink"/>
            <w:rFonts w:cs="Times New Roman"/>
          </w:rPr>
          <w:t>Senate Journal</w:t>
        </w:r>
        <w:r w:rsidRPr="00644272">
          <w:rPr>
            <w:rStyle w:val="Hyperlink"/>
            <w:rFonts w:cs="Times New Roman"/>
          </w:rPr>
          <w:noBreakHyphen/>
          <w:t>page 6</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Senate</w:t>
      </w:r>
      <w:r>
        <w:rPr>
          <w:rFonts w:cs="Times New Roman"/>
        </w:rPr>
        <w:tab/>
      </w:r>
      <w:r w:rsidRPr="00703E63">
        <w:rPr>
          <w:rFonts w:cs="Times New Roman"/>
        </w:rPr>
        <w:t>Ref</w:t>
      </w:r>
      <w:r>
        <w:rPr>
          <w:rFonts w:cs="Times New Roman"/>
        </w:rPr>
        <w:t xml:space="preserve">erred to Committee on </w:t>
      </w:r>
      <w:r w:rsidRPr="00703E63">
        <w:rPr>
          <w:rFonts w:cs="Times New Roman"/>
          <w:b/>
        </w:rPr>
        <w:t>Education</w:t>
      </w:r>
      <w:r>
        <w:rPr>
          <w:rFonts w:cs="Times New Roman"/>
        </w:rPr>
        <w:t xml:space="preserve"> </w:t>
      </w:r>
      <w:r w:rsidRPr="00703E63">
        <w:rPr>
          <w:rFonts w:cs="Times New Roman"/>
        </w:rPr>
        <w:t>(</w:t>
      </w:r>
      <w:hyperlink r:id="rId15" w:history="1">
        <w:r w:rsidRPr="00644272">
          <w:rPr>
            <w:rStyle w:val="Hyperlink"/>
            <w:rFonts w:cs="Times New Roman"/>
          </w:rPr>
          <w:t>Senate Journal</w:t>
        </w:r>
        <w:r w:rsidRPr="00644272">
          <w:rPr>
            <w:rStyle w:val="Hyperlink"/>
            <w:rFonts w:cs="Times New Roman"/>
          </w:rPr>
          <w:noBreakHyphen/>
          <w:t>page 6</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703E63">
        <w:rPr>
          <w:rFonts w:cs="Times New Roman"/>
        </w:rPr>
        <w:t>Committee r</w:t>
      </w:r>
      <w:r>
        <w:rPr>
          <w:rFonts w:cs="Times New Roman"/>
        </w:rPr>
        <w:t xml:space="preserve">eport: Favorable with amendment </w:t>
      </w:r>
      <w:r w:rsidRPr="00703E63">
        <w:rPr>
          <w:rFonts w:cs="Times New Roman"/>
          <w:b/>
        </w:rPr>
        <w:t>Education</w:t>
      </w:r>
      <w:r w:rsidRPr="00703E63">
        <w:rPr>
          <w:rFonts w:cs="Times New Roman"/>
        </w:rPr>
        <w:t xml:space="preserve"> (</w:t>
      </w:r>
      <w:hyperlink r:id="rId16" w:history="1">
        <w:r w:rsidRPr="00644272">
          <w:rPr>
            <w:rStyle w:val="Hyperlink"/>
            <w:rFonts w:cs="Times New Roman"/>
          </w:rPr>
          <w:t>Senate Journal</w:t>
        </w:r>
        <w:r w:rsidRPr="00644272">
          <w:rPr>
            <w:rStyle w:val="Hyperlink"/>
            <w:rFonts w:cs="Times New Roman"/>
          </w:rPr>
          <w:noBreakHyphen/>
          <w:t>page 8</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703E63">
        <w:rPr>
          <w:rFonts w:cs="Times New Roman"/>
        </w:rPr>
        <w:t>Committee Amendment Adopted (</w:t>
      </w:r>
      <w:hyperlink r:id="rId17" w:history="1">
        <w:r w:rsidRPr="00644272">
          <w:rPr>
            <w:rStyle w:val="Hyperlink"/>
            <w:rFonts w:cs="Times New Roman"/>
          </w:rPr>
          <w:t>Senate Journal</w:t>
        </w:r>
        <w:r w:rsidRPr="00644272">
          <w:rPr>
            <w:rStyle w:val="Hyperlink"/>
            <w:rFonts w:cs="Times New Roman"/>
          </w:rPr>
          <w:noBreakHyphen/>
          <w:t>page 29</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703E63">
        <w:rPr>
          <w:rFonts w:cs="Times New Roman"/>
        </w:rPr>
        <w:t>Read second time (</w:t>
      </w:r>
      <w:hyperlink r:id="rId18" w:history="1">
        <w:r w:rsidRPr="00644272">
          <w:rPr>
            <w:rStyle w:val="Hyperlink"/>
            <w:rFonts w:cs="Times New Roman"/>
          </w:rPr>
          <w:t>Senate Journal</w:t>
        </w:r>
        <w:r w:rsidRPr="00644272">
          <w:rPr>
            <w:rStyle w:val="Hyperlink"/>
            <w:rFonts w:cs="Times New Roman"/>
          </w:rPr>
          <w:noBreakHyphen/>
          <w:t>page 29</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703E63">
        <w:rPr>
          <w:rFonts w:cs="Times New Roman"/>
        </w:rPr>
        <w:t>Roll call Ayes</w:t>
      </w:r>
      <w:r>
        <w:rPr>
          <w:rFonts w:cs="Times New Roman"/>
        </w:rPr>
        <w:noBreakHyphen/>
      </w:r>
      <w:r w:rsidRPr="00703E63">
        <w:rPr>
          <w:rFonts w:cs="Times New Roman"/>
        </w:rPr>
        <w:t>42  Nays</w:t>
      </w:r>
      <w:r>
        <w:rPr>
          <w:rFonts w:cs="Times New Roman"/>
        </w:rPr>
        <w:noBreakHyphen/>
      </w:r>
      <w:r w:rsidRPr="00703E63">
        <w:rPr>
          <w:rFonts w:cs="Times New Roman"/>
        </w:rPr>
        <w:t>0 (</w:t>
      </w:r>
      <w:hyperlink r:id="rId19" w:history="1">
        <w:r w:rsidRPr="00644272">
          <w:rPr>
            <w:rStyle w:val="Hyperlink"/>
            <w:rFonts w:cs="Times New Roman"/>
          </w:rPr>
          <w:t>Senate Journal</w:t>
        </w:r>
        <w:r w:rsidRPr="00644272">
          <w:rPr>
            <w:rStyle w:val="Hyperlink"/>
            <w:rFonts w:cs="Times New Roman"/>
          </w:rPr>
          <w:noBreakHyphen/>
          <w:t>page 29</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703E63">
        <w:rPr>
          <w:rFonts w:cs="Times New Roman"/>
        </w:rPr>
        <w:t xml:space="preserve">Read third </w:t>
      </w:r>
      <w:r>
        <w:rPr>
          <w:rFonts w:cs="Times New Roman"/>
        </w:rPr>
        <w:t xml:space="preserve">time and returned to House with </w:t>
      </w:r>
      <w:r w:rsidRPr="00703E63">
        <w:rPr>
          <w:rFonts w:cs="Times New Roman"/>
        </w:rPr>
        <w:t>amendments (</w:t>
      </w:r>
      <w:hyperlink r:id="rId20" w:history="1">
        <w:r w:rsidRPr="00644272">
          <w:rPr>
            <w:rStyle w:val="Hyperlink"/>
            <w:rFonts w:cs="Times New Roman"/>
          </w:rPr>
          <w:t>Senate Journal</w:t>
        </w:r>
        <w:r w:rsidRPr="00644272">
          <w:rPr>
            <w:rStyle w:val="Hyperlink"/>
            <w:rFonts w:cs="Times New Roman"/>
          </w:rPr>
          <w:noBreakHyphen/>
          <w:t>page 11</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703E63">
        <w:rPr>
          <w:rFonts w:cs="Times New Roman"/>
        </w:rPr>
        <w:t>Concurred i</w:t>
      </w:r>
      <w:r>
        <w:rPr>
          <w:rFonts w:cs="Times New Roman"/>
        </w:rPr>
        <w:t xml:space="preserve">n Senate amendment and enrolled </w:t>
      </w:r>
      <w:r w:rsidRPr="00703E63">
        <w:rPr>
          <w:rFonts w:cs="Times New Roman"/>
        </w:rPr>
        <w:t>(</w:t>
      </w:r>
      <w:hyperlink r:id="rId21" w:history="1">
        <w:r w:rsidRPr="00644272">
          <w:rPr>
            <w:rStyle w:val="Hyperlink"/>
            <w:rFonts w:cs="Times New Roman"/>
          </w:rPr>
          <w:t>House Journal</w:t>
        </w:r>
        <w:r w:rsidRPr="00644272">
          <w:rPr>
            <w:rStyle w:val="Hyperlink"/>
            <w:rFonts w:cs="Times New Roman"/>
          </w:rPr>
          <w:noBreakHyphen/>
          <w:t>page 74</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703E63">
        <w:rPr>
          <w:rFonts w:cs="Times New Roman"/>
        </w:rPr>
        <w:t>Roll call Yeas</w:t>
      </w:r>
      <w:r>
        <w:rPr>
          <w:rFonts w:cs="Times New Roman"/>
        </w:rPr>
        <w:noBreakHyphen/>
      </w:r>
      <w:r w:rsidRPr="00703E63">
        <w:rPr>
          <w:rFonts w:cs="Times New Roman"/>
        </w:rPr>
        <w:t>112  Nays</w:t>
      </w:r>
      <w:r>
        <w:rPr>
          <w:rFonts w:cs="Times New Roman"/>
        </w:rPr>
        <w:noBreakHyphen/>
      </w:r>
      <w:r w:rsidRPr="00703E63">
        <w:rPr>
          <w:rFonts w:cs="Times New Roman"/>
        </w:rPr>
        <w:t>0 (</w:t>
      </w:r>
      <w:hyperlink r:id="rId22" w:history="1">
        <w:r w:rsidRPr="00644272">
          <w:rPr>
            <w:rStyle w:val="Hyperlink"/>
            <w:rFonts w:cs="Times New Roman"/>
          </w:rPr>
          <w:t>House Journal</w:t>
        </w:r>
        <w:r w:rsidRPr="00644272">
          <w:rPr>
            <w:rStyle w:val="Hyperlink"/>
            <w:rFonts w:cs="Times New Roman"/>
          </w:rPr>
          <w:noBreakHyphen/>
          <w:t>page 74</w:t>
        </w:r>
      </w:hyperlink>
      <w:r w:rsidRPr="00703E63">
        <w:rPr>
          <w:rFonts w:cs="Times New Roman"/>
        </w:rPr>
        <w:t>)</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703E63">
        <w:rPr>
          <w:rFonts w:cs="Times New Roman"/>
        </w:rPr>
        <w:t>Ratified R 199</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703E63">
        <w:rPr>
          <w:rFonts w:cs="Times New Roman"/>
        </w:rPr>
        <w:t>Signed By Governor</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703E63">
        <w:rPr>
          <w:rFonts w:cs="Times New Roman"/>
        </w:rPr>
        <w:t>Effective date 05/26/16</w:t>
      </w:r>
    </w:p>
    <w:p w:rsidR="00696C9A" w:rsidRDefault="00696C9A" w:rsidP="00696C9A">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703E63">
        <w:rPr>
          <w:rFonts w:cs="Times New Roman"/>
        </w:rPr>
        <w:t>Act No</w:t>
      </w:r>
      <w:r>
        <w:rPr>
          <w:rFonts w:cs="Times New Roman"/>
        </w:rPr>
        <w:t>. </w:t>
      </w:r>
      <w:r w:rsidRPr="00703E63">
        <w:rPr>
          <w:rFonts w:cs="Times New Roman"/>
        </w:rPr>
        <w:t>192</w:t>
      </w:r>
    </w:p>
    <w:p w:rsidR="00696C9A" w:rsidRDefault="00696C9A" w:rsidP="00696C9A">
      <w:pPr>
        <w:widowControl w:val="0"/>
        <w:tabs>
          <w:tab w:val="right" w:pos="1008"/>
          <w:tab w:val="left" w:pos="1152"/>
          <w:tab w:val="left" w:pos="1872"/>
          <w:tab w:val="left" w:pos="9187"/>
        </w:tabs>
        <w:ind w:left="2088" w:hanging="2088"/>
        <w:rPr>
          <w:rFonts w:cs="Times New Roman"/>
        </w:rPr>
      </w:pPr>
    </w:p>
    <w:p w:rsidR="00AA4A25" w:rsidRPr="00AA4A25" w:rsidRDefault="00AA4A25" w:rsidP="00AA4A25">
      <w:pPr>
        <w:widowControl w:val="0"/>
        <w:tabs>
          <w:tab w:val="right" w:pos="1008"/>
          <w:tab w:val="left" w:pos="1152"/>
          <w:tab w:val="left" w:pos="1872"/>
          <w:tab w:val="left" w:pos="9187"/>
        </w:tabs>
        <w:ind w:left="2088" w:hanging="2088"/>
        <w:rPr>
          <w:rFonts w:eastAsia="Times New Roman" w:cs="Times New Roman"/>
          <w:szCs w:val="20"/>
        </w:rPr>
      </w:pPr>
      <w:r w:rsidRPr="00AA4A25">
        <w:rPr>
          <w:rFonts w:eastAsia="Times New Roman" w:cs="Times New Roman"/>
          <w:szCs w:val="20"/>
        </w:rPr>
        <w:t xml:space="preserve">View the latest </w:t>
      </w:r>
      <w:hyperlink r:id="rId23" w:history="1">
        <w:r w:rsidRPr="00AA4A25">
          <w:rPr>
            <w:rFonts w:eastAsia="Times New Roman" w:cs="Times New Roman"/>
            <w:color w:val="0000FF" w:themeColor="hyperlink"/>
            <w:szCs w:val="20"/>
            <w:u w:val="single"/>
          </w:rPr>
          <w:t>legislative information</w:t>
        </w:r>
      </w:hyperlink>
      <w:r w:rsidRPr="00AA4A25">
        <w:rPr>
          <w:rFonts w:eastAsia="Times New Roman" w:cs="Times New Roman"/>
          <w:szCs w:val="20"/>
        </w:rPr>
        <w:t xml:space="preserve"> at the website</w:t>
      </w:r>
    </w:p>
    <w:p w:rsidR="00AA4A25" w:rsidRPr="00AA4A25" w:rsidRDefault="00AA4A25" w:rsidP="00AA4A25">
      <w:pPr>
        <w:widowControl w:val="0"/>
        <w:tabs>
          <w:tab w:val="right" w:pos="1008"/>
          <w:tab w:val="left" w:pos="1152"/>
          <w:tab w:val="left" w:pos="1872"/>
          <w:tab w:val="left" w:pos="9187"/>
        </w:tabs>
        <w:ind w:left="2088" w:hanging="2088"/>
        <w:rPr>
          <w:rFonts w:eastAsia="Times New Roman" w:cs="Times New Roman"/>
          <w:szCs w:val="20"/>
        </w:rPr>
      </w:pPr>
    </w:p>
    <w:p w:rsidR="00AA4A25" w:rsidRPr="00AA4A25" w:rsidRDefault="00AA4A25" w:rsidP="00AA4A25">
      <w:pPr>
        <w:widowControl w:val="0"/>
        <w:tabs>
          <w:tab w:val="right" w:pos="1008"/>
          <w:tab w:val="left" w:pos="1152"/>
          <w:tab w:val="left" w:pos="1872"/>
          <w:tab w:val="left" w:pos="9187"/>
        </w:tabs>
        <w:ind w:left="2088" w:hanging="2088"/>
        <w:rPr>
          <w:rFonts w:eastAsia="Times New Roman" w:cs="Times New Roman"/>
          <w:szCs w:val="20"/>
        </w:rPr>
      </w:pP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A25">
        <w:rPr>
          <w:rFonts w:eastAsia="Times New Roman" w:cs="Times New Roman"/>
          <w:b/>
          <w:szCs w:val="20"/>
        </w:rPr>
        <w:t>VERSIONS OF THIS BILL</w:t>
      </w:r>
    </w:p>
    <w:p w:rsidR="00AA4A25" w:rsidRPr="00AA4A25" w:rsidRDefault="00AA4A25"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A25" w:rsidRPr="00AA4A25" w:rsidRDefault="00644272" w:rsidP="00AA4A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AA4A25" w:rsidRPr="00AA4A25">
          <w:rPr>
            <w:rFonts w:eastAsia="Times New Roman" w:cs="Times New Roman"/>
            <w:color w:val="0000FF" w:themeColor="hyperlink"/>
            <w:szCs w:val="20"/>
            <w:u w:val="single"/>
          </w:rPr>
          <w:t>3/17/2015</w:t>
        </w:r>
      </w:hyperlink>
    </w:p>
    <w:p w:rsidR="00AA4A25" w:rsidRPr="00AA4A25" w:rsidRDefault="00644272" w:rsidP="00AA4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A4A25" w:rsidRPr="00AA4A25">
          <w:rPr>
            <w:rFonts w:eastAsia="Times New Roman" w:cs="Times New Roman"/>
            <w:color w:val="0000FF" w:themeColor="hyperlink"/>
            <w:szCs w:val="20"/>
            <w:u w:val="single"/>
          </w:rPr>
          <w:t>3/10/2016</w:t>
        </w:r>
      </w:hyperlink>
    </w:p>
    <w:p w:rsidR="00AA4A25" w:rsidRPr="00AA4A25" w:rsidRDefault="00644272" w:rsidP="00AA4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A4A25" w:rsidRPr="00AA4A25">
          <w:rPr>
            <w:rFonts w:eastAsia="Times New Roman" w:cs="Times New Roman"/>
            <w:color w:val="0000FF" w:themeColor="hyperlink"/>
            <w:szCs w:val="20"/>
            <w:u w:val="single"/>
          </w:rPr>
          <w:t>3/14/2016</w:t>
        </w:r>
      </w:hyperlink>
    </w:p>
    <w:p w:rsidR="00AA4A25" w:rsidRPr="00AA4A25" w:rsidRDefault="00644272" w:rsidP="00AA4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A4A25" w:rsidRPr="00AA4A25">
          <w:rPr>
            <w:rFonts w:eastAsia="Times New Roman" w:cs="Times New Roman"/>
            <w:color w:val="0000FF" w:themeColor="hyperlink"/>
            <w:szCs w:val="20"/>
            <w:u w:val="single"/>
          </w:rPr>
          <w:t>3/15/2016</w:t>
        </w:r>
      </w:hyperlink>
    </w:p>
    <w:p w:rsidR="00AA4A25" w:rsidRPr="00AA4A25" w:rsidRDefault="00644272" w:rsidP="00AA4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A4A25" w:rsidRPr="00AA4A25">
          <w:rPr>
            <w:rFonts w:eastAsia="Times New Roman" w:cs="Times New Roman"/>
            <w:color w:val="0000FF" w:themeColor="hyperlink"/>
            <w:szCs w:val="20"/>
            <w:u w:val="single"/>
          </w:rPr>
          <w:t>3/16/2016</w:t>
        </w:r>
      </w:hyperlink>
    </w:p>
    <w:p w:rsidR="00AA4A25" w:rsidRPr="00AA4A25" w:rsidRDefault="00644272" w:rsidP="00AA4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A4A25" w:rsidRPr="00AA4A25">
          <w:rPr>
            <w:rFonts w:eastAsia="Times New Roman" w:cs="Times New Roman"/>
            <w:color w:val="0000FF" w:themeColor="hyperlink"/>
            <w:szCs w:val="20"/>
            <w:u w:val="single"/>
          </w:rPr>
          <w:t>4/14/2016</w:t>
        </w:r>
      </w:hyperlink>
    </w:p>
    <w:p w:rsidR="00AA4A25" w:rsidRPr="00AA4A25" w:rsidRDefault="00644272" w:rsidP="00AA4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A4A25" w:rsidRPr="00AA4A25">
          <w:rPr>
            <w:rFonts w:eastAsia="Times New Roman" w:cs="Times New Roman"/>
            <w:color w:val="0000FF" w:themeColor="hyperlink"/>
            <w:szCs w:val="20"/>
            <w:u w:val="single"/>
          </w:rPr>
          <w:t>5/11/2016</w:t>
        </w:r>
      </w:hyperlink>
    </w:p>
    <w:p w:rsidR="00AA4A25" w:rsidRPr="00AA4A25" w:rsidRDefault="00AA4A25" w:rsidP="00AA4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4A25" w:rsidRDefault="00AA4A25" w:rsidP="00AA4A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A4A25" w:rsidSect="00AA4A25">
          <w:pgSz w:w="12240" w:h="15840" w:code="1"/>
          <w:pgMar w:top="1080" w:right="1440" w:bottom="1080" w:left="1440" w:header="720" w:footer="720" w:gutter="0"/>
          <w:pgNumType w:start="1"/>
          <w:cols w:space="720"/>
          <w:noEndnote/>
          <w:docGrid w:linePitch="360"/>
        </w:sectPr>
      </w:pPr>
    </w:p>
    <w:p w:rsidR="00C14423"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(A192, R199, H3848)</w:t>
      </w:r>
    </w:p>
    <w:p w:rsidR="00C14423" w:rsidRPr="008836A5"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14423" w:rsidRPr="00AA4A25"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A4A25">
        <w:rPr>
          <w:rFonts w:cs="Times New Roman"/>
          <w:b/>
          <w:color w:val="000000" w:themeColor="text1"/>
          <w:szCs w:val="36"/>
        </w:rPr>
        <w:t xml:space="preserve">AN ACT </w:t>
      </w:r>
      <w:bookmarkStart w:id="1" w:name="titleend"/>
      <w:bookmarkEnd w:id="1"/>
      <w:r w:rsidRPr="00AA4A25">
        <w:rPr>
          <w:rFonts w:cs="Times New Roman"/>
          <w:b/>
        </w:rPr>
        <w:t>TO AMEND THE CODE OF LAWS OF SOUTH CAROLINA, 1976, TO ENACT THE “SOUTH CAROLINA FOUNDING PRINCIPLES ACT” BY ADDING SECTION 59</w:t>
      </w:r>
      <w:r w:rsidRPr="00AA4A25">
        <w:rPr>
          <w:rFonts w:cs="Times New Roman"/>
          <w:b/>
        </w:rPr>
        <w:noBreakHyphen/>
        <w:t>29</w:t>
      </w:r>
      <w:r w:rsidRPr="00AA4A25">
        <w:rPr>
          <w:rFonts w:cs="Times New Roman"/>
          <w:b/>
        </w:rPr>
        <w:noBreakHyphen/>
        <w:t>155 SO AS TO PROVIDE THE STATE BOARD OF EDUCATION AND EDUCATION OVERSIGHT COMMITTEE SHALL INCORPORATE INSTRUCTION ON CERTAIN FOUNDING PRINCIPLES OF THE UNITED STATES INTO REQUIRED STUDIES OF THE UNITED STATES CONSTITUTION AND THE SOUTH CAROLINA SOCIAL STUDIES STANDARDS, TO SPECIFY CERTAIN MINIMUM CONTENT REQUIREMENTS, TO PROVIDE THE STATE DEPARTMENT OF EDUCATION BIENNIALLY SHALL REPORT ON THE IMPLEMENTATION OF THIS ACT TO THE GENERAL ASSEMBLY, AND TO PROVIDE THE DEPARTMENT SHALL OFFER PROFESSIONAL DEVELOPMENT OPPORTUNITIES REGARDING FOUNDING PRINCIPLES INSTRUCTION TO TEACHERS.</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the United States of America is currently celebrating the 239th year of its independence and the 228th year of its people living free under the United States Constitution, the greatest governing principles ever written; and</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it is the obligation and responsibility of every United States citizen to understand the importance of the Declaration of Independence, the Constitution, the Federalist Papers, and other documents that set forth and explain the principles of federalism, a governing system whereby the states and the federal government share responsibility for governing, and understand the rights of the people to private property, due process, and other inalienable rights; and</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the Tenth Amendment to the United States Constitution provides that “[t]he powers not delegated to the United States by the Constitution, nor prohibited by it to the States, are reserved to the State respectively, or to the people”; and</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the preservation of our great nation depends on strict adherence to the Tenth Amendment and other principles that protect the states and the people from overzealous acts of all branches of the federal government; and</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many preeminent legal scholars and jurists, including Justice Sandra Day O</w:t>
      </w:r>
      <w:r w:rsidRPr="00844634">
        <w:rPr>
          <w:rFonts w:cs="Times New Roman"/>
        </w:rPr>
        <w:t>’</w:t>
      </w:r>
      <w:r w:rsidRPr="00755C48">
        <w:rPr>
          <w:rFonts w:cs="Times New Roman"/>
        </w:rPr>
        <w:t>Connor, have observed that “Congress will nibble away at state sovereignty, bit by bit, until someday essentially nothing is left but a gutted shell”; and</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understanding the proper role and the limitations of government have been a recurring issue for our courts throughout the history of our nation; and</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every state has constitutional requirements for the education of the children of the state; and</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many states recognize the importance of complying with its constitutional mandate of education by enacting laws that require graduating students to have a working knowledge of this country</w:t>
      </w:r>
      <w:r w:rsidRPr="00844634">
        <w:rPr>
          <w:rFonts w:cs="Times New Roman"/>
        </w:rPr>
        <w:t>’</w:t>
      </w:r>
      <w:r w:rsidRPr="00755C48">
        <w:rPr>
          <w:rFonts w:cs="Times New Roman"/>
        </w:rPr>
        <w:t>s Founding Principles; and</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as stated by Patrick Henry, “No free government, or the blessings of liberty, can be preserved to any people [but] by a frequent recurrence to fundamental principles”; and</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Whereas, educating our children on the Founding Principles of our nation is crucial to the continuance of our free Republic. Now, therefore,</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Be it enacted by the General Assembly of the State of South Carolina:</w:t>
      </w:r>
    </w:p>
    <w:p w:rsidR="00C14423"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914F57"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SECTION</w:t>
      </w:r>
      <w:r w:rsidRPr="00755C48">
        <w:rPr>
          <w:rFonts w:cs="Times New Roman"/>
        </w:rPr>
        <w:tab/>
        <w:t>1.</w:t>
      </w:r>
      <w:r w:rsidRPr="00755C48">
        <w:rPr>
          <w:rFonts w:cs="Times New Roman"/>
        </w:rPr>
        <w:tab/>
        <w:t>This act is known and may be cited as the “South Carolina Founding Principles Act”.</w:t>
      </w:r>
    </w:p>
    <w:p w:rsidR="00C14423"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914F57"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Founding principles instruction required, reporting requirements, professional development</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rPr>
        <w:t>SECTION</w:t>
      </w:r>
      <w:r w:rsidRPr="00755C48">
        <w:rPr>
          <w:rFonts w:cs="Times New Roman"/>
        </w:rPr>
        <w:tab/>
        <w:t>2.</w:t>
      </w:r>
      <w:r w:rsidRPr="00755C48">
        <w:rPr>
          <w:rFonts w:cs="Times New Roman"/>
        </w:rPr>
        <w:tab/>
        <w:t>Article 1, Chapter 29, Title 59 of the 1976 Code is amended by adding:</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5C48">
        <w:rPr>
          <w:rFonts w:cs="Times New Roman"/>
        </w:rPr>
        <w:tab/>
      </w:r>
      <w:r w:rsidRPr="00755C48">
        <w:rPr>
          <w:rFonts w:cs="Times New Roman"/>
          <w:bCs/>
          <w:iCs/>
        </w:rPr>
        <w:t>“Section 59</w:t>
      </w:r>
      <w:r>
        <w:rPr>
          <w:rFonts w:cs="Times New Roman"/>
          <w:bCs/>
          <w:iCs/>
        </w:rPr>
        <w:noBreakHyphen/>
      </w:r>
      <w:r w:rsidRPr="00755C48">
        <w:rPr>
          <w:rFonts w:cs="Times New Roman"/>
          <w:bCs/>
          <w:iCs/>
        </w:rPr>
        <w:t>29</w:t>
      </w:r>
      <w:r>
        <w:rPr>
          <w:rFonts w:cs="Times New Roman"/>
          <w:bCs/>
          <w:iCs/>
        </w:rPr>
        <w:noBreakHyphen/>
      </w:r>
      <w:r w:rsidRPr="00755C48">
        <w:rPr>
          <w:rFonts w:cs="Times New Roman"/>
          <w:bCs/>
          <w:iCs/>
        </w:rPr>
        <w:t>155</w:t>
      </w:r>
      <w:r w:rsidRPr="00755C48">
        <w:rPr>
          <w:rFonts w:cs="Times New Roman"/>
        </w:rPr>
        <w:t>.</w:t>
      </w:r>
      <w:r w:rsidRPr="00755C48">
        <w:rPr>
          <w:rFonts w:cs="Times New Roman"/>
        </w:rPr>
        <w:tab/>
        <w:t>(A)</w:t>
      </w:r>
      <w:r w:rsidRPr="00755C48">
        <w:rPr>
          <w:rFonts w:cs="Times New Roman"/>
        </w:rPr>
        <w:tab/>
      </w:r>
      <w:r w:rsidRPr="00755C48">
        <w:rPr>
          <w:rFonts w:cs="Times New Roman"/>
          <w:bCs/>
          <w:iCs/>
        </w:rPr>
        <w:t>The State Board of Education and Education Oversight Committee shall incorporate instruction on the founding principles that shaped the United States into the required study of the United States Constitution as provided in Section 59</w:t>
      </w:r>
      <w:r>
        <w:rPr>
          <w:rFonts w:cs="Times New Roman"/>
          <w:bCs/>
          <w:iCs/>
        </w:rPr>
        <w:noBreakHyphen/>
      </w:r>
      <w:r w:rsidRPr="00755C48">
        <w:rPr>
          <w:rFonts w:cs="Times New Roman"/>
          <w:bCs/>
          <w:iCs/>
        </w:rPr>
        <w:t>29</w:t>
      </w:r>
      <w:r>
        <w:rPr>
          <w:rFonts w:cs="Times New Roman"/>
          <w:bCs/>
          <w:iCs/>
        </w:rPr>
        <w:noBreakHyphen/>
      </w:r>
      <w:r w:rsidRPr="00755C48">
        <w:rPr>
          <w:rFonts w:cs="Times New Roman"/>
          <w:bCs/>
          <w:iCs/>
        </w:rPr>
        <w:t>120, and the South Carolina Social Studies Standards upon the next cyclical review. The board and committee shall include, at a minimum, the Federalist Papers and instruction on the structure of government and the role of the separation of powers and the freedoms guaranteed by the Bill of Rights to the United States Constitution.</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5C48">
        <w:rPr>
          <w:rFonts w:cs="Times New Roman"/>
          <w:bCs/>
          <w:iCs/>
        </w:rPr>
        <w:tab/>
        <w:t>(B)</w:t>
      </w:r>
      <w:r w:rsidRPr="00755C48">
        <w:rPr>
          <w:rFonts w:cs="Times New Roman"/>
          <w:bCs/>
          <w:iCs/>
        </w:rPr>
        <w:tab/>
        <w:t>The State Department of Education biennially shall submit a report by October fifteenth of each odd</w:t>
      </w:r>
      <w:r>
        <w:rPr>
          <w:rFonts w:cs="Times New Roman"/>
          <w:bCs/>
          <w:iCs/>
        </w:rPr>
        <w:noBreakHyphen/>
      </w:r>
      <w:r w:rsidRPr="00755C48">
        <w:rPr>
          <w:rFonts w:cs="Times New Roman"/>
          <w:bCs/>
          <w:iCs/>
        </w:rPr>
        <w:t>numbered year, commencing in 2017, to the Senate Education Committee and the House Education and Public Works Committee documenting the implementation of this section.</w:t>
      </w:r>
    </w:p>
    <w:p w:rsidR="00C14423"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r w:rsidRPr="00755C48">
        <w:rPr>
          <w:rFonts w:cs="Times New Roman"/>
          <w:bCs/>
          <w:iCs/>
        </w:rPr>
        <w:tab/>
        <w:t>(C)</w:t>
      </w:r>
      <w:r w:rsidRPr="00755C48">
        <w:rPr>
          <w:rFonts w:cs="Times New Roman"/>
          <w:bCs/>
          <w:iCs/>
        </w:rPr>
        <w:tab/>
        <w:t>The State Department of Education shall make available professional development opportunities to teachers regarding subsection (A) by physical or electronic means.”</w:t>
      </w:r>
    </w:p>
    <w:p w:rsidR="00C14423"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p>
    <w:p w:rsidR="00C14423" w:rsidRPr="00914F57"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rPr>
      </w:pPr>
      <w:r>
        <w:rPr>
          <w:rFonts w:cs="Times New Roman"/>
          <w:b/>
          <w:bCs/>
          <w:iCs/>
        </w:rPr>
        <w:t>Time effective</w:t>
      </w: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rPr>
      </w:pPr>
    </w:p>
    <w:p w:rsidR="00C14423" w:rsidRPr="00755C48"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5C48">
        <w:rPr>
          <w:rFonts w:cs="Times New Roman"/>
          <w:snapToGrid w:val="0"/>
        </w:rPr>
        <w:t>SECTION</w:t>
      </w:r>
      <w:r w:rsidRPr="00755C48">
        <w:rPr>
          <w:rFonts w:cs="Times New Roman"/>
          <w:snapToGrid w:val="0"/>
        </w:rPr>
        <w:tab/>
        <w:t>3.</w:t>
      </w:r>
      <w:r w:rsidRPr="00755C48">
        <w:rPr>
          <w:rFonts w:cs="Times New Roman"/>
          <w:snapToGrid w:val="0"/>
        </w:rPr>
        <w:tab/>
        <w:t>This act takes effect upon approval by the Governor.</w:t>
      </w:r>
    </w:p>
    <w:p w:rsidR="00C14423"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14423" w:rsidRDefault="00C14423"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C14423" w:rsidRDefault="00C14423" w:rsidP="00C14423">
      <w:pPr>
        <w:jc w:val="both"/>
        <w:rPr>
          <w:color w:val="000000" w:themeColor="text1"/>
        </w:rPr>
      </w:pPr>
    </w:p>
    <w:p w:rsidR="00C14423" w:rsidRDefault="00C14423" w:rsidP="00C14423">
      <w:pPr>
        <w:jc w:val="both"/>
        <w:rPr>
          <w:color w:val="000000" w:themeColor="text1"/>
        </w:rPr>
      </w:pPr>
      <w:r>
        <w:rPr>
          <w:color w:val="000000" w:themeColor="text1"/>
        </w:rPr>
        <w:t>Approved the 26</w:t>
      </w:r>
      <w:r w:rsidRPr="00A04E0E">
        <w:rPr>
          <w:color w:val="000000" w:themeColor="text1"/>
          <w:vertAlign w:val="superscript"/>
        </w:rPr>
        <w:t>th</w:t>
      </w:r>
      <w:r>
        <w:rPr>
          <w:color w:val="000000" w:themeColor="text1"/>
        </w:rPr>
        <w:t xml:space="preserve"> day of May, 2016. </w:t>
      </w:r>
    </w:p>
    <w:p w:rsidR="00C14423" w:rsidRDefault="00C14423" w:rsidP="00C14423">
      <w:pPr>
        <w:jc w:val="center"/>
        <w:rPr>
          <w:color w:val="000000" w:themeColor="text1"/>
        </w:rPr>
      </w:pPr>
    </w:p>
    <w:p w:rsidR="00C14423" w:rsidRDefault="00C14423" w:rsidP="00C14423">
      <w:pPr>
        <w:jc w:val="center"/>
        <w:rPr>
          <w:color w:val="000000" w:themeColor="text1"/>
        </w:rPr>
      </w:pPr>
      <w:r>
        <w:rPr>
          <w:color w:val="000000" w:themeColor="text1"/>
        </w:rPr>
        <w:t>__________</w:t>
      </w:r>
    </w:p>
    <w:p w:rsidR="00AA4A25" w:rsidRPr="006C5EE4" w:rsidRDefault="00AA4A25" w:rsidP="00C144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A4A25" w:rsidRPr="006C5EE4" w:rsidSect="00AA4A25">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FD1" w:rsidRDefault="00D14FD1" w:rsidP="007D5FAC">
      <w:r>
        <w:separator/>
      </w:r>
    </w:p>
  </w:endnote>
  <w:endnote w:type="continuationSeparator" w:id="0">
    <w:p w:rsidR="00D14FD1" w:rsidRDefault="00D14FD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A25" w:rsidRPr="00AA4A25" w:rsidRDefault="00AA4A25" w:rsidP="00AA4A2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1442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A25" w:rsidRDefault="00AA4A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FD1" w:rsidRDefault="00D14FD1" w:rsidP="007D5FAC">
      <w:r>
        <w:separator/>
      </w:r>
    </w:p>
  </w:footnote>
  <w:footnote w:type="continuationSeparator" w:id="0">
    <w:p w:rsidR="00D14FD1" w:rsidRDefault="00D14FD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48"/>
    <w:docVar w:name="ActSecretary" w:val="Morgan"/>
    <w:docVar w:name="ActSIdno" w:val="(130)  3848AB16"/>
    <w:docVar w:name="clipname" w:val="3848AB16"/>
    <w:docVar w:name="dvBillNumber" w:val="3848"/>
    <w:docVar w:name="dvBillNumberPrefix" w:val="H"/>
    <w:docVar w:name="dvOriginalBody" w:val="House"/>
    <w:docVar w:name="HOUSEACTFULLPATH" w:val="L:\COUNCIL\ACTS\3848AB16.DOCX"/>
    <w:docVar w:name="OrigHOUSEBillNo" w:val="3848"/>
    <w:docVar w:name="WhatActtype" w:val="AN ACT"/>
  </w:docVars>
  <w:rsids>
    <w:rsidRoot w:val="00D14FD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370CF"/>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C7E5A"/>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3AF9"/>
    <w:rsid w:val="00294396"/>
    <w:rsid w:val="00296B4D"/>
    <w:rsid w:val="002A23CF"/>
    <w:rsid w:val="002A2B87"/>
    <w:rsid w:val="002A6880"/>
    <w:rsid w:val="002A7F6D"/>
    <w:rsid w:val="002B787D"/>
    <w:rsid w:val="002C0E95"/>
    <w:rsid w:val="002C3DB3"/>
    <w:rsid w:val="002C4C93"/>
    <w:rsid w:val="002C636C"/>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422"/>
    <w:rsid w:val="00445A20"/>
    <w:rsid w:val="00447C2D"/>
    <w:rsid w:val="0045270B"/>
    <w:rsid w:val="004666F5"/>
    <w:rsid w:val="00472A5B"/>
    <w:rsid w:val="0047320A"/>
    <w:rsid w:val="00475FAD"/>
    <w:rsid w:val="00480690"/>
    <w:rsid w:val="00484DF4"/>
    <w:rsid w:val="00486109"/>
    <w:rsid w:val="004870F1"/>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4272"/>
    <w:rsid w:val="0064651C"/>
    <w:rsid w:val="00651313"/>
    <w:rsid w:val="00655550"/>
    <w:rsid w:val="00657AB1"/>
    <w:rsid w:val="00663AC3"/>
    <w:rsid w:val="00672966"/>
    <w:rsid w:val="006750A0"/>
    <w:rsid w:val="00686CDD"/>
    <w:rsid w:val="00687A6A"/>
    <w:rsid w:val="0069010D"/>
    <w:rsid w:val="00690F99"/>
    <w:rsid w:val="00691B24"/>
    <w:rsid w:val="00696C4D"/>
    <w:rsid w:val="00696C9A"/>
    <w:rsid w:val="00696F5B"/>
    <w:rsid w:val="006A3DFC"/>
    <w:rsid w:val="006A4214"/>
    <w:rsid w:val="006A5B40"/>
    <w:rsid w:val="006A65C8"/>
    <w:rsid w:val="006A6F1D"/>
    <w:rsid w:val="006B263A"/>
    <w:rsid w:val="006B4FA6"/>
    <w:rsid w:val="006C2574"/>
    <w:rsid w:val="006C4C0B"/>
    <w:rsid w:val="006C5EE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0D0"/>
    <w:rsid w:val="007F5F81"/>
    <w:rsid w:val="007F6631"/>
    <w:rsid w:val="007F6D46"/>
    <w:rsid w:val="007F7184"/>
    <w:rsid w:val="00800AD0"/>
    <w:rsid w:val="00805054"/>
    <w:rsid w:val="008066FB"/>
    <w:rsid w:val="00806F5B"/>
    <w:rsid w:val="0081729E"/>
    <w:rsid w:val="00832F5E"/>
    <w:rsid w:val="00836D7F"/>
    <w:rsid w:val="00841A98"/>
    <w:rsid w:val="00841BFC"/>
    <w:rsid w:val="00844634"/>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4F57"/>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A25"/>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6DD0"/>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D00"/>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4423"/>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1B92"/>
    <w:rsid w:val="00CF5814"/>
    <w:rsid w:val="00D00681"/>
    <w:rsid w:val="00D06DCC"/>
    <w:rsid w:val="00D1180E"/>
    <w:rsid w:val="00D132DB"/>
    <w:rsid w:val="00D13C21"/>
    <w:rsid w:val="00D14FD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83D"/>
    <w:rsid w:val="00D75E1A"/>
    <w:rsid w:val="00D76225"/>
    <w:rsid w:val="00D7706E"/>
    <w:rsid w:val="00D77E17"/>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7D06"/>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0FF"/>
    <w:rsid w:val="00F51775"/>
    <w:rsid w:val="00F54582"/>
    <w:rsid w:val="00F61884"/>
    <w:rsid w:val="00F627EF"/>
    <w:rsid w:val="00F66E0E"/>
    <w:rsid w:val="00F721C4"/>
    <w:rsid w:val="00F7296A"/>
    <w:rsid w:val="00F80C6A"/>
    <w:rsid w:val="00F86999"/>
    <w:rsid w:val="00FA7E14"/>
    <w:rsid w:val="00FB1A6A"/>
    <w:rsid w:val="00FC380D"/>
    <w:rsid w:val="00FC5C5A"/>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8DB3DE2-1F87-4043-ACCA-8E442F39E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A4A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44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4634"/>
    <w:rPr>
      <w:rFonts w:ascii="Segoe UI" w:hAnsi="Segoe UI" w:cs="Segoe UI"/>
      <w:sz w:val="18"/>
      <w:szCs w:val="18"/>
    </w:rPr>
  </w:style>
  <w:style w:type="table" w:styleId="TableGrid">
    <w:name w:val="Table Grid"/>
    <w:basedOn w:val="TableNormal"/>
    <w:uiPriority w:val="59"/>
    <w:rsid w:val="00AF6DD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A4A2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718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17-15.docx" TargetMode="External"/><Relationship Id="rId13" Type="http://schemas.openxmlformats.org/officeDocument/2006/relationships/hyperlink" Target="file:///h:\HJ%20Archive\2016\03-16-16.docx" TargetMode="External"/><Relationship Id="rId18" Type="http://schemas.openxmlformats.org/officeDocument/2006/relationships/hyperlink" Target="file:///h:\SJ%20Archive\2016\05-11-16.docx" TargetMode="External"/><Relationship Id="rId26" Type="http://schemas.openxmlformats.org/officeDocument/2006/relationships/hyperlink" Target="file:///p:\pprever\2015-16\3848_20160314.docx" TargetMode="External"/><Relationship Id="rId3" Type="http://schemas.openxmlformats.org/officeDocument/2006/relationships/settings" Target="settings.xml"/><Relationship Id="rId21" Type="http://schemas.openxmlformats.org/officeDocument/2006/relationships/hyperlink" Target="file:///h:\HJ%20Archive\2016\05-18-16.docx" TargetMode="External"/><Relationship Id="rId34" Type="http://schemas.openxmlformats.org/officeDocument/2006/relationships/theme" Target="theme/theme1.xml"/><Relationship Id="rId7" Type="http://schemas.openxmlformats.org/officeDocument/2006/relationships/hyperlink" Target="file:///h:\HJ%20Archive\2015\03-17-15.docx" TargetMode="External"/><Relationship Id="rId12" Type="http://schemas.openxmlformats.org/officeDocument/2006/relationships/hyperlink" Target="file:///h:\HJ%20Archive\2016\03-15-16.docx" TargetMode="External"/><Relationship Id="rId17" Type="http://schemas.openxmlformats.org/officeDocument/2006/relationships/hyperlink" Target="file:///h:\SJ%20Archive\2016\05-11-16.docx" TargetMode="External"/><Relationship Id="rId25" Type="http://schemas.openxmlformats.org/officeDocument/2006/relationships/hyperlink" Target="file:///p:\pprever\2015-16\3848_20160310.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6\04-14-16.docx" TargetMode="External"/><Relationship Id="rId20" Type="http://schemas.openxmlformats.org/officeDocument/2006/relationships/hyperlink" Target="file:///h:\SJ%20Archive\2016\05-12-16.docx" TargetMode="External"/><Relationship Id="rId29" Type="http://schemas.openxmlformats.org/officeDocument/2006/relationships/hyperlink" Target="file:///p:\pprever\2015-16\3848_201604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5-16.docx" TargetMode="External"/><Relationship Id="rId24" Type="http://schemas.openxmlformats.org/officeDocument/2006/relationships/hyperlink" Target="file:///p:\pprever\2015-16\3848_20150317.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6\03-16-16.docx" TargetMode="External"/><Relationship Id="rId23" Type="http://schemas.openxmlformats.org/officeDocument/2006/relationships/hyperlink" Target="http://www.scstatehouse.gov/billsearch.php?billnumbers=3848&amp;session=121&amp;summary=B" TargetMode="External"/><Relationship Id="rId28" Type="http://schemas.openxmlformats.org/officeDocument/2006/relationships/hyperlink" Target="file:///p:\pprever\2015-16\3848_20160316.docx" TargetMode="External"/><Relationship Id="rId10" Type="http://schemas.openxmlformats.org/officeDocument/2006/relationships/hyperlink" Target="file:///h:\HJ%20Archive\2016\03-15-16.docx" TargetMode="External"/><Relationship Id="rId19" Type="http://schemas.openxmlformats.org/officeDocument/2006/relationships/hyperlink" Target="file:///h:\SJ%20Archive\2016\05-11-1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6\03-10-16.docx" TargetMode="External"/><Relationship Id="rId14" Type="http://schemas.openxmlformats.org/officeDocument/2006/relationships/hyperlink" Target="file:///h:\SJ%20Archive\2016\03-16-16.docx" TargetMode="External"/><Relationship Id="rId22" Type="http://schemas.openxmlformats.org/officeDocument/2006/relationships/hyperlink" Target="file:///h:\HJ%20Archive\2016\05-18-16.docx" TargetMode="External"/><Relationship Id="rId27" Type="http://schemas.openxmlformats.org/officeDocument/2006/relationships/hyperlink" Target="file:///p:\pprever\2015-16\3848_20160315.docx" TargetMode="External"/><Relationship Id="rId30" Type="http://schemas.openxmlformats.org/officeDocument/2006/relationships/hyperlink" Target="file:///p:\pprever\2015-16\3848_201605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ABB43C-7FB1-4B49-8A65-A2091F100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1237</Words>
  <Characters>7052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3848: SC Founding Principles Act - South Carolina Legislature Online</dc:title>
  <dc:subject/>
  <dc:creator>angiemorgan</dc:creator>
  <cp:keywords/>
  <dc:description/>
  <cp:lastModifiedBy>N Cumfer</cp:lastModifiedBy>
  <cp:revision>2</cp:revision>
  <cp:lastPrinted>2016-05-18T17:26:00Z</cp:lastPrinted>
  <dcterms:created xsi:type="dcterms:W3CDTF">2016-12-02T18:25:00Z</dcterms:created>
  <dcterms:modified xsi:type="dcterms:W3CDTF">2016-12-02T18:25:00Z</dcterms:modified>
</cp:coreProperties>
</file>