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18F" w:rsidRDefault="00DE018F" w:rsidP="00DE018F">
      <w:pPr>
        <w:widowControl w:val="0"/>
        <w:jc w:val="center"/>
      </w:pPr>
      <w:bookmarkStart w:id="0" w:name="_GoBack"/>
      <w:bookmarkEnd w:id="0"/>
      <w:r w:rsidRPr="00DE018F">
        <w:rPr>
          <w:b/>
        </w:rPr>
        <w:t>South Carolina General Assembly</w:t>
      </w:r>
    </w:p>
    <w:p w:rsidR="00DE018F" w:rsidRDefault="00DE018F" w:rsidP="00DE018F">
      <w:pPr>
        <w:widowControl w:val="0"/>
        <w:jc w:val="center"/>
      </w:pPr>
      <w:r>
        <w:t>121st Session, 2015-2016</w:t>
      </w:r>
    </w:p>
    <w:p w:rsidR="00DE018F" w:rsidRDefault="00DE018F" w:rsidP="00DE018F">
      <w:pPr>
        <w:widowControl w:val="0"/>
      </w:pPr>
    </w:p>
    <w:p w:rsidR="00DE018F" w:rsidRDefault="00DE018F" w:rsidP="00DE018F">
      <w:pPr>
        <w:widowControl w:val="0"/>
        <w:rPr>
          <w:b/>
        </w:rPr>
      </w:pPr>
      <w:r w:rsidRPr="00DE018F">
        <w:rPr>
          <w:b/>
        </w:rPr>
        <w:t>S.</w:t>
      </w:r>
      <w:r>
        <w:rPr>
          <w:b/>
        </w:rPr>
        <w:t xml:space="preserve"> </w:t>
      </w:r>
      <w:r w:rsidRPr="00DE018F">
        <w:rPr>
          <w:b/>
        </w:rPr>
        <w:t>399</w:t>
      </w:r>
    </w:p>
    <w:p w:rsidR="00DE018F" w:rsidRDefault="00DE018F" w:rsidP="00DE018F">
      <w:pPr>
        <w:widowControl w:val="0"/>
        <w:rPr>
          <w:b/>
        </w:rPr>
      </w:pPr>
    </w:p>
    <w:p w:rsidR="00DE018F" w:rsidRDefault="00DE018F" w:rsidP="00DE018F">
      <w:pPr>
        <w:widowControl w:val="0"/>
      </w:pPr>
      <w:r w:rsidRPr="00DE018F">
        <w:rPr>
          <w:b/>
        </w:rPr>
        <w:t>STATUS INFORMATION</w:t>
      </w:r>
    </w:p>
    <w:p w:rsidR="00DE018F" w:rsidRDefault="00DE018F" w:rsidP="00DE018F">
      <w:pPr>
        <w:widowControl w:val="0"/>
      </w:pPr>
    </w:p>
    <w:p w:rsidR="00DE018F" w:rsidRDefault="00DE018F" w:rsidP="00DE018F">
      <w:pPr>
        <w:widowControl w:val="0"/>
      </w:pPr>
      <w:r>
        <w:t>Senate Resolution</w:t>
      </w:r>
    </w:p>
    <w:p w:rsidR="00DE018F" w:rsidRDefault="00DE018F" w:rsidP="00DE018F">
      <w:pPr>
        <w:widowControl w:val="0"/>
      </w:pPr>
      <w:r>
        <w:t>Sponsors: Senator Nicholson</w:t>
      </w:r>
    </w:p>
    <w:p w:rsidR="00DE018F" w:rsidRDefault="00DE018F" w:rsidP="00DE018F">
      <w:pPr>
        <w:widowControl w:val="0"/>
      </w:pPr>
      <w:r>
        <w:t>Document Path: l:\s-res\fn\003dr. .kmm.fn.docx</w:t>
      </w:r>
    </w:p>
    <w:p w:rsidR="00DE018F" w:rsidRDefault="00DE018F" w:rsidP="00DE018F">
      <w:pPr>
        <w:widowControl w:val="0"/>
      </w:pPr>
    </w:p>
    <w:p w:rsidR="00DE018F" w:rsidRDefault="00DE018F" w:rsidP="00DE018F">
      <w:pPr>
        <w:widowControl w:val="0"/>
      </w:pPr>
      <w:r>
        <w:t>Introduced in the Senate on February 3, 2015</w:t>
      </w:r>
    </w:p>
    <w:p w:rsidR="00DE018F" w:rsidRDefault="00DE018F" w:rsidP="00DE018F">
      <w:pPr>
        <w:widowControl w:val="0"/>
      </w:pPr>
      <w:r>
        <w:t>Adopted by the Senate on February 3, 2015</w:t>
      </w:r>
    </w:p>
    <w:p w:rsidR="00DE018F" w:rsidRDefault="00DE018F" w:rsidP="00DE018F">
      <w:pPr>
        <w:widowControl w:val="0"/>
      </w:pPr>
    </w:p>
    <w:p w:rsidR="00DE018F" w:rsidRDefault="00DE018F" w:rsidP="00DE018F">
      <w:pPr>
        <w:widowControl w:val="0"/>
      </w:pPr>
      <w:r>
        <w:t xml:space="preserve">Summary: </w:t>
      </w:r>
      <w:r w:rsidR="00033AB7">
        <w:t>Dr. Larry Artope Jackson</w:t>
      </w:r>
    </w:p>
    <w:p w:rsidR="00DE018F" w:rsidRDefault="00DE018F" w:rsidP="00DE018F">
      <w:pPr>
        <w:widowControl w:val="0"/>
      </w:pPr>
    </w:p>
    <w:p w:rsidR="00DE018F" w:rsidRDefault="00DE018F" w:rsidP="00DE018F">
      <w:pPr>
        <w:widowControl w:val="0"/>
      </w:pPr>
    </w:p>
    <w:p w:rsidR="00DE018F" w:rsidRDefault="00DE018F" w:rsidP="00DE018F">
      <w:pPr>
        <w:widowControl w:val="0"/>
        <w:tabs>
          <w:tab w:val="center" w:pos="590"/>
          <w:tab w:val="center" w:pos="1440"/>
          <w:tab w:val="left" w:pos="1872"/>
          <w:tab w:val="left" w:pos="9187"/>
        </w:tabs>
      </w:pPr>
      <w:r w:rsidRPr="00DE018F">
        <w:rPr>
          <w:b/>
        </w:rPr>
        <w:t>HISTORY OF LEGISLATIVE ACTIONS</w:t>
      </w:r>
    </w:p>
    <w:p w:rsidR="00DE018F" w:rsidRDefault="00DE018F" w:rsidP="00DE018F">
      <w:pPr>
        <w:widowControl w:val="0"/>
        <w:tabs>
          <w:tab w:val="center" w:pos="590"/>
          <w:tab w:val="center" w:pos="1440"/>
          <w:tab w:val="left" w:pos="1872"/>
          <w:tab w:val="left" w:pos="9187"/>
        </w:tabs>
      </w:pPr>
    </w:p>
    <w:p w:rsidR="00DE018F" w:rsidRPr="00DE018F" w:rsidRDefault="00DE018F" w:rsidP="00DE018F">
      <w:pPr>
        <w:widowControl w:val="0"/>
        <w:tabs>
          <w:tab w:val="center" w:pos="590"/>
          <w:tab w:val="center" w:pos="1440"/>
          <w:tab w:val="left" w:pos="1872"/>
          <w:tab w:val="left" w:pos="9187"/>
        </w:tabs>
      </w:pPr>
      <w:r w:rsidRPr="00DE018F">
        <w:rPr>
          <w:u w:val="single"/>
        </w:rPr>
        <w:tab/>
        <w:t>Date</w:t>
      </w:r>
      <w:r w:rsidRPr="00DE018F">
        <w:rPr>
          <w:u w:val="single"/>
        </w:rPr>
        <w:tab/>
        <w:t>Body</w:t>
      </w:r>
      <w:r w:rsidRPr="00DE018F">
        <w:rPr>
          <w:u w:val="single"/>
        </w:rPr>
        <w:tab/>
        <w:t>Action Description with journal page number</w:t>
      </w:r>
      <w:r w:rsidRPr="00DE018F">
        <w:rPr>
          <w:u w:val="single"/>
        </w:rPr>
        <w:tab/>
      </w:r>
    </w:p>
    <w:p w:rsidR="00232D5D" w:rsidRDefault="00232D5D" w:rsidP="00232D5D">
      <w:pPr>
        <w:widowControl w:val="0"/>
        <w:tabs>
          <w:tab w:val="right" w:pos="1008"/>
          <w:tab w:val="left" w:pos="1152"/>
          <w:tab w:val="left" w:pos="1872"/>
          <w:tab w:val="left" w:pos="9187"/>
        </w:tabs>
        <w:ind w:left="2088" w:hanging="2088"/>
      </w:pPr>
      <w:r>
        <w:tab/>
        <w:t>2/3/2015</w:t>
      </w:r>
      <w:r>
        <w:tab/>
        <w:t>Senate</w:t>
      </w:r>
      <w:r>
        <w:tab/>
      </w:r>
      <w:r w:rsidRPr="001756A2">
        <w:t>Introduced and adopted (</w:t>
      </w:r>
      <w:hyperlink r:id="rId6" w:history="1">
        <w:r w:rsidRPr="007F18ED">
          <w:rPr>
            <w:rStyle w:val="Hyperlink"/>
          </w:rPr>
          <w:t>Senate Journal</w:t>
        </w:r>
        <w:r w:rsidRPr="007F18ED">
          <w:rPr>
            <w:rStyle w:val="Hyperlink"/>
          </w:rPr>
          <w:noBreakHyphen/>
          <w:t>page 9</w:t>
        </w:r>
      </w:hyperlink>
      <w:r w:rsidRPr="001756A2">
        <w:t>)</w:t>
      </w:r>
    </w:p>
    <w:p w:rsidR="00232D5D" w:rsidRDefault="00232D5D" w:rsidP="00232D5D">
      <w:pPr>
        <w:widowControl w:val="0"/>
        <w:tabs>
          <w:tab w:val="right" w:pos="1008"/>
          <w:tab w:val="left" w:pos="1152"/>
          <w:tab w:val="left" w:pos="1872"/>
          <w:tab w:val="left" w:pos="9187"/>
        </w:tabs>
        <w:ind w:left="2088" w:hanging="2088"/>
      </w:pPr>
    </w:p>
    <w:p w:rsidR="00DE018F" w:rsidRDefault="00DE018F" w:rsidP="00DE018F">
      <w:pPr>
        <w:widowControl w:val="0"/>
        <w:tabs>
          <w:tab w:val="right" w:pos="1008"/>
          <w:tab w:val="left" w:pos="1152"/>
          <w:tab w:val="left" w:pos="1872"/>
          <w:tab w:val="left" w:pos="9187"/>
        </w:tabs>
        <w:ind w:left="2088" w:hanging="2088"/>
      </w:pPr>
      <w:r>
        <w:t xml:space="preserve">View the latest </w:t>
      </w:r>
      <w:hyperlink r:id="rId7" w:history="1">
        <w:r w:rsidRPr="00DE018F">
          <w:rPr>
            <w:rStyle w:val="Hyperlink"/>
          </w:rPr>
          <w:t>legislative information</w:t>
        </w:r>
      </w:hyperlink>
      <w:r>
        <w:t xml:space="preserve"> at the website</w:t>
      </w:r>
    </w:p>
    <w:p w:rsidR="00DE018F" w:rsidRDefault="00DE018F" w:rsidP="00DE018F">
      <w:pPr>
        <w:widowControl w:val="0"/>
        <w:tabs>
          <w:tab w:val="right" w:pos="1008"/>
          <w:tab w:val="left" w:pos="1152"/>
          <w:tab w:val="left" w:pos="1872"/>
          <w:tab w:val="left" w:pos="9187"/>
        </w:tabs>
        <w:ind w:left="2088" w:hanging="2088"/>
      </w:pPr>
    </w:p>
    <w:p w:rsidR="00DE018F" w:rsidRPr="00DE018F" w:rsidRDefault="00DE018F" w:rsidP="00DE018F">
      <w:pPr>
        <w:widowControl w:val="0"/>
        <w:tabs>
          <w:tab w:val="right" w:pos="1008"/>
          <w:tab w:val="left" w:pos="1152"/>
          <w:tab w:val="left" w:pos="1872"/>
          <w:tab w:val="left" w:pos="9187"/>
        </w:tabs>
        <w:ind w:left="2088" w:hanging="2088"/>
      </w:pPr>
    </w:p>
    <w:p w:rsidR="00DE018F" w:rsidRDefault="00DE018F" w:rsidP="00DE018F">
      <w:r w:rsidRPr="00DE018F">
        <w:rPr>
          <w:b/>
        </w:rPr>
        <w:t>VERSIONS OF THIS BILL</w:t>
      </w:r>
    </w:p>
    <w:p w:rsidR="00DE018F" w:rsidRDefault="00DE018F" w:rsidP="00DE018F"/>
    <w:p w:rsidR="00DE018F" w:rsidRDefault="007F18ED" w:rsidP="00DE018F">
      <w:hyperlink r:id="rId8" w:history="1">
        <w:r w:rsidR="00DE018F">
          <w:rPr>
            <w:rStyle w:val="Hyperlink"/>
          </w:rPr>
          <w:t>2/3/2015</w:t>
        </w:r>
      </w:hyperlink>
    </w:p>
    <w:p w:rsidR="00DE018F" w:rsidRDefault="00DE018F" w:rsidP="00DE018F"/>
    <w:p w:rsidR="00DE018F" w:rsidRDefault="00DE018F" w:rsidP="00DE018F">
      <w:pPr>
        <w:sectPr w:rsidR="00DE018F" w:rsidSect="00DE018F">
          <w:pgSz w:w="12240" w:h="15840" w:code="1"/>
          <w:pgMar w:top="1080" w:right="1440" w:bottom="1080" w:left="1440" w:header="720" w:footer="720" w:gutter="0"/>
          <w:cols w:space="720"/>
          <w:noEndnote/>
          <w:docGrid w:linePitch="360"/>
        </w:sectPr>
      </w:pPr>
    </w:p>
    <w:p w:rsidR="002529BE" w:rsidRPr="00522CE0" w:rsidRDefault="00252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685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6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DR. LARRY ARTOPE JACKSON OF GREENWOOD UPON THE OCCASION OF HIS NINETIETH BIRTHDAY ON FEBRUARY 7, 2015, AND TO WISH HIM A JOYOUS BIRTHDAY CELEBRATION AND MUCH HAPPINESS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delighted to learn that Dr. Larry Artope Jackson of Greenwood County will celebrate his ninetieth birthday on February 7, 2015;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Larry Artope Jackson and his twin brother James Rhett were born on February 7, 1925 in Florence County to Arthur and Rosa Jackson;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attending Florence County public schools, Dr. Jackson attended Wofford College before joining the United States Army Air Force. He later returned to Wofford to complete his degree and went on to earn two masters degrees;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while in the United States Air Force, First Lieutenant Jackson was a B-17 navigator and flew twenty-five missions during World War II, earning the Air Medal with two oak leaf clusters. He later wrote a novel entitled </w:t>
      </w:r>
      <w:r>
        <w:rPr>
          <w:rFonts w:eastAsia="Times New Roman"/>
          <w:i/>
        </w:rPr>
        <w:t>The Serpent of War</w:t>
      </w:r>
      <w:r>
        <w:rPr>
          <w:rFonts w:eastAsia="Times New Roman"/>
        </w:rPr>
        <w:t xml:space="preserve"> based on his experience in the Army Air Force;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his service in World War II, Dr. Jackson served as a minister for six years in Florence and Santiago, Chile. He then served as a founding dean of Callison College, an undergraduate unit of the University of the Pacific. From 1970 to 1973 Dr. Jackson served as vice president of the University of Evansville, creating a study center in England, Harlaxton College, and an Evansville </w:t>
      </w:r>
      <w:r>
        <w:rPr>
          <w:rFonts w:eastAsia="Times New Roman"/>
        </w:rPr>
        <w:lastRenderedPageBreak/>
        <w:t>branch of medical studies under the Medical School of the University of Indiana;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Jackson married the former Barbara Atwood in 1953 and the couple has raised four children together;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Jackson became president of Lander College in 1973, and served there until 1992. During his tenure at Lander, he built a new campus, created an overseas study program and the Freshman Seminar, a program to prepare freshmen for effective college level study. Both of these programs were unheard of in South Carolina at the time. He also developed the Lander/Clemson dual engineering program and led the state in access for African American students in college studies;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his duties at Lander University, Dr. Jackson took part in the Carnegie Foundation Study of Higher Education. He chaired the SC Humanities Council and the Board of Trustees for the Governor’s School for Science and Mathematics. He was vice chair of the SC Alliance for Children. He served on the Greenwood Educational Enrichment Foundation Board and chaired the board of the Greenwood Children’s Center. He served as Greenwood Rotary Club president and received the Rotary Community Service Award and the Sertoma Community Service Award. He also served on the committee to establish the Dr. Benjamin E. Mays Historic Site in Greenwood and was a visiting fellow at Wolfson College at Cambridge University;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honor this son of South Carolina at the celebration of his ninetieth birthday and join with his family and friends in congratulating him on reaching this extraordinary milestone. Now, therefore,</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congratulate Dr. Larry Artope Jackson upon the occasion of his ninetieth birthday on February 7, 2015, and wish him a joyous birthday celebration and much happiness in the years to come.</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85C" w:rsidRPr="00522CE0"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Dr. Larry Jackson.</w:t>
      </w:r>
    </w:p>
    <w:p w:rsidR="007568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018F" w:rsidRDefault="00DE018F" w:rsidP="00DE018F">
      <w:pPr>
        <w:suppressAutoHyphens/>
        <w:jc w:val="both"/>
        <w:rPr>
          <w:rFonts w:eastAsia="Times New Roman"/>
        </w:rPr>
      </w:pPr>
    </w:p>
    <w:sectPr w:rsidR="00DE018F" w:rsidSect="00DE018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A12" w:rsidRDefault="005A5A12" w:rsidP="00522CE0">
      <w:r>
        <w:separator/>
      </w:r>
    </w:p>
  </w:endnote>
  <w:endnote w:type="continuationSeparator" w:id="0">
    <w:p w:rsidR="005A5A12" w:rsidRDefault="005A5A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BEBBB1-C203-4343-B7C7-6B9EBA012D27}"/>
    <w:embedBold r:id="rId2" w:fontKey="{3204062D-E6C6-49BA-BA7A-83B14354DE29}"/>
    <w:embedItalic r:id="rId3" w:fontKey="{E1D7A614-75C9-46B3-AC09-F084141E905E}"/>
  </w:font>
  <w:font w:name="Calibri">
    <w:panose1 w:val="020F0502020204030204"/>
    <w:charset w:val="00"/>
    <w:family w:val="swiss"/>
    <w:pitch w:val="variable"/>
    <w:sig w:usb0="E00002FF" w:usb1="4000ACFF" w:usb2="00000001" w:usb3="00000000" w:csb0="0000019F" w:csb1="00000000"/>
    <w:embedRegular r:id="rId4" w:fontKey="{7F541ED3-EAD2-4006-B64D-73728A52E2E6}"/>
    <w:embedBold r:id="rId5" w:fontKey="{9607D285-C338-4B2A-A409-254EF554A8E1}"/>
  </w:font>
  <w:font w:name="Cambria">
    <w:panose1 w:val="02040503050406030204"/>
    <w:charset w:val="00"/>
    <w:family w:val="roman"/>
    <w:pitch w:val="variable"/>
    <w:sig w:usb0="E00002FF" w:usb1="400004FF" w:usb2="00000000" w:usb3="00000000" w:csb0="0000019F" w:csb1="00000000"/>
    <w:embedRegular r:id="rId6" w:fontKey="{6F631189-1CBA-416E-9453-B83116622F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18F" w:rsidRPr="002529BE" w:rsidRDefault="00DE018F" w:rsidP="002529BE">
    <w:pPr>
      <w:pStyle w:val="Footer"/>
      <w:tabs>
        <w:tab w:val="clear" w:pos="4680"/>
        <w:tab w:val="clear" w:pos="9360"/>
        <w:tab w:val="center" w:pos="2995"/>
      </w:tabs>
      <w:spacing w:before="120"/>
    </w:pPr>
    <w:r>
      <w:t>[399]</w:t>
    </w:r>
    <w:r>
      <w:tab/>
    </w:r>
    <w:r>
      <w:fldChar w:fldCharType="begin"/>
    </w:r>
    <w:r>
      <w:instrText xml:space="preserve"> PAGE  \* MERGEFORMAT </w:instrText>
    </w:r>
    <w:r>
      <w:fldChar w:fldCharType="separate"/>
    </w:r>
    <w:r w:rsidR="007F18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A12" w:rsidRDefault="005A5A12" w:rsidP="00522CE0">
      <w:r>
        <w:separator/>
      </w:r>
    </w:p>
  </w:footnote>
  <w:footnote w:type="continuationSeparator" w:id="0">
    <w:p w:rsidR="005A5A12" w:rsidRDefault="005A5A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DR. .KMM.FN"/>
    <w:docVar w:name="CoverAttorneyInitials" w:val="KMM"/>
    <w:docVar w:name="CoverAttorneyLastName" w:val="Moffitt"/>
    <w:docVar w:name="CoverBillType" w:val="r"/>
    <w:docVar w:name="CoverSenator" w:val="FN"/>
    <w:docVar w:name="dvBillNumber" w:val="399"/>
    <w:docVar w:name="dvBillNumberPrefix" w:val="S. "/>
    <w:docVar w:name="dvOriginalBody" w:val="Senate"/>
    <w:docVar w:name="fulldraftpath" w:val="L:\S-RES\FN\003DR. .KMM.FN.DOCX"/>
    <w:docVar w:name="NameofBody" w:val="S"/>
    <w:docVar w:name="vgroup2" w:val="S-RES"/>
  </w:docVars>
  <w:rsids>
    <w:rsidRoot w:val="00D1685C"/>
    <w:rsid w:val="00025D15"/>
    <w:rsid w:val="000331A7"/>
    <w:rsid w:val="00033AB7"/>
    <w:rsid w:val="00042AC1"/>
    <w:rsid w:val="00046516"/>
    <w:rsid w:val="0007601D"/>
    <w:rsid w:val="000B0720"/>
    <w:rsid w:val="000B5EAF"/>
    <w:rsid w:val="001006AC"/>
    <w:rsid w:val="001315B2"/>
    <w:rsid w:val="00170561"/>
    <w:rsid w:val="00186AC9"/>
    <w:rsid w:val="00197DF1"/>
    <w:rsid w:val="001B3DD9"/>
    <w:rsid w:val="001B7E5D"/>
    <w:rsid w:val="001D3BAC"/>
    <w:rsid w:val="001E500D"/>
    <w:rsid w:val="00216025"/>
    <w:rsid w:val="00232D5D"/>
    <w:rsid w:val="00245C4E"/>
    <w:rsid w:val="002529BE"/>
    <w:rsid w:val="002C1321"/>
    <w:rsid w:val="002C2031"/>
    <w:rsid w:val="002C5896"/>
    <w:rsid w:val="002D3BED"/>
    <w:rsid w:val="00307C2B"/>
    <w:rsid w:val="00356F4D"/>
    <w:rsid w:val="00383247"/>
    <w:rsid w:val="003970D4"/>
    <w:rsid w:val="003D6E2B"/>
    <w:rsid w:val="003E3101"/>
    <w:rsid w:val="003E7597"/>
    <w:rsid w:val="0044020F"/>
    <w:rsid w:val="00450668"/>
    <w:rsid w:val="004813A2"/>
    <w:rsid w:val="004952FA"/>
    <w:rsid w:val="004B6A22"/>
    <w:rsid w:val="004D7F37"/>
    <w:rsid w:val="00522CE0"/>
    <w:rsid w:val="00565148"/>
    <w:rsid w:val="00570403"/>
    <w:rsid w:val="00593361"/>
    <w:rsid w:val="005A413B"/>
    <w:rsid w:val="005A5017"/>
    <w:rsid w:val="005A5A12"/>
    <w:rsid w:val="005A648C"/>
    <w:rsid w:val="005F1745"/>
    <w:rsid w:val="006A1802"/>
    <w:rsid w:val="006C74EA"/>
    <w:rsid w:val="00720D40"/>
    <w:rsid w:val="007318D4"/>
    <w:rsid w:val="0075680C"/>
    <w:rsid w:val="007605BF"/>
    <w:rsid w:val="00765784"/>
    <w:rsid w:val="007A4390"/>
    <w:rsid w:val="007E5CB7"/>
    <w:rsid w:val="007E6692"/>
    <w:rsid w:val="007F18ED"/>
    <w:rsid w:val="008314D2"/>
    <w:rsid w:val="008B2F42"/>
    <w:rsid w:val="008C3697"/>
    <w:rsid w:val="008E185F"/>
    <w:rsid w:val="008F023B"/>
    <w:rsid w:val="008F63CF"/>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49FB"/>
    <w:rsid w:val="00C45366"/>
    <w:rsid w:val="00C57023"/>
    <w:rsid w:val="00C74052"/>
    <w:rsid w:val="00CB187A"/>
    <w:rsid w:val="00CC0EC7"/>
    <w:rsid w:val="00D03FA0"/>
    <w:rsid w:val="00D1088B"/>
    <w:rsid w:val="00D14DE6"/>
    <w:rsid w:val="00D156D2"/>
    <w:rsid w:val="00D1685C"/>
    <w:rsid w:val="00D35486"/>
    <w:rsid w:val="00D53E29"/>
    <w:rsid w:val="00D86943"/>
    <w:rsid w:val="00DA47B9"/>
    <w:rsid w:val="00DB777D"/>
    <w:rsid w:val="00DE018F"/>
    <w:rsid w:val="00DE5635"/>
    <w:rsid w:val="00E058D3"/>
    <w:rsid w:val="00E7497B"/>
    <w:rsid w:val="00E76AD9"/>
    <w:rsid w:val="00E91E2F"/>
    <w:rsid w:val="00EA0B5E"/>
    <w:rsid w:val="00EA3546"/>
    <w:rsid w:val="00EB47AE"/>
    <w:rsid w:val="00EC34E1"/>
    <w:rsid w:val="00EF5AFC"/>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D605016-1DCD-4634-8E21-2D5EAD88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E01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399_201502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9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0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645</Words>
  <Characters>3677</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 Dr. Larry Artope Jackson - South Carolina Legislature Online</dc:title>
  <dc:subject/>
  <dc:creator>%USERNAME%</dc:creator>
  <cp:keywords/>
  <dc:description/>
  <cp:lastModifiedBy>N Cumfer</cp:lastModifiedBy>
  <cp:revision>2</cp:revision>
  <dcterms:created xsi:type="dcterms:W3CDTF">2016-12-02T17:01:00Z</dcterms:created>
  <dcterms:modified xsi:type="dcterms:W3CDTF">2016-12-02T17:01:00Z</dcterms:modified>
</cp:coreProperties>
</file>