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639" w:rsidRDefault="007F3639" w:rsidP="007F3639">
      <w:pPr>
        <w:widowControl w:val="0"/>
        <w:jc w:val="center"/>
      </w:pPr>
      <w:bookmarkStart w:id="0" w:name="_GoBack"/>
      <w:bookmarkEnd w:id="0"/>
      <w:r w:rsidRPr="007F3639">
        <w:rPr>
          <w:b/>
        </w:rPr>
        <w:t>South Carolina General Assembly</w:t>
      </w:r>
    </w:p>
    <w:p w:rsidR="007F3639" w:rsidRDefault="007F3639" w:rsidP="007F3639">
      <w:pPr>
        <w:widowControl w:val="0"/>
        <w:jc w:val="center"/>
      </w:pPr>
      <w:r>
        <w:t>121st Session, 2015-2016</w:t>
      </w: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jc w:val="left"/>
        <w:rPr>
          <w:b/>
        </w:rPr>
      </w:pPr>
      <w:r w:rsidRPr="007F3639">
        <w:rPr>
          <w:b/>
        </w:rPr>
        <w:t>H. 4196</w:t>
      </w:r>
    </w:p>
    <w:p w:rsidR="007F3639" w:rsidRDefault="007F3639" w:rsidP="007F3639">
      <w:pPr>
        <w:widowControl w:val="0"/>
        <w:jc w:val="left"/>
        <w:rPr>
          <w:b/>
        </w:rPr>
      </w:pPr>
    </w:p>
    <w:p w:rsidR="007F3639" w:rsidRDefault="007F3639" w:rsidP="007F3639">
      <w:pPr>
        <w:widowControl w:val="0"/>
        <w:jc w:val="left"/>
      </w:pPr>
      <w:r w:rsidRPr="007F3639">
        <w:rPr>
          <w:b/>
        </w:rPr>
        <w:t>STATUS INFORMATION</w:t>
      </w: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jc w:val="left"/>
      </w:pPr>
      <w:r>
        <w:t>General Bill</w:t>
      </w:r>
    </w:p>
    <w:p w:rsidR="007F3639" w:rsidRDefault="007F3639" w:rsidP="007F3639">
      <w:pPr>
        <w:widowControl w:val="0"/>
        <w:jc w:val="left"/>
      </w:pPr>
      <w:r>
        <w:t>Sponsors: Rep. Delleney</w:t>
      </w:r>
    </w:p>
    <w:p w:rsidR="007F3639" w:rsidRDefault="007F3639" w:rsidP="007F3639">
      <w:pPr>
        <w:widowControl w:val="0"/>
        <w:jc w:val="left"/>
      </w:pPr>
      <w:r>
        <w:t>Document Path: l:\council\bills\ggs\22763zw15.docx</w:t>
      </w: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jc w:val="left"/>
      </w:pPr>
      <w:r>
        <w:t>Introduced in the House on May 19, 2015</w:t>
      </w:r>
    </w:p>
    <w:p w:rsidR="007F3639" w:rsidRDefault="007F3639" w:rsidP="007F3639">
      <w:pPr>
        <w:widowControl w:val="0"/>
        <w:jc w:val="left"/>
      </w:pPr>
      <w:r>
        <w:t xml:space="preserve">Currently residing in the House Committee on </w:t>
      </w:r>
      <w:r w:rsidRPr="007F3639">
        <w:rPr>
          <w:b/>
        </w:rPr>
        <w:t>Judiciary</w:t>
      </w: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jc w:val="left"/>
      </w:pPr>
      <w:r>
        <w:t xml:space="preserve">Summary: </w:t>
      </w:r>
      <w:r w:rsidR="00EF46E1">
        <w:t>Special Purpose District</w:t>
      </w: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jc w:val="left"/>
      </w:pPr>
    </w:p>
    <w:p w:rsidR="007F3639" w:rsidRDefault="007F3639" w:rsidP="007F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639">
        <w:rPr>
          <w:b/>
        </w:rPr>
        <w:t>HISTORY OF LEGISLATIVE ACTIONS</w:t>
      </w:r>
    </w:p>
    <w:p w:rsidR="007F3639" w:rsidRDefault="007F3639" w:rsidP="007F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3639" w:rsidRPr="007F3639" w:rsidRDefault="007F3639" w:rsidP="007F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639">
        <w:rPr>
          <w:u w:val="single"/>
        </w:rPr>
        <w:tab/>
        <w:t>Date</w:t>
      </w:r>
      <w:r w:rsidRPr="007F3639">
        <w:rPr>
          <w:u w:val="single"/>
        </w:rPr>
        <w:tab/>
        <w:t>Body</w:t>
      </w:r>
      <w:r w:rsidRPr="007F3639">
        <w:rPr>
          <w:u w:val="single"/>
        </w:rPr>
        <w:tab/>
        <w:t>Action Description with journal page number</w:t>
      </w:r>
      <w:r w:rsidRPr="007F3639">
        <w:rPr>
          <w:u w:val="single"/>
        </w:rPr>
        <w:tab/>
      </w:r>
    </w:p>
    <w:p w:rsidR="005046F3" w:rsidRDefault="005046F3" w:rsidP="0050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421068">
        <w:t>Introduced and read first time (</w:t>
      </w:r>
      <w:hyperlink r:id="rId7" w:history="1">
        <w:r w:rsidRPr="006639AC">
          <w:rPr>
            <w:rStyle w:val="Hyperlink"/>
          </w:rPr>
          <w:t>House Journal</w:t>
        </w:r>
        <w:r w:rsidRPr="006639AC">
          <w:rPr>
            <w:rStyle w:val="Hyperlink"/>
          </w:rPr>
          <w:noBreakHyphen/>
          <w:t>page 56</w:t>
        </w:r>
      </w:hyperlink>
      <w:r w:rsidRPr="00421068">
        <w:t>)</w:t>
      </w:r>
    </w:p>
    <w:p w:rsidR="005046F3" w:rsidRDefault="005046F3" w:rsidP="0050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421068">
        <w:t>Ref</w:t>
      </w:r>
      <w:r>
        <w:t xml:space="preserve">erred to Committee on </w:t>
      </w:r>
      <w:r w:rsidRPr="00421068">
        <w:rPr>
          <w:b/>
        </w:rPr>
        <w:t>Judiciary</w:t>
      </w:r>
      <w:r>
        <w:t xml:space="preserve"> </w:t>
      </w:r>
      <w:r w:rsidRPr="00421068">
        <w:t>(</w:t>
      </w:r>
      <w:hyperlink r:id="rId8" w:history="1">
        <w:r w:rsidRPr="006639AC">
          <w:rPr>
            <w:rStyle w:val="Hyperlink"/>
          </w:rPr>
          <w:t>House Journal</w:t>
        </w:r>
        <w:r w:rsidRPr="006639AC">
          <w:rPr>
            <w:rStyle w:val="Hyperlink"/>
          </w:rPr>
          <w:noBreakHyphen/>
          <w:t>page 56</w:t>
        </w:r>
      </w:hyperlink>
      <w:r w:rsidRPr="00421068">
        <w:t>)</w:t>
      </w:r>
    </w:p>
    <w:p w:rsidR="005046F3" w:rsidRDefault="005046F3" w:rsidP="00504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639" w:rsidRDefault="007F3639" w:rsidP="007F3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F3639">
          <w:rPr>
            <w:rStyle w:val="Hyperlink"/>
          </w:rPr>
          <w:t>legislative information</w:t>
        </w:r>
      </w:hyperlink>
      <w:r>
        <w:t xml:space="preserve"> at the website</w:t>
      </w:r>
    </w:p>
    <w:p w:rsidR="007F3639" w:rsidRDefault="007F3639" w:rsidP="007F3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639" w:rsidRPr="007F3639" w:rsidRDefault="007F3639" w:rsidP="007F3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639" w:rsidRDefault="007F3639" w:rsidP="007F3639">
      <w:pPr>
        <w:widowControl w:val="0"/>
        <w:jc w:val="left"/>
      </w:pPr>
      <w:r w:rsidRPr="007F3639">
        <w:rPr>
          <w:b/>
        </w:rPr>
        <w:t>VERSIONS OF THIS BILL</w:t>
      </w:r>
    </w:p>
    <w:p w:rsidR="007F3639" w:rsidRDefault="007F3639" w:rsidP="007F3639">
      <w:pPr>
        <w:widowControl w:val="0"/>
        <w:jc w:val="left"/>
      </w:pPr>
    </w:p>
    <w:p w:rsidR="007F3639" w:rsidRDefault="006639AC" w:rsidP="007F3639">
      <w:pPr>
        <w:widowControl w:val="0"/>
        <w:jc w:val="left"/>
      </w:pPr>
      <w:hyperlink r:id="rId10" w:history="1">
        <w:r w:rsidR="007F3639">
          <w:rPr>
            <w:rStyle w:val="Hyperlink"/>
          </w:rPr>
          <w:t>5/19/2015</w:t>
        </w:r>
      </w:hyperlink>
    </w:p>
    <w:p w:rsidR="007F3639" w:rsidRDefault="007F3639" w:rsidP="007F3639"/>
    <w:p w:rsidR="007F3639" w:rsidRDefault="007F3639" w:rsidP="007F3639">
      <w:pPr>
        <w:sectPr w:rsidR="007F3639" w:rsidSect="007F36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59BD" w:rsidRDefault="000959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04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</w:t>
      </w:r>
      <w:r w:rsidRPr="00204535">
        <w:t>BY ADDING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</w:t>
      </w:r>
      <w:r w:rsidR="00816F57">
        <w:t>3</w:t>
      </w:r>
      <w:r w:rsidRPr="00204535">
        <w:t xml:space="preserve"> SO AS TO PERMIT A COUNTY GOVERNING BODY BY ORDINANCE, SUBJECT TO CERTAIN REQUIREMENTS INCLUDING CONSENT AND REFERENDUM REQUIREMENTS, TO DISSOLVE A SPECIAL PURPOSE DISTRICT CREATED BY AN ACT OF THE GENERAL ASSEMBLY AND WHOLLY CONTAINED WITHIN THE BOUNDARIES OF THAT COUNTY REGARDLESS OF WHEN THE SPECIAL PURPOSE DISTRICT WAS ESTABLISHED.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048" w:rsidRDefault="005F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048" w:rsidRDefault="005F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A70" w:rsidRPr="00204535" w:rsidRDefault="009B6F2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</w:t>
      </w:r>
      <w:r w:rsidR="00EA2A70" w:rsidRPr="00204535">
        <w:t>ECTION</w:t>
      </w:r>
      <w:r w:rsidR="00EA2A70" w:rsidRPr="00204535">
        <w:tab/>
        <w:t>1.</w:t>
      </w:r>
      <w:r w:rsidR="00EA2A70" w:rsidRPr="00204535">
        <w:tab/>
        <w:t>Article 1, Chapter 4, Title 9 of the 1976 Code is amended by adding:</w:t>
      </w: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A2A70" w:rsidRPr="00204535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04535">
        <w:tab/>
        <w:t>“Section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83.</w:t>
      </w:r>
      <w:r w:rsidRPr="00204535">
        <w:tab/>
        <w:t>A county governing body by ordinance, with the consent of two</w:t>
      </w:r>
      <w:r w:rsidR="0036189C">
        <w:noBreakHyphen/>
      </w:r>
      <w:r w:rsidRPr="00204535">
        <w:t>thirds of the membership of the governing body of the special purpose district concerned and subject to all requirements provided by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80</w:t>
      </w:r>
      <w:r w:rsidR="00816F57">
        <w:t>,</w:t>
      </w:r>
      <w:r w:rsidRPr="00204535">
        <w:t xml:space="preserve"> including the referendum requirement, may dissolve a special purpose district created by an act of the General Assembly and wholly contained within the boundaries of that county </w:t>
      </w:r>
      <w:r w:rsidR="00B75929">
        <w:t>pursuant to</w:t>
      </w:r>
      <w:r w:rsidRPr="00204535">
        <w:t xml:space="preserve"> Section 4</w:t>
      </w:r>
      <w:r w:rsidR="0036189C">
        <w:noBreakHyphen/>
      </w:r>
      <w:r w:rsidRPr="00204535">
        <w:t>9</w:t>
      </w:r>
      <w:r w:rsidR="0036189C">
        <w:noBreakHyphen/>
      </w:r>
      <w:r w:rsidRPr="00204535">
        <w:t>80</w:t>
      </w:r>
      <w:r w:rsidR="00816F57">
        <w:t>,</w:t>
      </w:r>
      <w:r w:rsidRPr="00204535">
        <w:t xml:space="preserve"> regardless of when the speci</w:t>
      </w:r>
      <w:r w:rsidR="00816F57">
        <w:t>al</w:t>
      </w:r>
      <w:r w:rsidRPr="00204535">
        <w:t xml:space="preserve"> purpose district was established.  The provisions of this are in addition to any other provisions of the general law pertaining to the dissolution of special purpose districts.”</w:t>
      </w:r>
    </w:p>
    <w:p w:rsidR="00EA2A70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A2A70" w:rsidRDefault="00EA2A70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97F49" w:rsidRDefault="0036189C" w:rsidP="00EA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639" w:rsidRDefault="007F3639" w:rsidP="007F3639">
      <w:pPr>
        <w:suppressAutoHyphens/>
      </w:pPr>
    </w:p>
    <w:sectPr w:rsidR="007F3639" w:rsidSect="007F36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048" w:rsidRDefault="005F3048" w:rsidP="009F0C77">
      <w:r>
        <w:separator/>
      </w:r>
    </w:p>
  </w:endnote>
  <w:endnote w:type="continuationSeparator" w:id="0">
    <w:p w:rsidR="005F3048" w:rsidRDefault="005F3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620EA-D491-4193-9322-611853B55D11}"/>
    <w:embedBold r:id="rId2" w:fontKey="{7202597F-E897-40F3-9038-362DB0590D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EB1E47-E9FD-4F70-9E55-D728B323F1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160CC1-E38D-4C0F-8503-3C1E78C0D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639" w:rsidRPr="000959BD" w:rsidRDefault="007F3639" w:rsidP="000959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39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048" w:rsidRDefault="005F3048" w:rsidP="009F0C77">
      <w:r>
        <w:separator/>
      </w:r>
    </w:p>
  </w:footnote>
  <w:footnote w:type="continuationSeparator" w:id="0">
    <w:p w:rsidR="005F3048" w:rsidRDefault="005F3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63ZW15"/>
    <w:docVar w:name="CoverBillType" w:val="b"/>
    <w:docVar w:name="docpath" w:val="L:\Council\bills\GGS\22763ZW15.DOCX"/>
    <w:docVar w:name="dvBillNumber" w:val="41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F3048"/>
    <w:rsid w:val="00011869"/>
    <w:rsid w:val="00015CD6"/>
    <w:rsid w:val="00071F50"/>
    <w:rsid w:val="000959B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89C"/>
    <w:rsid w:val="0037079A"/>
    <w:rsid w:val="003C4DAB"/>
    <w:rsid w:val="003C5D39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6F3"/>
    <w:rsid w:val="005273C6"/>
    <w:rsid w:val="00530A69"/>
    <w:rsid w:val="00545593"/>
    <w:rsid w:val="00577C6C"/>
    <w:rsid w:val="005C2FE2"/>
    <w:rsid w:val="005E2BC9"/>
    <w:rsid w:val="005F3048"/>
    <w:rsid w:val="00605102"/>
    <w:rsid w:val="006215AA"/>
    <w:rsid w:val="006639AC"/>
    <w:rsid w:val="006913C9"/>
    <w:rsid w:val="0069470D"/>
    <w:rsid w:val="00734F00"/>
    <w:rsid w:val="00797F49"/>
    <w:rsid w:val="007A70AE"/>
    <w:rsid w:val="007F3639"/>
    <w:rsid w:val="00816F57"/>
    <w:rsid w:val="008362E8"/>
    <w:rsid w:val="008A1768"/>
    <w:rsid w:val="008F0F33"/>
    <w:rsid w:val="008F4429"/>
    <w:rsid w:val="0094021A"/>
    <w:rsid w:val="009B44AF"/>
    <w:rsid w:val="009B6F2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929"/>
    <w:rsid w:val="00BE3C22"/>
    <w:rsid w:val="00C0345E"/>
    <w:rsid w:val="00C3483A"/>
    <w:rsid w:val="00C74E9D"/>
    <w:rsid w:val="00C82FD3"/>
    <w:rsid w:val="00C92819"/>
    <w:rsid w:val="00CC6B7B"/>
    <w:rsid w:val="00CD2089"/>
    <w:rsid w:val="00D32750"/>
    <w:rsid w:val="00D73A67"/>
    <w:rsid w:val="00D970A9"/>
    <w:rsid w:val="00DF3845"/>
    <w:rsid w:val="00E41911"/>
    <w:rsid w:val="00E92EEF"/>
    <w:rsid w:val="00EA2A70"/>
    <w:rsid w:val="00EF2368"/>
    <w:rsid w:val="00EF46E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4C438-F8FC-4C07-B2D0-AF76FA78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3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1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96_201505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7AD3C-D6D1-44C3-BEDD-B7180384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330</Words>
  <Characters>1881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4196: Special Purpose District - South Carolina Legislature Online</dc:title>
  <dc:creator>GloriaShackelford</dc:creator>
  <cp:lastModifiedBy>N Cumfer</cp:lastModifiedBy>
  <cp:revision>2</cp:revision>
  <cp:lastPrinted>2015-04-29T14:59:00Z</cp:lastPrinted>
  <dcterms:created xsi:type="dcterms:W3CDTF">2016-12-02T19:03:00Z</dcterms:created>
  <dcterms:modified xsi:type="dcterms:W3CDTF">2016-12-02T19:03:00Z</dcterms:modified>
</cp:coreProperties>
</file>