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66C" w:rsidRDefault="00F6066C" w:rsidP="00F6066C">
      <w:pPr>
        <w:widowControl w:val="0"/>
        <w:jc w:val="center"/>
      </w:pPr>
      <w:bookmarkStart w:id="0" w:name="_GoBack"/>
      <w:bookmarkEnd w:id="0"/>
      <w:r w:rsidRPr="00F6066C">
        <w:rPr>
          <w:b/>
        </w:rPr>
        <w:t>South Carolina General Assembly</w:t>
      </w:r>
    </w:p>
    <w:p w:rsidR="00F6066C" w:rsidRDefault="00F6066C" w:rsidP="00F6066C">
      <w:pPr>
        <w:widowControl w:val="0"/>
        <w:jc w:val="center"/>
      </w:pPr>
      <w:r>
        <w:t>121st Session, 2015-2016</w:t>
      </w:r>
    </w:p>
    <w:p w:rsidR="00F6066C" w:rsidRDefault="00F6066C" w:rsidP="00F6066C">
      <w:pPr>
        <w:widowControl w:val="0"/>
        <w:jc w:val="left"/>
      </w:pPr>
    </w:p>
    <w:p w:rsidR="00F6066C" w:rsidRDefault="00F6066C" w:rsidP="00F6066C">
      <w:pPr>
        <w:widowControl w:val="0"/>
        <w:jc w:val="left"/>
        <w:rPr>
          <w:b/>
        </w:rPr>
      </w:pPr>
      <w:r w:rsidRPr="00F6066C">
        <w:rPr>
          <w:b/>
        </w:rPr>
        <w:t>H. 4371</w:t>
      </w:r>
    </w:p>
    <w:p w:rsidR="00F6066C" w:rsidRDefault="00F6066C" w:rsidP="00F6066C">
      <w:pPr>
        <w:widowControl w:val="0"/>
        <w:jc w:val="left"/>
        <w:rPr>
          <w:b/>
        </w:rPr>
      </w:pPr>
    </w:p>
    <w:p w:rsidR="00F6066C" w:rsidRDefault="00F6066C" w:rsidP="00F6066C">
      <w:pPr>
        <w:widowControl w:val="0"/>
        <w:jc w:val="left"/>
      </w:pPr>
      <w:r w:rsidRPr="00F6066C">
        <w:rPr>
          <w:b/>
        </w:rPr>
        <w:t>STATUS INFORMATION</w:t>
      </w:r>
    </w:p>
    <w:p w:rsidR="00F6066C" w:rsidRDefault="00F6066C" w:rsidP="00F6066C">
      <w:pPr>
        <w:widowControl w:val="0"/>
        <w:jc w:val="left"/>
      </w:pPr>
    </w:p>
    <w:p w:rsidR="00F6066C" w:rsidRDefault="00F6066C" w:rsidP="00F6066C">
      <w:pPr>
        <w:widowControl w:val="0"/>
        <w:jc w:val="left"/>
      </w:pPr>
      <w:r>
        <w:t>House Resolution</w:t>
      </w:r>
    </w:p>
    <w:p w:rsidR="00F6066C" w:rsidRDefault="00F6066C" w:rsidP="00F6066C">
      <w:pPr>
        <w:widowControl w:val="0"/>
        <w:jc w:val="left"/>
      </w:pPr>
      <w:r>
        <w:t>Sponsors: Rep. W.J. McLeod</w:t>
      </w:r>
    </w:p>
    <w:p w:rsidR="00F6066C" w:rsidRDefault="00F6066C" w:rsidP="00F6066C">
      <w:pPr>
        <w:widowControl w:val="0"/>
        <w:jc w:val="left"/>
      </w:pPr>
      <w:r>
        <w:t>Document Path: l:\council\bills\nbd\11134cz15.docx</w:t>
      </w:r>
    </w:p>
    <w:p w:rsidR="00F6066C" w:rsidRDefault="00F6066C" w:rsidP="00F6066C">
      <w:pPr>
        <w:widowControl w:val="0"/>
        <w:jc w:val="left"/>
      </w:pPr>
    </w:p>
    <w:p w:rsidR="00F6066C" w:rsidRDefault="00F6066C" w:rsidP="00F6066C">
      <w:pPr>
        <w:widowControl w:val="0"/>
        <w:jc w:val="left"/>
      </w:pPr>
      <w:r>
        <w:t>Introduced in the House on July 7, 2015</w:t>
      </w:r>
    </w:p>
    <w:p w:rsidR="00F6066C" w:rsidRDefault="00F6066C" w:rsidP="00F6066C">
      <w:pPr>
        <w:widowControl w:val="0"/>
        <w:jc w:val="left"/>
      </w:pPr>
      <w:r>
        <w:t>Adopted by the House on July 7, 2015</w:t>
      </w:r>
    </w:p>
    <w:p w:rsidR="00F6066C" w:rsidRDefault="00F6066C" w:rsidP="00F6066C">
      <w:pPr>
        <w:widowControl w:val="0"/>
        <w:jc w:val="left"/>
      </w:pPr>
    </w:p>
    <w:p w:rsidR="00F6066C" w:rsidRDefault="00F6066C" w:rsidP="00F6066C">
      <w:pPr>
        <w:widowControl w:val="0"/>
        <w:jc w:val="left"/>
      </w:pPr>
      <w:r>
        <w:t xml:space="preserve">Summary: </w:t>
      </w:r>
      <w:r w:rsidR="008707C5">
        <w:t>Deborah B. Smith</w:t>
      </w:r>
    </w:p>
    <w:p w:rsidR="00F6066C" w:rsidRDefault="00F6066C" w:rsidP="00F6066C">
      <w:pPr>
        <w:widowControl w:val="0"/>
        <w:jc w:val="left"/>
      </w:pPr>
    </w:p>
    <w:p w:rsidR="00F6066C" w:rsidRDefault="00F6066C" w:rsidP="00F6066C">
      <w:pPr>
        <w:widowControl w:val="0"/>
        <w:jc w:val="left"/>
      </w:pPr>
    </w:p>
    <w:p w:rsidR="00F6066C" w:rsidRDefault="00F6066C" w:rsidP="00F6066C">
      <w:pPr>
        <w:widowControl w:val="0"/>
        <w:tabs>
          <w:tab w:val="center" w:pos="590"/>
          <w:tab w:val="center" w:pos="1440"/>
          <w:tab w:val="left" w:pos="1872"/>
          <w:tab w:val="left" w:pos="9187"/>
        </w:tabs>
        <w:jc w:val="left"/>
      </w:pPr>
      <w:r w:rsidRPr="00F6066C">
        <w:rPr>
          <w:b/>
        </w:rPr>
        <w:t>HISTORY OF LEGISLATIVE ACTIONS</w:t>
      </w:r>
    </w:p>
    <w:p w:rsidR="00F6066C" w:rsidRDefault="00F6066C" w:rsidP="00F6066C">
      <w:pPr>
        <w:widowControl w:val="0"/>
        <w:tabs>
          <w:tab w:val="center" w:pos="590"/>
          <w:tab w:val="center" w:pos="1440"/>
          <w:tab w:val="left" w:pos="1872"/>
          <w:tab w:val="left" w:pos="9187"/>
        </w:tabs>
        <w:jc w:val="left"/>
      </w:pPr>
    </w:p>
    <w:p w:rsidR="00F6066C" w:rsidRPr="00F6066C" w:rsidRDefault="00F6066C" w:rsidP="00F6066C">
      <w:pPr>
        <w:widowControl w:val="0"/>
        <w:tabs>
          <w:tab w:val="center" w:pos="590"/>
          <w:tab w:val="center" w:pos="1440"/>
          <w:tab w:val="left" w:pos="1872"/>
          <w:tab w:val="left" w:pos="9187"/>
        </w:tabs>
        <w:jc w:val="left"/>
      </w:pPr>
      <w:r w:rsidRPr="00F6066C">
        <w:rPr>
          <w:u w:val="single"/>
        </w:rPr>
        <w:tab/>
        <w:t>Date</w:t>
      </w:r>
      <w:r w:rsidRPr="00F6066C">
        <w:rPr>
          <w:u w:val="single"/>
        </w:rPr>
        <w:tab/>
        <w:t>Body</w:t>
      </w:r>
      <w:r w:rsidRPr="00F6066C">
        <w:rPr>
          <w:u w:val="single"/>
        </w:rPr>
        <w:tab/>
        <w:t>Action Description with journal page number</w:t>
      </w:r>
      <w:r w:rsidRPr="00F6066C">
        <w:rPr>
          <w:u w:val="single"/>
        </w:rPr>
        <w:tab/>
      </w:r>
    </w:p>
    <w:p w:rsidR="002A46EC" w:rsidRDefault="002A46EC" w:rsidP="002A46EC">
      <w:pPr>
        <w:widowControl w:val="0"/>
        <w:tabs>
          <w:tab w:val="right" w:pos="1008"/>
          <w:tab w:val="left" w:pos="1152"/>
          <w:tab w:val="left" w:pos="1872"/>
          <w:tab w:val="left" w:pos="9187"/>
        </w:tabs>
        <w:ind w:left="2088" w:hanging="2088"/>
        <w:jc w:val="left"/>
      </w:pPr>
      <w:r>
        <w:tab/>
        <w:t>7/7/2015</w:t>
      </w:r>
      <w:r>
        <w:tab/>
        <w:t>House</w:t>
      </w:r>
      <w:r>
        <w:tab/>
      </w:r>
      <w:r w:rsidRPr="00D306B9">
        <w:t>Introduced and adopted (</w:t>
      </w:r>
      <w:hyperlink r:id="rId7" w:history="1">
        <w:r w:rsidRPr="00107E67">
          <w:rPr>
            <w:rStyle w:val="Hyperlink"/>
          </w:rPr>
          <w:t>House Journal</w:t>
        </w:r>
        <w:r w:rsidRPr="00107E67">
          <w:rPr>
            <w:rStyle w:val="Hyperlink"/>
          </w:rPr>
          <w:noBreakHyphen/>
          <w:t>page 82</w:t>
        </w:r>
      </w:hyperlink>
      <w:r w:rsidRPr="00D306B9">
        <w:t>)</w:t>
      </w:r>
    </w:p>
    <w:p w:rsidR="002A46EC" w:rsidRDefault="002A46EC" w:rsidP="002A46EC">
      <w:pPr>
        <w:widowControl w:val="0"/>
        <w:tabs>
          <w:tab w:val="right" w:pos="1008"/>
          <w:tab w:val="left" w:pos="1152"/>
          <w:tab w:val="left" w:pos="1872"/>
          <w:tab w:val="left" w:pos="9187"/>
        </w:tabs>
        <w:ind w:left="2088" w:hanging="2088"/>
        <w:jc w:val="left"/>
      </w:pPr>
    </w:p>
    <w:p w:rsidR="00F6066C" w:rsidRDefault="00F6066C" w:rsidP="00F6066C">
      <w:pPr>
        <w:widowControl w:val="0"/>
        <w:tabs>
          <w:tab w:val="right" w:pos="1008"/>
          <w:tab w:val="left" w:pos="1152"/>
          <w:tab w:val="left" w:pos="1872"/>
          <w:tab w:val="left" w:pos="9187"/>
        </w:tabs>
        <w:ind w:left="2088" w:hanging="2088"/>
        <w:jc w:val="left"/>
      </w:pPr>
      <w:r>
        <w:t xml:space="preserve">View the latest </w:t>
      </w:r>
      <w:hyperlink r:id="rId8" w:history="1">
        <w:r w:rsidRPr="00F6066C">
          <w:rPr>
            <w:rStyle w:val="Hyperlink"/>
          </w:rPr>
          <w:t>legislative information</w:t>
        </w:r>
      </w:hyperlink>
      <w:r>
        <w:t xml:space="preserve"> at the website</w:t>
      </w:r>
    </w:p>
    <w:p w:rsidR="00F6066C" w:rsidRDefault="00F6066C" w:rsidP="00F6066C">
      <w:pPr>
        <w:widowControl w:val="0"/>
        <w:tabs>
          <w:tab w:val="right" w:pos="1008"/>
          <w:tab w:val="left" w:pos="1152"/>
          <w:tab w:val="left" w:pos="1872"/>
          <w:tab w:val="left" w:pos="9187"/>
        </w:tabs>
        <w:ind w:left="2088" w:hanging="2088"/>
        <w:jc w:val="left"/>
      </w:pPr>
    </w:p>
    <w:p w:rsidR="00F6066C" w:rsidRPr="00F6066C" w:rsidRDefault="00F6066C" w:rsidP="00F6066C">
      <w:pPr>
        <w:widowControl w:val="0"/>
        <w:tabs>
          <w:tab w:val="right" w:pos="1008"/>
          <w:tab w:val="left" w:pos="1152"/>
          <w:tab w:val="left" w:pos="1872"/>
          <w:tab w:val="left" w:pos="9187"/>
        </w:tabs>
        <w:ind w:left="2088" w:hanging="2088"/>
        <w:jc w:val="left"/>
      </w:pPr>
    </w:p>
    <w:p w:rsidR="00F6066C" w:rsidRDefault="00F6066C" w:rsidP="00F6066C">
      <w:r w:rsidRPr="00F6066C">
        <w:rPr>
          <w:b/>
        </w:rPr>
        <w:t>VERSIONS OF THIS BILL</w:t>
      </w:r>
    </w:p>
    <w:p w:rsidR="00F6066C" w:rsidRDefault="00F6066C" w:rsidP="00F6066C"/>
    <w:p w:rsidR="00F6066C" w:rsidRDefault="00107E67" w:rsidP="00F6066C">
      <w:hyperlink r:id="rId9" w:history="1">
        <w:r w:rsidR="00F6066C">
          <w:rPr>
            <w:rStyle w:val="Hyperlink"/>
          </w:rPr>
          <w:t>7/7/2015</w:t>
        </w:r>
      </w:hyperlink>
    </w:p>
    <w:p w:rsidR="00F6066C" w:rsidRDefault="00F6066C" w:rsidP="00F6066C"/>
    <w:p w:rsidR="00F6066C" w:rsidRDefault="00F6066C" w:rsidP="00F6066C">
      <w:pPr>
        <w:sectPr w:rsidR="00F6066C" w:rsidSect="00F6066C">
          <w:pgSz w:w="12240" w:h="15840" w:code="1"/>
          <w:pgMar w:top="1080" w:right="1440" w:bottom="1080" w:left="1440" w:header="720" w:footer="720" w:gutter="0"/>
          <w:cols w:space="720"/>
          <w:noEndnote/>
          <w:docGrid w:linePitch="360"/>
        </w:sectPr>
      </w:pPr>
    </w:p>
    <w:p w:rsidR="008649ED" w:rsidRDefault="008649ED"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E3" w:rsidRDefault="004639E3" w:rsidP="0046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E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4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7BD5">
        <w:rPr>
          <w:color w:val="000000" w:themeColor="text1"/>
          <w:u w:color="000000" w:themeColor="text1"/>
        </w:rPr>
        <w:t xml:space="preserve">TO CONGRATULATE DEBORAH B. SMITH FOR HER </w:t>
      </w:r>
      <w:r w:rsidR="008052B6">
        <w:rPr>
          <w:color w:val="000000" w:themeColor="text1"/>
          <w:u w:color="000000" w:themeColor="text1"/>
        </w:rPr>
        <w:t>OUTSTANDING</w:t>
      </w:r>
      <w:r w:rsidRPr="002E7BD5">
        <w:rPr>
          <w:color w:val="000000" w:themeColor="text1"/>
          <w:u w:color="000000" w:themeColor="text1"/>
        </w:rPr>
        <w:t xml:space="preserve"> YEARS OF SERVICE AS THE EXECUTIVE DIRECTOR OF THE NEWBERRY OPERA HOUSE, AND TO WISH HER CONTINUED SUCCESS IN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 xml:space="preserve">Whereas, the House of Representatives has learned that Deborah Bradford Smith will be </w:t>
      </w:r>
      <w:r w:rsidR="008052B6">
        <w:rPr>
          <w:color w:val="000000" w:themeColor="text1"/>
          <w:u w:color="000000" w:themeColor="text1"/>
        </w:rPr>
        <w:t>retiring</w:t>
      </w:r>
      <w:r w:rsidRPr="002E7BD5">
        <w:rPr>
          <w:color w:val="000000" w:themeColor="text1"/>
          <w:u w:color="000000" w:themeColor="text1"/>
        </w:rPr>
        <w:t xml:space="preserve"> as the Executive Director of the Newberry Opera House in September</w:t>
      </w:r>
      <w:r w:rsidR="008052B6">
        <w:rPr>
          <w:color w:val="000000" w:themeColor="text1"/>
          <w:u w:color="000000" w:themeColor="text1"/>
        </w:rPr>
        <w:t>;</w:t>
      </w:r>
      <w:r w:rsidRPr="002E7BD5">
        <w:rPr>
          <w:color w:val="000000" w:themeColor="text1"/>
          <w:u w:color="000000" w:themeColor="text1"/>
        </w:rPr>
        <w:t xml:space="preserve"> and</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Whereas, she has served with great distinction since 1994 at one of South Carolina</w:t>
      </w:r>
      <w:r w:rsidR="005F263F" w:rsidRPr="005F263F">
        <w:rPr>
          <w:color w:val="000000" w:themeColor="text1"/>
          <w:u w:color="000000" w:themeColor="text1"/>
        </w:rPr>
        <w:t>’</w:t>
      </w:r>
      <w:r w:rsidR="008052B6">
        <w:rPr>
          <w:color w:val="000000" w:themeColor="text1"/>
          <w:u w:color="000000" w:themeColor="text1"/>
        </w:rPr>
        <w:t>s premier performing arts</w:t>
      </w:r>
      <w:r w:rsidRPr="002E7BD5">
        <w:rPr>
          <w:color w:val="000000" w:themeColor="text1"/>
          <w:u w:color="000000" w:themeColor="text1"/>
        </w:rPr>
        <w:t xml:space="preserve"> centers, which was recognized</w:t>
      </w:r>
      <w:r w:rsidR="008052B6">
        <w:rPr>
          <w:color w:val="000000" w:themeColor="text1"/>
          <w:u w:color="000000" w:themeColor="text1"/>
        </w:rPr>
        <w:t xml:space="preserve"> in 2008</w:t>
      </w:r>
      <w:r w:rsidRPr="002E7BD5">
        <w:rPr>
          <w:color w:val="000000" w:themeColor="text1"/>
          <w:u w:color="000000" w:themeColor="text1"/>
        </w:rPr>
        <w:t xml:space="preserve"> as the Finest Theater in America by the League of Historic American Theaters; and </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 xml:space="preserve">Whereas, a native of New Haven, Connecticut and educated primarily in New England, </w:t>
      </w:r>
      <w:r w:rsidR="008052B6">
        <w:rPr>
          <w:color w:val="000000" w:themeColor="text1"/>
          <w:u w:color="000000" w:themeColor="text1"/>
        </w:rPr>
        <w:t xml:space="preserve">Deborah Smith </w:t>
      </w:r>
      <w:r w:rsidRPr="002E7BD5">
        <w:rPr>
          <w:color w:val="000000" w:themeColor="text1"/>
          <w:u w:color="000000" w:themeColor="text1"/>
        </w:rPr>
        <w:t xml:space="preserve">has become an ardent advocate for the City and County of Newberry, as well as the State of South Carolina, and is one of the prime movers of the rebirth and renaissance of Newberry; and </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Whereas, she has demonstrated remarkable motivational skills in creating a fresh, exciting environment dedicated to inspiring others to build a better and stronger Newberry; and</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Whereas, Deborah Smith has truly enriched the lives of the citizens of</w:t>
      </w:r>
      <w:r w:rsidR="008052B6">
        <w:rPr>
          <w:color w:val="000000" w:themeColor="text1"/>
          <w:u w:color="000000" w:themeColor="text1"/>
        </w:rPr>
        <w:t xml:space="preserve"> the</w:t>
      </w:r>
      <w:r w:rsidRPr="002E7BD5">
        <w:rPr>
          <w:color w:val="000000" w:themeColor="text1"/>
          <w:u w:color="000000" w:themeColor="text1"/>
        </w:rPr>
        <w:t xml:space="preserve"> Newberry</w:t>
      </w:r>
      <w:r w:rsidR="008052B6">
        <w:rPr>
          <w:color w:val="000000" w:themeColor="text1"/>
          <w:u w:color="000000" w:themeColor="text1"/>
        </w:rPr>
        <w:t xml:space="preserve"> community</w:t>
      </w:r>
      <w:r w:rsidRPr="002E7BD5">
        <w:rPr>
          <w:color w:val="000000" w:themeColor="text1"/>
          <w:u w:color="000000" w:themeColor="text1"/>
        </w:rPr>
        <w:t xml:space="preserve"> and </w:t>
      </w:r>
      <w:r w:rsidR="008052B6">
        <w:rPr>
          <w:color w:val="000000" w:themeColor="text1"/>
          <w:u w:color="000000" w:themeColor="text1"/>
        </w:rPr>
        <w:t>of South Carolina</w:t>
      </w:r>
      <w:r w:rsidRPr="002E7BD5">
        <w:rPr>
          <w:color w:val="000000" w:themeColor="text1"/>
          <w:u w:color="000000" w:themeColor="text1"/>
        </w:rPr>
        <w:t xml:space="preserve">, who recognize and deeply appreciate her contributions and are proud of her many achievements. Now, therefore, </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t>Be it resolved by the House of Representatives:</w:t>
      </w: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46B" w:rsidRPr="002E7BD5" w:rsidRDefault="00B4746B" w:rsidP="00B4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7BD5">
        <w:rPr>
          <w:color w:val="000000" w:themeColor="text1"/>
          <w:u w:color="000000" w:themeColor="text1"/>
        </w:rPr>
        <w:lastRenderedPageBreak/>
        <w:t>That the members of the South Carolina House of Representative</w:t>
      </w:r>
      <w:r w:rsidR="00FE6DB7">
        <w:rPr>
          <w:color w:val="000000" w:themeColor="text1"/>
          <w:u w:color="000000" w:themeColor="text1"/>
        </w:rPr>
        <w:t>s</w:t>
      </w:r>
      <w:r w:rsidRPr="002E7BD5">
        <w:rPr>
          <w:color w:val="000000" w:themeColor="text1"/>
          <w:u w:color="000000" w:themeColor="text1"/>
        </w:rPr>
        <w:t>, by this resolution, congratulate Deborah B. Smith for her</w:t>
      </w:r>
      <w:r w:rsidR="00B56DA1">
        <w:rPr>
          <w:color w:val="000000" w:themeColor="text1"/>
          <w:u w:color="000000" w:themeColor="text1"/>
        </w:rPr>
        <w:t xml:space="preserve"> outstanding</w:t>
      </w:r>
      <w:r w:rsidRPr="002E7BD5">
        <w:rPr>
          <w:color w:val="000000" w:themeColor="text1"/>
          <w:u w:color="000000" w:themeColor="text1"/>
        </w:rPr>
        <w:t xml:space="preserve"> years of service as the Executive Director of the Newberry Opera House and wish her continued success in</w:t>
      </w:r>
      <w:r w:rsidR="004E15D4">
        <w:rPr>
          <w:color w:val="000000" w:themeColor="text1"/>
          <w:u w:color="000000" w:themeColor="text1"/>
        </w:rPr>
        <w:t xml:space="preserve"> </w:t>
      </w:r>
      <w:r w:rsidRPr="002E7BD5">
        <w:rPr>
          <w:color w:val="000000" w:themeColor="text1"/>
          <w:u w:color="000000" w:themeColor="text1"/>
        </w:rPr>
        <w:t xml:space="preserve">her future endeavors. </w:t>
      </w:r>
    </w:p>
    <w:p w:rsidR="00B72C10" w:rsidRDefault="005F26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066C" w:rsidRDefault="00F6066C" w:rsidP="00F6066C">
      <w:pPr>
        <w:suppressAutoHyphens/>
      </w:pPr>
    </w:p>
    <w:sectPr w:rsidR="00F6066C" w:rsidSect="00F606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2B6" w:rsidRDefault="008052B6" w:rsidP="009F0C77">
      <w:r>
        <w:separator/>
      </w:r>
    </w:p>
  </w:endnote>
  <w:endnote w:type="continuationSeparator" w:id="0">
    <w:p w:rsidR="008052B6" w:rsidRDefault="008052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DF5DE4-3BA3-4CFB-8BFB-8E74528E6B4B}"/>
    <w:embedBold r:id="rId2" w:fontKey="{E3EE751C-6E10-4E72-ADDE-B34B36AA326F}"/>
  </w:font>
  <w:font w:name="Calibri">
    <w:panose1 w:val="020F0502020204030204"/>
    <w:charset w:val="00"/>
    <w:family w:val="swiss"/>
    <w:pitch w:val="variable"/>
    <w:sig w:usb0="E00002FF" w:usb1="4000ACFF" w:usb2="00000001" w:usb3="00000000" w:csb0="0000019F" w:csb1="00000000"/>
    <w:embedRegular r:id="rId3" w:fontKey="{7EA3D953-A83B-4BBD-BD96-5E3F7BD7A8A8}"/>
  </w:font>
  <w:font w:name="Segoe UI">
    <w:panose1 w:val="020B0502040204020203"/>
    <w:charset w:val="00"/>
    <w:family w:val="swiss"/>
    <w:pitch w:val="variable"/>
    <w:sig w:usb0="E10022FF" w:usb1="C000E47F" w:usb2="00000029" w:usb3="00000000" w:csb0="000001DF" w:csb1="00000000"/>
    <w:embedRegular r:id="rId4" w:fontKey="{5ED43046-9C00-4122-9334-5BA9391CC94B}"/>
  </w:font>
  <w:font w:name="Cambria">
    <w:panose1 w:val="02040503050406030204"/>
    <w:charset w:val="00"/>
    <w:family w:val="roman"/>
    <w:pitch w:val="variable"/>
    <w:sig w:usb0="E00002FF" w:usb1="400004FF" w:usb2="00000000" w:usb3="00000000" w:csb0="0000019F" w:csb1="00000000"/>
    <w:embedRegular r:id="rId5" w:fontKey="{B740E69A-9BE3-4F5C-B794-66F30ECB2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6C" w:rsidRPr="008649ED" w:rsidRDefault="00F6066C" w:rsidP="008649ED">
    <w:pPr>
      <w:pStyle w:val="Footer"/>
      <w:tabs>
        <w:tab w:val="clear" w:pos="4680"/>
        <w:tab w:val="clear" w:pos="9360"/>
        <w:tab w:val="center" w:pos="2995"/>
      </w:tabs>
      <w:spacing w:before="120"/>
    </w:pPr>
    <w:r>
      <w:t>[4371]</w:t>
    </w:r>
    <w:r>
      <w:tab/>
    </w:r>
    <w:r>
      <w:fldChar w:fldCharType="begin"/>
    </w:r>
    <w:r>
      <w:instrText xml:space="preserve"> PAGE  \* MERGEFORMAT </w:instrText>
    </w:r>
    <w:r>
      <w:fldChar w:fldCharType="separate"/>
    </w:r>
    <w:r w:rsidR="00107E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2B6" w:rsidRDefault="008052B6" w:rsidP="009F0C77">
      <w:r>
        <w:separator/>
      </w:r>
    </w:p>
  </w:footnote>
  <w:footnote w:type="continuationSeparator" w:id="0">
    <w:p w:rsidR="008052B6" w:rsidRDefault="008052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4CZ15"/>
    <w:docVar w:name="CoverBillType" w:val="r"/>
    <w:docVar w:name="docpath" w:val="L:\Council\bills\NBD\11134CZ15.DOCX"/>
    <w:docVar w:name="dvBillNumber" w:val="4371"/>
    <w:docVar w:name="dvBillNumberPrefix" w:val="H. "/>
    <w:docVar w:name="dvOriginalBody" w:val="House"/>
    <w:docVar w:name="dvSteno" w:val="NBD"/>
    <w:docVar w:name="NameofBody" w:val="h"/>
    <w:docVar w:name="vgroup2" w:val="Council"/>
  </w:docVars>
  <w:rsids>
    <w:rsidRoot w:val="008C6E1D"/>
    <w:rsid w:val="00011869"/>
    <w:rsid w:val="00015CD6"/>
    <w:rsid w:val="00015E64"/>
    <w:rsid w:val="000B3C4B"/>
    <w:rsid w:val="000E1785"/>
    <w:rsid w:val="000F40FA"/>
    <w:rsid w:val="0010776B"/>
    <w:rsid w:val="00107E67"/>
    <w:rsid w:val="00133E66"/>
    <w:rsid w:val="001435A3"/>
    <w:rsid w:val="00146ED3"/>
    <w:rsid w:val="00151044"/>
    <w:rsid w:val="001D08F2"/>
    <w:rsid w:val="001D525B"/>
    <w:rsid w:val="001D7F4F"/>
    <w:rsid w:val="00205238"/>
    <w:rsid w:val="002321B6"/>
    <w:rsid w:val="00250967"/>
    <w:rsid w:val="002543C8"/>
    <w:rsid w:val="0025541D"/>
    <w:rsid w:val="00284AAE"/>
    <w:rsid w:val="002A46EC"/>
    <w:rsid w:val="002E5912"/>
    <w:rsid w:val="00301B21"/>
    <w:rsid w:val="00325348"/>
    <w:rsid w:val="0032732C"/>
    <w:rsid w:val="00336AD0"/>
    <w:rsid w:val="0037079A"/>
    <w:rsid w:val="003C4DAB"/>
    <w:rsid w:val="003D01E8"/>
    <w:rsid w:val="003E5288"/>
    <w:rsid w:val="003F6D79"/>
    <w:rsid w:val="0041760A"/>
    <w:rsid w:val="00417C01"/>
    <w:rsid w:val="004403BD"/>
    <w:rsid w:val="00455589"/>
    <w:rsid w:val="00461441"/>
    <w:rsid w:val="004639E3"/>
    <w:rsid w:val="004809EE"/>
    <w:rsid w:val="004E15D4"/>
    <w:rsid w:val="004E7D54"/>
    <w:rsid w:val="005273C6"/>
    <w:rsid w:val="00530A69"/>
    <w:rsid w:val="00545593"/>
    <w:rsid w:val="00577C6C"/>
    <w:rsid w:val="005C2FE2"/>
    <w:rsid w:val="005E2BC9"/>
    <w:rsid w:val="005F263F"/>
    <w:rsid w:val="00605102"/>
    <w:rsid w:val="006215AA"/>
    <w:rsid w:val="006913C9"/>
    <w:rsid w:val="0069470D"/>
    <w:rsid w:val="00734F00"/>
    <w:rsid w:val="007A70AE"/>
    <w:rsid w:val="008052B6"/>
    <w:rsid w:val="008362E8"/>
    <w:rsid w:val="008649ED"/>
    <w:rsid w:val="008707C5"/>
    <w:rsid w:val="008A1768"/>
    <w:rsid w:val="008C6E1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746B"/>
    <w:rsid w:val="00B56DA1"/>
    <w:rsid w:val="00B72C10"/>
    <w:rsid w:val="00BE3C22"/>
    <w:rsid w:val="00C0345E"/>
    <w:rsid w:val="00C3483A"/>
    <w:rsid w:val="00C74E9D"/>
    <w:rsid w:val="00C82FD3"/>
    <w:rsid w:val="00C92819"/>
    <w:rsid w:val="00CC6B7B"/>
    <w:rsid w:val="00CD2089"/>
    <w:rsid w:val="00D1710F"/>
    <w:rsid w:val="00D532FD"/>
    <w:rsid w:val="00D73A67"/>
    <w:rsid w:val="00D970A9"/>
    <w:rsid w:val="00DF3845"/>
    <w:rsid w:val="00E41911"/>
    <w:rsid w:val="00E92EEF"/>
    <w:rsid w:val="00EF2368"/>
    <w:rsid w:val="00F24442"/>
    <w:rsid w:val="00F50AE3"/>
    <w:rsid w:val="00F6066C"/>
    <w:rsid w:val="00F656BA"/>
    <w:rsid w:val="00F67CF1"/>
    <w:rsid w:val="00F840F0"/>
    <w:rsid w:val="00FB0D0D"/>
    <w:rsid w:val="00FB43B4"/>
    <w:rsid w:val="00FE6D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D0E591-C843-4B5D-9DA2-84E60304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3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2FD"/>
    <w:rPr>
      <w:rFonts w:ascii="Segoe UI" w:eastAsia="Times New Roman" w:hAnsi="Segoe UI" w:cs="Segoe UI"/>
      <w:sz w:val="18"/>
      <w:szCs w:val="18"/>
    </w:rPr>
  </w:style>
  <w:style w:type="character" w:styleId="Hyperlink">
    <w:name w:val="Hyperlink"/>
    <w:basedOn w:val="DefaultParagraphFont"/>
    <w:uiPriority w:val="99"/>
    <w:unhideWhenUsed/>
    <w:rsid w:val="00F606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71&amp;session=121&amp;summary=B" TargetMode="External"/><Relationship Id="rId3" Type="http://schemas.openxmlformats.org/officeDocument/2006/relationships/settings" Target="settings.xml"/><Relationship Id="rId7" Type="http://schemas.openxmlformats.org/officeDocument/2006/relationships/hyperlink" Target="file:///h:\HJ%20Archive\2015\07-0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71_201507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770A0-19FB-4986-8BEA-4DCC94ABC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355</Words>
  <Characters>2024</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4371: Deborah B. Smith - South Carolina Legislature Online</dc:title>
  <dc:creator>%USERNAME%</dc:creator>
  <cp:lastModifiedBy>N Cumfer</cp:lastModifiedBy>
  <cp:revision>2</cp:revision>
  <cp:lastPrinted>2015-07-07T12:17:00Z</cp:lastPrinted>
  <dcterms:created xsi:type="dcterms:W3CDTF">2016-12-02T19:07:00Z</dcterms:created>
  <dcterms:modified xsi:type="dcterms:W3CDTF">2016-12-02T19:07:00Z</dcterms:modified>
</cp:coreProperties>
</file>