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0A8" w:rsidRDefault="006070A8" w:rsidP="006070A8">
      <w:pPr>
        <w:widowControl w:val="0"/>
        <w:jc w:val="center"/>
      </w:pPr>
      <w:bookmarkStart w:id="0" w:name="_GoBack"/>
      <w:bookmarkEnd w:id="0"/>
      <w:r w:rsidRPr="006070A8">
        <w:rPr>
          <w:b/>
        </w:rPr>
        <w:t>South Carolina General Assembly</w:t>
      </w:r>
    </w:p>
    <w:p w:rsidR="006070A8" w:rsidRDefault="006070A8" w:rsidP="006070A8">
      <w:pPr>
        <w:widowControl w:val="0"/>
        <w:jc w:val="center"/>
      </w:pPr>
      <w:r>
        <w:t>121st Session, 2015-2016</w:t>
      </w:r>
    </w:p>
    <w:p w:rsidR="006070A8" w:rsidRDefault="006070A8" w:rsidP="006070A8">
      <w:pPr>
        <w:widowControl w:val="0"/>
        <w:jc w:val="left"/>
      </w:pPr>
    </w:p>
    <w:p w:rsidR="006070A8" w:rsidRDefault="006070A8" w:rsidP="006070A8">
      <w:pPr>
        <w:widowControl w:val="0"/>
        <w:jc w:val="left"/>
        <w:rPr>
          <w:b/>
        </w:rPr>
      </w:pPr>
      <w:r w:rsidRPr="006070A8">
        <w:rPr>
          <w:b/>
        </w:rPr>
        <w:t>H. 4381</w:t>
      </w:r>
    </w:p>
    <w:p w:rsidR="006070A8" w:rsidRDefault="006070A8" w:rsidP="006070A8">
      <w:pPr>
        <w:widowControl w:val="0"/>
        <w:jc w:val="left"/>
        <w:rPr>
          <w:b/>
        </w:rPr>
      </w:pPr>
    </w:p>
    <w:p w:rsidR="006070A8" w:rsidRDefault="006070A8" w:rsidP="006070A8">
      <w:pPr>
        <w:widowControl w:val="0"/>
        <w:jc w:val="left"/>
      </w:pPr>
      <w:r w:rsidRPr="006070A8">
        <w:rPr>
          <w:b/>
        </w:rPr>
        <w:t>STATUS INFORMATION</w:t>
      </w:r>
    </w:p>
    <w:p w:rsidR="006070A8" w:rsidRDefault="006070A8" w:rsidP="006070A8">
      <w:pPr>
        <w:widowControl w:val="0"/>
        <w:jc w:val="left"/>
      </w:pPr>
    </w:p>
    <w:p w:rsidR="006070A8" w:rsidRDefault="006070A8" w:rsidP="006070A8">
      <w:pPr>
        <w:widowControl w:val="0"/>
        <w:jc w:val="left"/>
      </w:pPr>
      <w:r>
        <w:t>Joint Resolution</w:t>
      </w:r>
    </w:p>
    <w:p w:rsidR="006070A8" w:rsidRDefault="006070A8" w:rsidP="006070A8">
      <w:pPr>
        <w:widowControl w:val="0"/>
        <w:jc w:val="left"/>
      </w:pPr>
      <w:r>
        <w:t>Sponsors: Reps. Quinn, Ott, Bingham, Rutherford, Anderson, Williams and J.E. Smith</w:t>
      </w:r>
    </w:p>
    <w:p w:rsidR="006070A8" w:rsidRDefault="006070A8" w:rsidP="006070A8">
      <w:pPr>
        <w:widowControl w:val="0"/>
        <w:jc w:val="left"/>
      </w:pPr>
      <w:r>
        <w:t>Document Path: l:\council\bills\agm\18777ahb15.docx</w:t>
      </w:r>
    </w:p>
    <w:p w:rsidR="00977A97" w:rsidRDefault="00977A97" w:rsidP="006070A8">
      <w:pPr>
        <w:widowControl w:val="0"/>
        <w:jc w:val="left"/>
      </w:pPr>
      <w:r>
        <w:t>Companion/Similar bill(s): 4378</w:t>
      </w:r>
    </w:p>
    <w:p w:rsidR="006070A8" w:rsidRDefault="006070A8" w:rsidP="006070A8">
      <w:pPr>
        <w:widowControl w:val="0"/>
        <w:jc w:val="left"/>
      </w:pPr>
    </w:p>
    <w:p w:rsidR="00902631" w:rsidRDefault="00902631" w:rsidP="006070A8">
      <w:pPr>
        <w:widowControl w:val="0"/>
        <w:jc w:val="left"/>
      </w:pPr>
      <w:r>
        <w:t>Introduced in the House on July 8, 2015</w:t>
      </w:r>
    </w:p>
    <w:p w:rsidR="00902631" w:rsidRDefault="00902631" w:rsidP="006070A8">
      <w:pPr>
        <w:widowControl w:val="0"/>
        <w:jc w:val="left"/>
      </w:pPr>
      <w:r>
        <w:t>Introduced in the Senate on January 13, 2016</w:t>
      </w:r>
    </w:p>
    <w:p w:rsidR="00902631" w:rsidRPr="00902631" w:rsidRDefault="00902631" w:rsidP="006070A8">
      <w:pPr>
        <w:widowControl w:val="0"/>
        <w:jc w:val="left"/>
      </w:pPr>
      <w:r>
        <w:t xml:space="preserve">Currently residing in the Senate Committee on </w:t>
      </w:r>
      <w:r w:rsidRPr="00902631">
        <w:rPr>
          <w:b/>
        </w:rPr>
        <w:t>Judiciary</w:t>
      </w:r>
    </w:p>
    <w:p w:rsidR="00902631" w:rsidRDefault="00902631" w:rsidP="006070A8">
      <w:pPr>
        <w:widowControl w:val="0"/>
        <w:jc w:val="left"/>
      </w:pPr>
    </w:p>
    <w:p w:rsidR="006070A8" w:rsidRDefault="006070A8" w:rsidP="006070A8">
      <w:pPr>
        <w:widowControl w:val="0"/>
        <w:jc w:val="left"/>
      </w:pPr>
      <w:r>
        <w:t xml:space="preserve">Summary: </w:t>
      </w:r>
      <w:r w:rsidR="003F1392">
        <w:t>Confederate Relic Room</w:t>
      </w:r>
    </w:p>
    <w:p w:rsidR="006070A8" w:rsidRDefault="006070A8" w:rsidP="006070A8">
      <w:pPr>
        <w:widowControl w:val="0"/>
        <w:jc w:val="left"/>
      </w:pPr>
    </w:p>
    <w:p w:rsidR="006070A8" w:rsidRDefault="006070A8" w:rsidP="006070A8">
      <w:pPr>
        <w:widowControl w:val="0"/>
        <w:jc w:val="left"/>
      </w:pPr>
    </w:p>
    <w:p w:rsidR="006070A8" w:rsidRDefault="006070A8" w:rsidP="006070A8">
      <w:pPr>
        <w:widowControl w:val="0"/>
        <w:tabs>
          <w:tab w:val="center" w:pos="590"/>
          <w:tab w:val="center" w:pos="1440"/>
          <w:tab w:val="left" w:pos="1872"/>
          <w:tab w:val="left" w:pos="9187"/>
        </w:tabs>
        <w:jc w:val="left"/>
      </w:pPr>
      <w:r w:rsidRPr="006070A8">
        <w:rPr>
          <w:b/>
        </w:rPr>
        <w:t>HISTORY OF LEGISLATIVE ACTIONS</w:t>
      </w:r>
    </w:p>
    <w:p w:rsidR="006070A8" w:rsidRDefault="006070A8" w:rsidP="006070A8">
      <w:pPr>
        <w:widowControl w:val="0"/>
        <w:tabs>
          <w:tab w:val="center" w:pos="590"/>
          <w:tab w:val="center" w:pos="1440"/>
          <w:tab w:val="left" w:pos="1872"/>
          <w:tab w:val="left" w:pos="9187"/>
        </w:tabs>
        <w:jc w:val="left"/>
      </w:pPr>
    </w:p>
    <w:p w:rsidR="006070A8" w:rsidRPr="006070A8" w:rsidRDefault="006070A8" w:rsidP="006070A8">
      <w:pPr>
        <w:widowControl w:val="0"/>
        <w:tabs>
          <w:tab w:val="center" w:pos="590"/>
          <w:tab w:val="center" w:pos="1440"/>
          <w:tab w:val="left" w:pos="1872"/>
          <w:tab w:val="left" w:pos="9187"/>
        </w:tabs>
        <w:jc w:val="left"/>
      </w:pPr>
      <w:r w:rsidRPr="006070A8">
        <w:rPr>
          <w:u w:val="single"/>
        </w:rPr>
        <w:tab/>
        <w:t>Date</w:t>
      </w:r>
      <w:r w:rsidRPr="006070A8">
        <w:rPr>
          <w:u w:val="single"/>
        </w:rPr>
        <w:tab/>
        <w:t>Body</w:t>
      </w:r>
      <w:r w:rsidRPr="006070A8">
        <w:rPr>
          <w:u w:val="single"/>
        </w:rPr>
        <w:tab/>
        <w:t>Action Description with journal page number</w:t>
      </w:r>
      <w:r w:rsidRPr="006070A8">
        <w:rPr>
          <w:u w:val="single"/>
        </w:rPr>
        <w:tab/>
      </w:r>
    </w:p>
    <w:p w:rsidR="002F4A9C" w:rsidRDefault="002F4A9C" w:rsidP="002F4A9C">
      <w:pPr>
        <w:widowControl w:val="0"/>
        <w:tabs>
          <w:tab w:val="right" w:pos="1008"/>
          <w:tab w:val="left" w:pos="1152"/>
          <w:tab w:val="left" w:pos="1872"/>
          <w:tab w:val="left" w:pos="9187"/>
        </w:tabs>
        <w:ind w:left="2088" w:hanging="2088"/>
        <w:jc w:val="left"/>
      </w:pPr>
      <w:r>
        <w:tab/>
        <w:t>7/8/2015</w:t>
      </w:r>
      <w:r>
        <w:tab/>
        <w:t>House</w:t>
      </w:r>
      <w:r>
        <w:tab/>
      </w:r>
      <w:r w:rsidRPr="00871658">
        <w:t>Introduced and read first time (</w:t>
      </w:r>
      <w:hyperlink r:id="rId7" w:history="1">
        <w:r w:rsidRPr="0062787E">
          <w:rPr>
            <w:rStyle w:val="Hyperlink"/>
          </w:rPr>
          <w:t>House Journal</w:t>
        </w:r>
        <w:r w:rsidRPr="0062787E">
          <w:rPr>
            <w:rStyle w:val="Hyperlink"/>
          </w:rPr>
          <w:noBreakHyphen/>
          <w:t>page 104</w:t>
        </w:r>
      </w:hyperlink>
      <w:r w:rsidRPr="00871658">
        <w:t>)</w:t>
      </w:r>
    </w:p>
    <w:p w:rsidR="002F4A9C" w:rsidRDefault="002F4A9C" w:rsidP="002F4A9C">
      <w:pPr>
        <w:widowControl w:val="0"/>
        <w:tabs>
          <w:tab w:val="right" w:pos="1008"/>
          <w:tab w:val="left" w:pos="1152"/>
          <w:tab w:val="left" w:pos="1872"/>
          <w:tab w:val="left" w:pos="9187"/>
        </w:tabs>
        <w:ind w:left="2088" w:hanging="2088"/>
        <w:jc w:val="left"/>
      </w:pPr>
      <w:r>
        <w:tab/>
        <w:t>7/8/2015</w:t>
      </w:r>
      <w:r>
        <w:tab/>
        <w:t>House</w:t>
      </w:r>
      <w:r>
        <w:tab/>
      </w:r>
      <w:r w:rsidRPr="00871658">
        <w:t>Ref</w:t>
      </w:r>
      <w:r>
        <w:t xml:space="preserve">erred to Committee on </w:t>
      </w:r>
      <w:r w:rsidRPr="00871658">
        <w:rPr>
          <w:b/>
        </w:rPr>
        <w:t>Judiciary</w:t>
      </w:r>
      <w:r>
        <w:t xml:space="preserve"> </w:t>
      </w:r>
      <w:r w:rsidRPr="00871658">
        <w:t>(</w:t>
      </w:r>
      <w:hyperlink r:id="rId8" w:history="1">
        <w:r w:rsidRPr="0062787E">
          <w:rPr>
            <w:rStyle w:val="Hyperlink"/>
          </w:rPr>
          <w:t>House Journal</w:t>
        </w:r>
        <w:r w:rsidRPr="0062787E">
          <w:rPr>
            <w:rStyle w:val="Hyperlink"/>
          </w:rPr>
          <w:noBreakHyphen/>
          <w:t>page 104</w:t>
        </w:r>
      </w:hyperlink>
      <w:r w:rsidRPr="00871658">
        <w:t>)</w:t>
      </w:r>
    </w:p>
    <w:p w:rsidR="002F4A9C" w:rsidRDefault="002F4A9C" w:rsidP="002F4A9C">
      <w:pPr>
        <w:widowControl w:val="0"/>
        <w:tabs>
          <w:tab w:val="right" w:pos="1008"/>
          <w:tab w:val="left" w:pos="1152"/>
          <w:tab w:val="left" w:pos="1872"/>
          <w:tab w:val="left" w:pos="9187"/>
        </w:tabs>
        <w:ind w:left="2088" w:hanging="2088"/>
        <w:jc w:val="left"/>
      </w:pPr>
      <w:r>
        <w:tab/>
        <w:t>7/8/2015</w:t>
      </w:r>
      <w:r>
        <w:tab/>
        <w:t>House</w:t>
      </w:r>
      <w:r>
        <w:tab/>
      </w:r>
      <w:r w:rsidRPr="00871658">
        <w:t>Recal</w:t>
      </w:r>
      <w:r>
        <w:t xml:space="preserve">led from Committee on </w:t>
      </w:r>
      <w:r w:rsidRPr="00871658">
        <w:rPr>
          <w:b/>
        </w:rPr>
        <w:t>Judiciary</w:t>
      </w:r>
      <w:r>
        <w:t xml:space="preserve"> </w:t>
      </w:r>
      <w:r w:rsidRPr="00871658">
        <w:t>(</w:t>
      </w:r>
      <w:hyperlink r:id="rId9" w:history="1">
        <w:r w:rsidRPr="0062787E">
          <w:rPr>
            <w:rStyle w:val="Hyperlink"/>
          </w:rPr>
          <w:t>House Journal</w:t>
        </w:r>
        <w:r w:rsidRPr="0062787E">
          <w:rPr>
            <w:rStyle w:val="Hyperlink"/>
          </w:rPr>
          <w:noBreakHyphen/>
          <w:t>page 107</w:t>
        </w:r>
      </w:hyperlink>
      <w:r w:rsidRPr="00871658">
        <w:t>)</w:t>
      </w:r>
    </w:p>
    <w:p w:rsidR="002F4A9C" w:rsidRDefault="002F4A9C" w:rsidP="002F4A9C">
      <w:pPr>
        <w:widowControl w:val="0"/>
        <w:tabs>
          <w:tab w:val="right" w:pos="1008"/>
          <w:tab w:val="left" w:pos="1152"/>
          <w:tab w:val="left" w:pos="1872"/>
          <w:tab w:val="left" w:pos="9187"/>
        </w:tabs>
        <w:ind w:left="2088" w:hanging="2088"/>
        <w:jc w:val="left"/>
      </w:pPr>
      <w:r>
        <w:tab/>
        <w:t>7/9/2015</w:t>
      </w:r>
      <w:r>
        <w:tab/>
        <w:t>House</w:t>
      </w:r>
      <w:r>
        <w:tab/>
      </w:r>
      <w:r w:rsidRPr="00871658">
        <w:t>Read second time (</w:t>
      </w:r>
      <w:hyperlink r:id="rId10" w:history="1">
        <w:r w:rsidRPr="0062787E">
          <w:rPr>
            <w:rStyle w:val="Hyperlink"/>
          </w:rPr>
          <w:t>House Journal</w:t>
        </w:r>
        <w:r w:rsidRPr="0062787E">
          <w:rPr>
            <w:rStyle w:val="Hyperlink"/>
          </w:rPr>
          <w:noBreakHyphen/>
          <w:t>page 6</w:t>
        </w:r>
      </w:hyperlink>
      <w:r w:rsidRPr="00871658">
        <w:t>)</w:t>
      </w:r>
    </w:p>
    <w:p w:rsidR="002F4A9C" w:rsidRDefault="002F4A9C" w:rsidP="002F4A9C">
      <w:pPr>
        <w:widowControl w:val="0"/>
        <w:tabs>
          <w:tab w:val="right" w:pos="1008"/>
          <w:tab w:val="left" w:pos="1152"/>
          <w:tab w:val="left" w:pos="1872"/>
          <w:tab w:val="left" w:pos="9187"/>
        </w:tabs>
        <w:ind w:left="2088" w:hanging="2088"/>
        <w:jc w:val="left"/>
      </w:pPr>
      <w:r>
        <w:tab/>
        <w:t>7/9/2015</w:t>
      </w:r>
      <w:r>
        <w:tab/>
        <w:t>House</w:t>
      </w:r>
      <w:r>
        <w:tab/>
      </w:r>
      <w:r w:rsidRPr="00871658">
        <w:t>Roll call Yeas</w:t>
      </w:r>
      <w:r>
        <w:noBreakHyphen/>
      </w:r>
      <w:r w:rsidRPr="00871658">
        <w:t>102  Nays</w:t>
      </w:r>
      <w:r>
        <w:noBreakHyphen/>
      </w:r>
      <w:r w:rsidRPr="00871658">
        <w:t>0 (</w:t>
      </w:r>
      <w:hyperlink r:id="rId11" w:history="1">
        <w:r w:rsidRPr="0062787E">
          <w:rPr>
            <w:rStyle w:val="Hyperlink"/>
          </w:rPr>
          <w:t>House Journal</w:t>
        </w:r>
        <w:r w:rsidRPr="0062787E">
          <w:rPr>
            <w:rStyle w:val="Hyperlink"/>
          </w:rPr>
          <w:noBreakHyphen/>
          <w:t>page 6</w:t>
        </w:r>
      </w:hyperlink>
      <w:r w:rsidRPr="00871658">
        <w:t>)</w:t>
      </w:r>
    </w:p>
    <w:p w:rsidR="002F4A9C" w:rsidRDefault="002F4A9C" w:rsidP="002F4A9C">
      <w:pPr>
        <w:widowControl w:val="0"/>
        <w:tabs>
          <w:tab w:val="right" w:pos="1008"/>
          <w:tab w:val="left" w:pos="1152"/>
          <w:tab w:val="left" w:pos="1872"/>
          <w:tab w:val="left" w:pos="9187"/>
        </w:tabs>
        <w:ind w:left="2088" w:hanging="2088"/>
        <w:jc w:val="left"/>
      </w:pPr>
      <w:r>
        <w:tab/>
        <w:t>7/9/2015</w:t>
      </w:r>
      <w:r>
        <w:tab/>
        <w:t>House</w:t>
      </w:r>
      <w:r>
        <w:tab/>
      </w:r>
      <w:r w:rsidRPr="00871658">
        <w:t>Unanimous co</w:t>
      </w:r>
      <w:r>
        <w:t xml:space="preserve">nsent for third reading on next </w:t>
      </w:r>
      <w:r w:rsidRPr="00871658">
        <w:t>legislative day (</w:t>
      </w:r>
      <w:hyperlink r:id="rId12" w:history="1">
        <w:r w:rsidRPr="0062787E">
          <w:rPr>
            <w:rStyle w:val="Hyperlink"/>
          </w:rPr>
          <w:t>House Journal</w:t>
        </w:r>
        <w:r w:rsidRPr="0062787E">
          <w:rPr>
            <w:rStyle w:val="Hyperlink"/>
          </w:rPr>
          <w:noBreakHyphen/>
          <w:t>page 7</w:t>
        </w:r>
      </w:hyperlink>
      <w:r w:rsidRPr="00871658">
        <w:t>)</w:t>
      </w:r>
    </w:p>
    <w:p w:rsidR="002F4A9C" w:rsidRDefault="002F4A9C" w:rsidP="002F4A9C">
      <w:pPr>
        <w:widowControl w:val="0"/>
        <w:tabs>
          <w:tab w:val="right" w:pos="1008"/>
          <w:tab w:val="left" w:pos="1152"/>
          <w:tab w:val="left" w:pos="1872"/>
          <w:tab w:val="left" w:pos="9187"/>
        </w:tabs>
        <w:ind w:left="2088" w:hanging="2088"/>
        <w:jc w:val="left"/>
      </w:pPr>
      <w:r>
        <w:tab/>
        <w:t>7/10/2015</w:t>
      </w:r>
      <w:r>
        <w:tab/>
        <w:t>House</w:t>
      </w:r>
      <w:r>
        <w:tab/>
      </w:r>
      <w:r w:rsidRPr="00871658">
        <w:t>Rea</w:t>
      </w:r>
      <w:r>
        <w:t xml:space="preserve">d third time and sent to Senate </w:t>
      </w:r>
      <w:r w:rsidRPr="00871658">
        <w:t>(</w:t>
      </w:r>
      <w:hyperlink r:id="rId13" w:history="1">
        <w:r w:rsidRPr="0062787E">
          <w:rPr>
            <w:rStyle w:val="Hyperlink"/>
          </w:rPr>
          <w:t>House Journal</w:t>
        </w:r>
        <w:r w:rsidRPr="0062787E">
          <w:rPr>
            <w:rStyle w:val="Hyperlink"/>
          </w:rPr>
          <w:noBreakHyphen/>
          <w:t>page 1</w:t>
        </w:r>
      </w:hyperlink>
      <w:r w:rsidRPr="00871658">
        <w:t>)</w:t>
      </w:r>
    </w:p>
    <w:p w:rsidR="002F4A9C" w:rsidRDefault="002F4A9C" w:rsidP="002F4A9C">
      <w:pPr>
        <w:widowControl w:val="0"/>
        <w:tabs>
          <w:tab w:val="right" w:pos="1008"/>
          <w:tab w:val="left" w:pos="1152"/>
          <w:tab w:val="left" w:pos="1872"/>
          <w:tab w:val="left" w:pos="9187"/>
        </w:tabs>
        <w:ind w:left="2088" w:hanging="2088"/>
        <w:jc w:val="left"/>
      </w:pPr>
      <w:r>
        <w:tab/>
        <w:t>1/13/2016</w:t>
      </w:r>
      <w:r>
        <w:tab/>
        <w:t>Senate</w:t>
      </w:r>
      <w:r>
        <w:tab/>
      </w:r>
      <w:r w:rsidRPr="00871658">
        <w:t>Introduced and read first time (</w:t>
      </w:r>
      <w:hyperlink r:id="rId14" w:history="1">
        <w:r w:rsidRPr="0062787E">
          <w:rPr>
            <w:rStyle w:val="Hyperlink"/>
          </w:rPr>
          <w:t>Senate Journal</w:t>
        </w:r>
        <w:r w:rsidRPr="0062787E">
          <w:rPr>
            <w:rStyle w:val="Hyperlink"/>
          </w:rPr>
          <w:noBreakHyphen/>
          <w:t>page 59</w:t>
        </w:r>
      </w:hyperlink>
      <w:r w:rsidRPr="00871658">
        <w:t>)</w:t>
      </w:r>
    </w:p>
    <w:p w:rsidR="002F4A9C" w:rsidRDefault="002F4A9C" w:rsidP="002F4A9C">
      <w:pPr>
        <w:widowControl w:val="0"/>
        <w:tabs>
          <w:tab w:val="right" w:pos="1008"/>
          <w:tab w:val="left" w:pos="1152"/>
          <w:tab w:val="left" w:pos="1872"/>
          <w:tab w:val="left" w:pos="9187"/>
        </w:tabs>
        <w:ind w:left="2088" w:hanging="2088"/>
        <w:jc w:val="left"/>
      </w:pPr>
      <w:r>
        <w:tab/>
        <w:t>1/13/2016</w:t>
      </w:r>
      <w:r>
        <w:tab/>
        <w:t>Senate</w:t>
      </w:r>
      <w:r>
        <w:tab/>
      </w:r>
      <w:r w:rsidRPr="00871658">
        <w:t>Refer</w:t>
      </w:r>
      <w:r>
        <w:t xml:space="preserve">red to Committee on </w:t>
      </w:r>
      <w:r w:rsidRPr="00871658">
        <w:rPr>
          <w:b/>
        </w:rPr>
        <w:t>Judiciary</w:t>
      </w:r>
      <w:r>
        <w:t xml:space="preserve"> </w:t>
      </w:r>
      <w:r w:rsidRPr="00871658">
        <w:t>(</w:t>
      </w:r>
      <w:hyperlink r:id="rId15" w:history="1">
        <w:r w:rsidRPr="0062787E">
          <w:rPr>
            <w:rStyle w:val="Hyperlink"/>
          </w:rPr>
          <w:t>Senate Journal</w:t>
        </w:r>
        <w:r w:rsidRPr="0062787E">
          <w:rPr>
            <w:rStyle w:val="Hyperlink"/>
          </w:rPr>
          <w:noBreakHyphen/>
          <w:t>page 59</w:t>
        </w:r>
      </w:hyperlink>
      <w:r w:rsidRPr="00871658">
        <w:t>)</w:t>
      </w:r>
    </w:p>
    <w:p w:rsidR="002F4A9C" w:rsidRDefault="002F4A9C" w:rsidP="002F4A9C">
      <w:pPr>
        <w:widowControl w:val="0"/>
        <w:tabs>
          <w:tab w:val="right" w:pos="1008"/>
          <w:tab w:val="left" w:pos="1152"/>
          <w:tab w:val="left" w:pos="1872"/>
          <w:tab w:val="left" w:pos="9187"/>
        </w:tabs>
        <w:ind w:left="2088" w:hanging="2088"/>
        <w:jc w:val="left"/>
      </w:pPr>
    </w:p>
    <w:p w:rsidR="006070A8" w:rsidRDefault="006070A8" w:rsidP="006070A8">
      <w:pPr>
        <w:widowControl w:val="0"/>
        <w:tabs>
          <w:tab w:val="right" w:pos="1008"/>
          <w:tab w:val="left" w:pos="1152"/>
          <w:tab w:val="left" w:pos="1872"/>
          <w:tab w:val="left" w:pos="9187"/>
        </w:tabs>
        <w:ind w:left="2088" w:hanging="2088"/>
        <w:jc w:val="left"/>
      </w:pPr>
      <w:r>
        <w:t xml:space="preserve">View the latest </w:t>
      </w:r>
      <w:hyperlink r:id="rId16" w:history="1">
        <w:r w:rsidRPr="006070A8">
          <w:rPr>
            <w:rStyle w:val="Hyperlink"/>
          </w:rPr>
          <w:t>legislative information</w:t>
        </w:r>
      </w:hyperlink>
      <w:r>
        <w:t xml:space="preserve"> at the website</w:t>
      </w:r>
    </w:p>
    <w:p w:rsidR="006070A8" w:rsidRDefault="006070A8" w:rsidP="006070A8">
      <w:pPr>
        <w:widowControl w:val="0"/>
        <w:tabs>
          <w:tab w:val="right" w:pos="1008"/>
          <w:tab w:val="left" w:pos="1152"/>
          <w:tab w:val="left" w:pos="1872"/>
          <w:tab w:val="left" w:pos="9187"/>
        </w:tabs>
        <w:ind w:left="2088" w:hanging="2088"/>
        <w:jc w:val="left"/>
      </w:pPr>
    </w:p>
    <w:p w:rsidR="006070A8" w:rsidRPr="006070A8" w:rsidRDefault="006070A8" w:rsidP="006070A8">
      <w:pPr>
        <w:widowControl w:val="0"/>
        <w:tabs>
          <w:tab w:val="right" w:pos="1008"/>
          <w:tab w:val="left" w:pos="1152"/>
          <w:tab w:val="left" w:pos="1872"/>
          <w:tab w:val="left" w:pos="9187"/>
        </w:tabs>
        <w:ind w:left="2088" w:hanging="2088"/>
        <w:jc w:val="left"/>
      </w:pPr>
    </w:p>
    <w:p w:rsidR="006070A8" w:rsidRDefault="006070A8" w:rsidP="006070A8">
      <w:pPr>
        <w:widowControl w:val="0"/>
        <w:jc w:val="left"/>
      </w:pPr>
      <w:r w:rsidRPr="006070A8">
        <w:rPr>
          <w:b/>
        </w:rPr>
        <w:t>VERSIONS OF THIS BILL</w:t>
      </w:r>
    </w:p>
    <w:p w:rsidR="006070A8" w:rsidRDefault="006070A8" w:rsidP="006070A8">
      <w:pPr>
        <w:widowControl w:val="0"/>
        <w:jc w:val="left"/>
      </w:pPr>
    </w:p>
    <w:p w:rsidR="006070A8" w:rsidRDefault="0062787E" w:rsidP="006070A8">
      <w:pPr>
        <w:widowControl w:val="0"/>
        <w:jc w:val="left"/>
      </w:pPr>
      <w:hyperlink r:id="rId17" w:history="1">
        <w:r w:rsidR="006070A8">
          <w:rPr>
            <w:rStyle w:val="Hyperlink"/>
          </w:rPr>
          <w:t>7/8/2015</w:t>
        </w:r>
      </w:hyperlink>
    </w:p>
    <w:p w:rsidR="006070A8" w:rsidRDefault="0062787E" w:rsidP="006070A8">
      <w:hyperlink r:id="rId18" w:history="1">
        <w:r w:rsidR="00902207" w:rsidRPr="00902207">
          <w:rPr>
            <w:rStyle w:val="Hyperlink"/>
          </w:rPr>
          <w:t>7/8/2015-A</w:t>
        </w:r>
      </w:hyperlink>
    </w:p>
    <w:p w:rsidR="00902207" w:rsidRDefault="00902207" w:rsidP="006070A8"/>
    <w:p w:rsidR="006070A8" w:rsidRDefault="006070A8" w:rsidP="006070A8">
      <w:pPr>
        <w:sectPr w:rsidR="006070A8" w:rsidSect="006070A8">
          <w:pgSz w:w="12240" w:h="15840" w:code="1"/>
          <w:pgMar w:top="1080" w:right="1440" w:bottom="1080" w:left="1440" w:header="720" w:footer="720" w:gutter="0"/>
          <w:cols w:space="720"/>
          <w:noEndnote/>
          <w:docGrid w:linePitch="360"/>
        </w:sectPr>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July 8, 2015</w:t>
      </w: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Pr="004D1518" w:rsidRDefault="00902207" w:rsidP="004D1518">
      <w:pPr>
        <w:tabs>
          <w:tab w:val="right" w:pos="5933"/>
        </w:tabs>
        <w:suppressAutoHyphens/>
      </w:pPr>
      <w:r>
        <w:tab/>
      </w:r>
      <w:r>
        <w:rPr>
          <w:b/>
          <w:sz w:val="36"/>
        </w:rPr>
        <w:t>H. 4381</w:t>
      </w: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A15D3">
        <w:t>Reps. Quinn, Ott, Bingham, Rutherford, Anderson, Williams and J.E. Smith</w:t>
      </w: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7/8/15--H.</w:t>
      </w: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July 8, 2015.</w:t>
      </w:r>
    </w:p>
    <w:p w:rsidR="00902207" w:rsidRPr="004D1518" w:rsidRDefault="00902207" w:rsidP="004D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2207" w:rsidSect="004D151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Pr="00325348" w:rsidRDefault="00902207" w:rsidP="00836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02207" w:rsidRDefault="0090220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 THE SOUTH CAROLINA CONFEDERATE RELIC ROOM AND MILITARY MUSEUM, THROUGH ITS DIRECTOR, TO ESTABLISH AND MAINTAIN AN APPROPRIATE, PERMANENT, AND PUBLIC DISPLAY OF THE SOUTH CAROLINA INFANTRY BATTLE FLAG OF THE CONFEDERATE STATES OF AMERICA AND TO PROJECT ASSOCIATED COSTS AND REPORT THOSE PROJECTIONS TO THE SENATE FINANCE COMMITTEE AND THE HOUSE WAYS AND MEANS COMMITTEE BY JANUARY 1, 2016.</w:t>
      </w:r>
    </w:p>
    <w:p w:rsidR="00902207" w:rsidRDefault="0090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Pr="00AF582D" w:rsidRDefault="00902207"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bookmarkStart w:id="4" w:name="titleend"/>
      <w:bookmarkEnd w:id="4"/>
      <w:r>
        <w:t>SECTION</w:t>
      </w:r>
      <w:r>
        <w:tab/>
        <w:t>1.</w:t>
      </w:r>
      <w:r>
        <w:tab/>
      </w:r>
      <w:r w:rsidRPr="00AF582D">
        <w:t>(A)</w:t>
      </w:r>
      <w:r w:rsidRPr="00AF582D">
        <w:tab/>
        <w:t>The South Carolina Confederate Relic Room and Military Museum, established pursuant to Section 60</w:t>
      </w:r>
      <w:r>
        <w:noBreakHyphen/>
      </w:r>
      <w:r w:rsidRPr="00AF582D">
        <w:t>17</w:t>
      </w:r>
      <w:r>
        <w:noBreakHyphen/>
      </w:r>
      <w:r w:rsidRPr="00AF582D">
        <w:t xml:space="preserve">10, through its director shall establish and maintain an appropriate, permanent, and public display honoring South Carolina soldiers killed during the Civil War to include the South Carolina Infantry Battle Flag of the Confederate States of America. This flag must be displayed alongside other distinguished military exhibits covering the Civil War. </w:t>
      </w:r>
    </w:p>
    <w:p w:rsidR="00902207" w:rsidRDefault="00902207"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2D">
        <w:tab/>
        <w:t>(B)</w:t>
      </w:r>
      <w:r w:rsidRPr="00AF582D">
        <w:tab/>
        <w:t>The director of the South Carolina Confederate Relic Room and Military Museum is directed to project the costs associated with the appropriate, permanent, and public display at the South Carolina Confederate Relic Room and Military Museum, and must report these cost projections to the Senate Finance Committee and the House Ways and Means Committee for review by January 1, 2016.</w:t>
      </w:r>
    </w:p>
    <w:p w:rsidR="00902207" w:rsidRDefault="00902207"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07" w:rsidRDefault="00902207"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02207" w:rsidRDefault="009022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0A8" w:rsidRDefault="006070A8" w:rsidP="00902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070A8" w:rsidSect="004D151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6BA" w:rsidRDefault="008656BA" w:rsidP="009F0C77">
      <w:r>
        <w:separator/>
      </w:r>
    </w:p>
  </w:endnote>
  <w:endnote w:type="continuationSeparator" w:id="0">
    <w:p w:rsidR="008656BA" w:rsidRDefault="00865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805241-0015-4280-9978-3545B944A963}"/>
    <w:embedBold r:id="rId2" w:fontKey="{71302DAB-16D8-4642-9A2C-0CF2E5DBEBDB}"/>
  </w:font>
  <w:font w:name="Calibri">
    <w:panose1 w:val="020F0502020204030204"/>
    <w:charset w:val="00"/>
    <w:family w:val="swiss"/>
    <w:pitch w:val="variable"/>
    <w:sig w:usb0="E00002FF" w:usb1="4000ACFF" w:usb2="00000001" w:usb3="00000000" w:csb0="0000019F" w:csb1="00000000"/>
    <w:embedRegular r:id="rId3" w:fontKey="{11121B22-DBCA-4630-AF47-FA259535B342}"/>
  </w:font>
  <w:font w:name="Cambria">
    <w:panose1 w:val="02040503050406030204"/>
    <w:charset w:val="00"/>
    <w:family w:val="roman"/>
    <w:pitch w:val="variable"/>
    <w:sig w:usb0="E00002FF" w:usb1="400004FF" w:usb2="00000000" w:usb3="00000000" w:csb0="0000019F" w:csb1="00000000"/>
    <w:embedRegular r:id="rId4" w:fontKey="{57B3AF09-55D9-4259-879F-F3F26B427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207" w:rsidRPr="00836551" w:rsidRDefault="00902207" w:rsidP="00836551">
    <w:pPr>
      <w:pStyle w:val="Footer"/>
      <w:tabs>
        <w:tab w:val="clear" w:pos="4680"/>
        <w:tab w:val="clear" w:pos="9360"/>
        <w:tab w:val="center" w:pos="2995"/>
      </w:tabs>
      <w:spacing w:before="120"/>
    </w:pPr>
    <w:r>
      <w:t>[4381-</w:t>
    </w:r>
    <w:r>
      <w:fldChar w:fldCharType="begin"/>
    </w:r>
    <w:r>
      <w:instrText xml:space="preserve"> PAGE  \* MERGEFORMAT </w:instrText>
    </w:r>
    <w:r>
      <w:fldChar w:fldCharType="separate"/>
    </w:r>
    <w:r w:rsidR="0062787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18" w:rsidRPr="00836551" w:rsidRDefault="00902207" w:rsidP="00836551">
    <w:pPr>
      <w:pStyle w:val="Footer"/>
      <w:tabs>
        <w:tab w:val="clear" w:pos="4680"/>
        <w:tab w:val="clear" w:pos="9360"/>
        <w:tab w:val="center" w:pos="2995"/>
      </w:tabs>
      <w:spacing w:before="120"/>
    </w:pPr>
    <w:r>
      <w:t>[4381]</w:t>
    </w:r>
    <w:r>
      <w:tab/>
    </w:r>
    <w:r>
      <w:fldChar w:fldCharType="begin"/>
    </w:r>
    <w:r>
      <w:instrText xml:space="preserve"> PAGE  \* MERGEFORMAT </w:instrText>
    </w:r>
    <w:r>
      <w:fldChar w:fldCharType="separate"/>
    </w:r>
    <w:r w:rsidR="006278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6BA" w:rsidRDefault="008656BA" w:rsidP="009F0C77">
      <w:r>
        <w:separator/>
      </w:r>
    </w:p>
  </w:footnote>
  <w:footnote w:type="continuationSeparator" w:id="0">
    <w:p w:rsidR="008656BA" w:rsidRDefault="00865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7AHB15"/>
    <w:docVar w:name="CoverBillType" w:val="j"/>
    <w:docVar w:name="docpath" w:val="L:\Council\bills\AGM\18777AHB15.DOCX"/>
    <w:docVar w:name="dvBillNumber" w:val="4381"/>
    <w:docVar w:name="dvBillNumberPrefix" w:val="H. "/>
    <w:docVar w:name="dvOriginalBody" w:val="House"/>
    <w:docVar w:name="dvSteno" w:val="AGM"/>
    <w:docVar w:name="NameofBody" w:val="h"/>
    <w:docVar w:name="vgroup2" w:val="Council"/>
  </w:docVars>
  <w:rsids>
    <w:rsidRoot w:val="008656BA"/>
    <w:rsid w:val="00011869"/>
    <w:rsid w:val="00015CD6"/>
    <w:rsid w:val="0004128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4A9C"/>
    <w:rsid w:val="00301B21"/>
    <w:rsid w:val="00325348"/>
    <w:rsid w:val="0032732C"/>
    <w:rsid w:val="00336AD0"/>
    <w:rsid w:val="0037079A"/>
    <w:rsid w:val="003C4DAB"/>
    <w:rsid w:val="003D01E8"/>
    <w:rsid w:val="003E5288"/>
    <w:rsid w:val="003F1392"/>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70A8"/>
    <w:rsid w:val="006215AA"/>
    <w:rsid w:val="0062787E"/>
    <w:rsid w:val="006913C9"/>
    <w:rsid w:val="0069470D"/>
    <w:rsid w:val="006E1D7F"/>
    <w:rsid w:val="00734F00"/>
    <w:rsid w:val="00750878"/>
    <w:rsid w:val="007A70AE"/>
    <w:rsid w:val="008362E8"/>
    <w:rsid w:val="00836551"/>
    <w:rsid w:val="008656BA"/>
    <w:rsid w:val="00875D43"/>
    <w:rsid w:val="008A1768"/>
    <w:rsid w:val="008A753C"/>
    <w:rsid w:val="008D6505"/>
    <w:rsid w:val="008F0F33"/>
    <w:rsid w:val="008F4429"/>
    <w:rsid w:val="00902207"/>
    <w:rsid w:val="00902631"/>
    <w:rsid w:val="0094021A"/>
    <w:rsid w:val="00977A9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2AD"/>
    <w:rsid w:val="00D73A67"/>
    <w:rsid w:val="00D970A9"/>
    <w:rsid w:val="00DF3845"/>
    <w:rsid w:val="00E2364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F09AB-E2E2-48BA-8A5A-AFC934E6A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70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7-08-15.docx" TargetMode="External"/><Relationship Id="rId13" Type="http://schemas.openxmlformats.org/officeDocument/2006/relationships/hyperlink" Target="file:///h:\HJ%20Archive\2015\07-10-15.docx" TargetMode="External"/><Relationship Id="rId18" Type="http://schemas.openxmlformats.org/officeDocument/2006/relationships/hyperlink" Target="file:///p:\pprever\2015-16\4381_20150708A.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7-08-15.docx" TargetMode="External"/><Relationship Id="rId12" Type="http://schemas.openxmlformats.org/officeDocument/2006/relationships/hyperlink" Target="file:///h:\HJ%20Archive\2015\07-09-15.docx" TargetMode="External"/><Relationship Id="rId17" Type="http://schemas.openxmlformats.org/officeDocument/2006/relationships/hyperlink" Target="file:///p:\pprever\2015-16\4381_20150708.docx" TargetMode="External"/><Relationship Id="rId2" Type="http://schemas.openxmlformats.org/officeDocument/2006/relationships/styles" Target="styles.xml"/><Relationship Id="rId16" Type="http://schemas.openxmlformats.org/officeDocument/2006/relationships/hyperlink" Target="http://www.scstatehouse.gov/billsearch.php?billnumbers=4381&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7-09-15.docx" TargetMode="External"/><Relationship Id="rId5" Type="http://schemas.openxmlformats.org/officeDocument/2006/relationships/footnotes" Target="footnotes.xml"/><Relationship Id="rId15" Type="http://schemas.openxmlformats.org/officeDocument/2006/relationships/hyperlink" Target="file:///h:\SJ%20Archive\2016\01-13-16.docx" TargetMode="External"/><Relationship Id="rId10" Type="http://schemas.openxmlformats.org/officeDocument/2006/relationships/hyperlink" Target="file:///h:\HJ%20Archive\2015\07-09-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7-08-15.docx" TargetMode="External"/><Relationship Id="rId14" Type="http://schemas.openxmlformats.org/officeDocument/2006/relationships/hyperlink" Target="file:///h:\SJ%20Archive\2016\01-13-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29F7B-1A40-4D90-908F-F2919243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535</Words>
  <Characters>3050</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4381: Confederate Relic Room - South Carolina Legislature Online</dc:title>
  <dc:creator>angiemorgan</dc:creator>
  <cp:lastModifiedBy>N Cumfer</cp:lastModifiedBy>
  <cp:revision>2</cp:revision>
  <dcterms:created xsi:type="dcterms:W3CDTF">2016-12-02T19:07:00Z</dcterms:created>
  <dcterms:modified xsi:type="dcterms:W3CDTF">2016-12-02T19:07:00Z</dcterms:modified>
</cp:coreProperties>
</file>