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63D" w:rsidRDefault="007A363D" w:rsidP="007A363D">
      <w:pPr>
        <w:widowControl w:val="0"/>
        <w:jc w:val="center"/>
      </w:pPr>
      <w:bookmarkStart w:id="0" w:name="_GoBack"/>
      <w:bookmarkEnd w:id="0"/>
      <w:r w:rsidRPr="007A363D">
        <w:rPr>
          <w:b/>
        </w:rPr>
        <w:t>South Carolina General Assembly</w:t>
      </w:r>
    </w:p>
    <w:p w:rsidR="007A363D" w:rsidRDefault="007A363D" w:rsidP="007A363D">
      <w:pPr>
        <w:widowControl w:val="0"/>
        <w:jc w:val="center"/>
      </w:pPr>
      <w:r>
        <w:t>121st Session, 2015-2016</w:t>
      </w:r>
    </w:p>
    <w:p w:rsidR="007A363D" w:rsidRDefault="007A363D" w:rsidP="007A363D">
      <w:pPr>
        <w:widowControl w:val="0"/>
      </w:pPr>
    </w:p>
    <w:p w:rsidR="007A363D" w:rsidRDefault="007A363D" w:rsidP="007A363D">
      <w:pPr>
        <w:widowControl w:val="0"/>
        <w:rPr>
          <w:b/>
        </w:rPr>
      </w:pPr>
      <w:r w:rsidRPr="007A363D">
        <w:rPr>
          <w:b/>
        </w:rPr>
        <w:t>S.</w:t>
      </w:r>
      <w:r>
        <w:rPr>
          <w:b/>
        </w:rPr>
        <w:t xml:space="preserve"> </w:t>
      </w:r>
      <w:r w:rsidRPr="007A363D">
        <w:rPr>
          <w:b/>
        </w:rPr>
        <w:t>467</w:t>
      </w:r>
    </w:p>
    <w:p w:rsidR="007A363D" w:rsidRDefault="007A363D" w:rsidP="007A363D">
      <w:pPr>
        <w:widowControl w:val="0"/>
        <w:rPr>
          <w:b/>
        </w:rPr>
      </w:pPr>
    </w:p>
    <w:p w:rsidR="007A363D" w:rsidRDefault="007A363D" w:rsidP="007A363D">
      <w:pPr>
        <w:widowControl w:val="0"/>
      </w:pPr>
      <w:r w:rsidRPr="007A363D">
        <w:rPr>
          <w:b/>
        </w:rPr>
        <w:t>STATUS INFORMATION</w:t>
      </w:r>
    </w:p>
    <w:p w:rsidR="007A363D" w:rsidRDefault="007A363D" w:rsidP="007A363D">
      <w:pPr>
        <w:widowControl w:val="0"/>
      </w:pPr>
    </w:p>
    <w:p w:rsidR="007A363D" w:rsidRDefault="007A363D" w:rsidP="007A363D">
      <w:pPr>
        <w:widowControl w:val="0"/>
      </w:pPr>
      <w:r>
        <w:t>General Bill</w:t>
      </w:r>
    </w:p>
    <w:p w:rsidR="007A363D" w:rsidRDefault="007A363D" w:rsidP="007A363D">
      <w:pPr>
        <w:widowControl w:val="0"/>
      </w:pPr>
      <w:r>
        <w:t>Sponsors: Senator Grooms</w:t>
      </w:r>
    </w:p>
    <w:p w:rsidR="007A363D" w:rsidRDefault="007A363D" w:rsidP="007A363D">
      <w:pPr>
        <w:widowControl w:val="0"/>
      </w:pPr>
      <w:r>
        <w:t>Document Path: l:\s-res\lkg\017slag.ls.lkg.docx</w:t>
      </w:r>
    </w:p>
    <w:p w:rsidR="00EA178C" w:rsidRDefault="00EA178C" w:rsidP="007A363D">
      <w:pPr>
        <w:widowControl w:val="0"/>
      </w:pPr>
      <w:r>
        <w:t>Companion/Similar bill(s): 3575</w:t>
      </w:r>
    </w:p>
    <w:p w:rsidR="007A363D" w:rsidRDefault="007A363D" w:rsidP="007A363D">
      <w:pPr>
        <w:widowControl w:val="0"/>
      </w:pPr>
    </w:p>
    <w:p w:rsidR="007A363D" w:rsidRDefault="007A363D" w:rsidP="007A363D">
      <w:pPr>
        <w:widowControl w:val="0"/>
      </w:pPr>
      <w:r>
        <w:t>Introduced in the Senate on February 18, 2015</w:t>
      </w:r>
    </w:p>
    <w:p w:rsidR="007A363D" w:rsidRDefault="007A363D" w:rsidP="007A363D">
      <w:pPr>
        <w:widowControl w:val="0"/>
      </w:pPr>
      <w:r>
        <w:t xml:space="preserve">Currently residing in the Senate Committee on </w:t>
      </w:r>
      <w:r w:rsidRPr="007A363D">
        <w:rPr>
          <w:b/>
        </w:rPr>
        <w:t>Medical Affairs</w:t>
      </w:r>
    </w:p>
    <w:p w:rsidR="007A363D" w:rsidRDefault="007A363D" w:rsidP="007A363D">
      <w:pPr>
        <w:widowControl w:val="0"/>
      </w:pPr>
    </w:p>
    <w:p w:rsidR="007A363D" w:rsidRDefault="007A363D" w:rsidP="007A363D">
      <w:pPr>
        <w:widowControl w:val="0"/>
      </w:pPr>
      <w:r>
        <w:t xml:space="preserve">Summary: </w:t>
      </w:r>
      <w:r w:rsidR="00D509BC">
        <w:t>Solid waste policy and management</w:t>
      </w:r>
    </w:p>
    <w:p w:rsidR="007A363D" w:rsidRDefault="007A363D" w:rsidP="007A363D">
      <w:pPr>
        <w:widowControl w:val="0"/>
      </w:pPr>
    </w:p>
    <w:p w:rsidR="007A363D" w:rsidRDefault="007A363D" w:rsidP="007A363D">
      <w:pPr>
        <w:widowControl w:val="0"/>
      </w:pPr>
    </w:p>
    <w:p w:rsidR="007A363D" w:rsidRDefault="007A363D" w:rsidP="007A363D">
      <w:pPr>
        <w:widowControl w:val="0"/>
        <w:tabs>
          <w:tab w:val="center" w:pos="590"/>
          <w:tab w:val="center" w:pos="1440"/>
          <w:tab w:val="left" w:pos="1872"/>
          <w:tab w:val="left" w:pos="9187"/>
        </w:tabs>
      </w:pPr>
      <w:r w:rsidRPr="007A363D">
        <w:rPr>
          <w:b/>
        </w:rPr>
        <w:t>HISTORY OF LEGISLATIVE ACTIONS</w:t>
      </w:r>
    </w:p>
    <w:p w:rsidR="007A363D" w:rsidRDefault="007A363D" w:rsidP="007A363D">
      <w:pPr>
        <w:widowControl w:val="0"/>
        <w:tabs>
          <w:tab w:val="center" w:pos="590"/>
          <w:tab w:val="center" w:pos="1440"/>
          <w:tab w:val="left" w:pos="1872"/>
          <w:tab w:val="left" w:pos="9187"/>
        </w:tabs>
      </w:pPr>
    </w:p>
    <w:p w:rsidR="007A363D" w:rsidRPr="007A363D" w:rsidRDefault="007A363D" w:rsidP="007A363D">
      <w:pPr>
        <w:widowControl w:val="0"/>
        <w:tabs>
          <w:tab w:val="center" w:pos="590"/>
          <w:tab w:val="center" w:pos="1440"/>
          <w:tab w:val="left" w:pos="1872"/>
          <w:tab w:val="left" w:pos="9187"/>
        </w:tabs>
      </w:pPr>
      <w:r w:rsidRPr="007A363D">
        <w:rPr>
          <w:u w:val="single"/>
        </w:rPr>
        <w:tab/>
        <w:t>Date</w:t>
      </w:r>
      <w:r w:rsidRPr="007A363D">
        <w:rPr>
          <w:u w:val="single"/>
        </w:rPr>
        <w:tab/>
        <w:t>Body</w:t>
      </w:r>
      <w:r w:rsidRPr="007A363D">
        <w:rPr>
          <w:u w:val="single"/>
        </w:rPr>
        <w:tab/>
        <w:t>Action Description with journal page number</w:t>
      </w:r>
      <w:r w:rsidRPr="007A363D">
        <w:rPr>
          <w:u w:val="single"/>
        </w:rPr>
        <w:tab/>
      </w:r>
    </w:p>
    <w:p w:rsidR="007A2539" w:rsidRDefault="007A2539" w:rsidP="007A2539">
      <w:pPr>
        <w:widowControl w:val="0"/>
        <w:tabs>
          <w:tab w:val="right" w:pos="1008"/>
          <w:tab w:val="left" w:pos="1152"/>
          <w:tab w:val="left" w:pos="1872"/>
          <w:tab w:val="left" w:pos="9187"/>
        </w:tabs>
        <w:ind w:left="2088" w:hanging="2088"/>
      </w:pPr>
      <w:r>
        <w:tab/>
        <w:t>2/18/2015</w:t>
      </w:r>
      <w:r>
        <w:tab/>
        <w:t>Senate</w:t>
      </w:r>
      <w:r>
        <w:tab/>
      </w:r>
      <w:r w:rsidRPr="00654ACD">
        <w:t>Introduced and read first time (</w:t>
      </w:r>
      <w:hyperlink r:id="rId6" w:history="1">
        <w:r w:rsidRPr="00270163">
          <w:rPr>
            <w:rStyle w:val="Hyperlink"/>
          </w:rPr>
          <w:t>Senate Journal</w:t>
        </w:r>
        <w:r w:rsidRPr="00270163">
          <w:rPr>
            <w:rStyle w:val="Hyperlink"/>
          </w:rPr>
          <w:noBreakHyphen/>
          <w:t>page 6</w:t>
        </w:r>
      </w:hyperlink>
      <w:r w:rsidRPr="00654ACD">
        <w:t>)</w:t>
      </w:r>
    </w:p>
    <w:p w:rsidR="007A2539" w:rsidRDefault="007A2539" w:rsidP="007A2539">
      <w:pPr>
        <w:widowControl w:val="0"/>
        <w:tabs>
          <w:tab w:val="right" w:pos="1008"/>
          <w:tab w:val="left" w:pos="1152"/>
          <w:tab w:val="left" w:pos="1872"/>
          <w:tab w:val="left" w:pos="9187"/>
        </w:tabs>
        <w:ind w:left="2088" w:hanging="2088"/>
      </w:pPr>
      <w:r>
        <w:tab/>
        <w:t>2/18/2015</w:t>
      </w:r>
      <w:r>
        <w:tab/>
        <w:t>Senate</w:t>
      </w:r>
      <w:r>
        <w:tab/>
      </w:r>
      <w:r w:rsidRPr="00654ACD">
        <w:t xml:space="preserve">Referred </w:t>
      </w:r>
      <w:r>
        <w:t xml:space="preserve">to Committee on </w:t>
      </w:r>
      <w:r w:rsidRPr="00654ACD">
        <w:rPr>
          <w:b/>
        </w:rPr>
        <w:t>Medical Affairs</w:t>
      </w:r>
      <w:r>
        <w:t xml:space="preserve"> </w:t>
      </w:r>
      <w:r w:rsidRPr="00654ACD">
        <w:t>(</w:t>
      </w:r>
      <w:hyperlink r:id="rId7" w:history="1">
        <w:r w:rsidRPr="00270163">
          <w:rPr>
            <w:rStyle w:val="Hyperlink"/>
          </w:rPr>
          <w:t>Senate Journal</w:t>
        </w:r>
        <w:r w:rsidRPr="00270163">
          <w:rPr>
            <w:rStyle w:val="Hyperlink"/>
          </w:rPr>
          <w:noBreakHyphen/>
          <w:t>page 6</w:t>
        </w:r>
      </w:hyperlink>
      <w:r w:rsidRPr="00654ACD">
        <w:t>)</w:t>
      </w:r>
    </w:p>
    <w:p w:rsidR="007A2539" w:rsidRDefault="007A2539" w:rsidP="007A2539">
      <w:pPr>
        <w:widowControl w:val="0"/>
        <w:tabs>
          <w:tab w:val="right" w:pos="1008"/>
          <w:tab w:val="left" w:pos="1152"/>
          <w:tab w:val="left" w:pos="1872"/>
          <w:tab w:val="left" w:pos="9187"/>
        </w:tabs>
        <w:ind w:left="2088" w:hanging="2088"/>
      </w:pPr>
    </w:p>
    <w:p w:rsidR="007A363D" w:rsidRDefault="007A363D" w:rsidP="007A363D">
      <w:pPr>
        <w:widowControl w:val="0"/>
        <w:tabs>
          <w:tab w:val="right" w:pos="1008"/>
          <w:tab w:val="left" w:pos="1152"/>
          <w:tab w:val="left" w:pos="1872"/>
          <w:tab w:val="left" w:pos="9187"/>
        </w:tabs>
        <w:ind w:left="2088" w:hanging="2088"/>
      </w:pPr>
      <w:r>
        <w:t xml:space="preserve">View the latest </w:t>
      </w:r>
      <w:hyperlink r:id="rId8" w:history="1">
        <w:r w:rsidRPr="007A363D">
          <w:rPr>
            <w:rStyle w:val="Hyperlink"/>
          </w:rPr>
          <w:t>legislative information</w:t>
        </w:r>
      </w:hyperlink>
      <w:r>
        <w:t xml:space="preserve"> at the website</w:t>
      </w:r>
    </w:p>
    <w:p w:rsidR="007A363D" w:rsidRDefault="007A363D" w:rsidP="007A363D">
      <w:pPr>
        <w:widowControl w:val="0"/>
        <w:tabs>
          <w:tab w:val="right" w:pos="1008"/>
          <w:tab w:val="left" w:pos="1152"/>
          <w:tab w:val="left" w:pos="1872"/>
          <w:tab w:val="left" w:pos="9187"/>
        </w:tabs>
        <w:ind w:left="2088" w:hanging="2088"/>
      </w:pPr>
    </w:p>
    <w:p w:rsidR="007A363D" w:rsidRPr="007A363D" w:rsidRDefault="007A363D" w:rsidP="007A363D">
      <w:pPr>
        <w:widowControl w:val="0"/>
        <w:tabs>
          <w:tab w:val="right" w:pos="1008"/>
          <w:tab w:val="left" w:pos="1152"/>
          <w:tab w:val="left" w:pos="1872"/>
          <w:tab w:val="left" w:pos="9187"/>
        </w:tabs>
        <w:ind w:left="2088" w:hanging="2088"/>
      </w:pPr>
    </w:p>
    <w:p w:rsidR="007A363D" w:rsidRDefault="007A363D" w:rsidP="007A363D">
      <w:pPr>
        <w:widowControl w:val="0"/>
      </w:pPr>
      <w:r w:rsidRPr="007A363D">
        <w:rPr>
          <w:b/>
        </w:rPr>
        <w:t>VERSIONS OF THIS BILL</w:t>
      </w:r>
    </w:p>
    <w:p w:rsidR="007A363D" w:rsidRDefault="007A363D" w:rsidP="007A363D">
      <w:pPr>
        <w:widowControl w:val="0"/>
      </w:pPr>
    </w:p>
    <w:p w:rsidR="007A363D" w:rsidRDefault="00270163" w:rsidP="007A363D">
      <w:pPr>
        <w:widowControl w:val="0"/>
      </w:pPr>
      <w:hyperlink r:id="rId9" w:history="1">
        <w:r w:rsidR="007A363D">
          <w:rPr>
            <w:rStyle w:val="Hyperlink"/>
          </w:rPr>
          <w:t>2/18/2015</w:t>
        </w:r>
      </w:hyperlink>
    </w:p>
    <w:p w:rsidR="007A363D" w:rsidRDefault="007A363D" w:rsidP="007A363D"/>
    <w:p w:rsidR="007A363D" w:rsidRDefault="007A363D" w:rsidP="007A363D">
      <w:pPr>
        <w:sectPr w:rsidR="007A363D" w:rsidSect="007A363D">
          <w:pgSz w:w="12240" w:h="15840" w:code="1"/>
          <w:pgMar w:top="1080" w:right="1440" w:bottom="1080" w:left="1440" w:header="720" w:footer="720" w:gutter="0"/>
          <w:cols w:space="720"/>
          <w:noEndnote/>
          <w:docGrid w:linePitch="360"/>
        </w:sectPr>
      </w:pPr>
    </w:p>
    <w:p w:rsidR="008C74AE" w:rsidRPr="00522CE0" w:rsidRDefault="008C7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53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03855">
        <w:rPr>
          <w:color w:val="000000" w:themeColor="text1"/>
          <w:u w:color="000000" w:themeColor="text1"/>
        </w:rPr>
        <w:t>TO AMEND SECTION 44</w:t>
      </w:r>
      <w:r w:rsidRPr="00303855">
        <w:rPr>
          <w:color w:val="000000" w:themeColor="text1"/>
          <w:u w:color="000000" w:themeColor="text1"/>
        </w:rPr>
        <w:noBreakHyphen/>
        <w:t>96</w:t>
      </w:r>
      <w:r w:rsidRPr="00303855">
        <w:rPr>
          <w:color w:val="000000" w:themeColor="text1"/>
          <w:u w:color="000000" w:themeColor="text1"/>
        </w:rPr>
        <w:noBreakHyphen/>
        <w:t>40</w:t>
      </w:r>
      <w:r w:rsidR="00701FA8">
        <w:rPr>
          <w:color w:val="000000" w:themeColor="text1"/>
          <w:u w:color="000000" w:themeColor="text1"/>
        </w:rPr>
        <w:t xml:space="preserve"> OF THE 1976 CODE,</w:t>
      </w:r>
      <w:r w:rsidRPr="00303855">
        <w:rPr>
          <w:color w:val="000000" w:themeColor="text1"/>
          <w:u w:color="000000" w:themeColor="text1"/>
        </w:rPr>
        <w:t xml:space="preserve"> RELATING TO THE SOUTH CAROLINA SOLID WASTE POLICY AND MANAGEMENT ACT, TO </w:t>
      </w:r>
      <w:r>
        <w:rPr>
          <w:color w:val="000000" w:themeColor="text1"/>
          <w:u w:color="000000" w:themeColor="text1"/>
        </w:rPr>
        <w:t>EXCLUDE STEEL ELECTRIC ARC SLAG FROM THE DEFINITION OF SOLID WASTE.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53F8"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53F8"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3F8"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051DC">
        <w:rPr>
          <w:rFonts w:eastAsia="Times New Roman"/>
        </w:rPr>
        <w:t>Section 44-96-40(46) of the 1976 Code is amended to read:</w:t>
      </w:r>
    </w:p>
    <w:p w:rsidR="00E051DC" w:rsidRDefault="00E0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1DC" w:rsidRPr="00303855" w:rsidRDefault="00E051DC" w:rsidP="00E0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303855">
        <w:rPr>
          <w:color w:val="000000" w:themeColor="text1"/>
          <w:u w:color="000000" w:themeColor="text1"/>
        </w:rPr>
        <w:t>(46)</w:t>
      </w:r>
      <w:r w:rsidRPr="00303855">
        <w:rPr>
          <w:color w:val="000000" w:themeColor="text1"/>
          <w:u w:color="000000" w:themeColor="text1"/>
        </w:rPr>
        <w:tab/>
      </w:r>
      <w:r>
        <w:rPr>
          <w:color w:val="000000" w:themeColor="text1"/>
          <w:szCs w:val="18"/>
          <w:u w:color="000000" w:themeColor="text1"/>
        </w:rPr>
        <w:t>‘</w:t>
      </w:r>
      <w:r w:rsidRPr="00D07709">
        <w:rPr>
          <w:color w:val="000000" w:themeColor="text1"/>
          <w:szCs w:val="18"/>
          <w:u w:color="000000" w:themeColor="text1"/>
        </w:rPr>
        <w:t>Solid waste</w:t>
      </w:r>
      <w:r>
        <w:rPr>
          <w:color w:val="000000" w:themeColor="text1"/>
          <w:szCs w:val="18"/>
          <w:u w:color="000000" w:themeColor="text1"/>
        </w:rPr>
        <w:t>’</w:t>
      </w:r>
      <w:r w:rsidRPr="00D07709">
        <w:rPr>
          <w:color w:val="000000" w:themeColor="text1"/>
          <w:szCs w:val="18"/>
          <w:u w:color="000000" w:themeColor="text1"/>
        </w:rPr>
        <w:t xml:space="preserve"> means any garbage, refuse, or sludge from a waste treatment facility, water supply plant, or air pollution control facility and other discarded material, including solid, liquid, semi</w:t>
      </w:r>
      <w:r w:rsidRPr="00D07709">
        <w:rPr>
          <w:color w:val="000000" w:themeColor="text1"/>
          <w:szCs w:val="18"/>
          <w:u w:color="000000" w:themeColor="text1"/>
        </w:rPr>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Pr="00D07709">
        <w:rPr>
          <w:color w:val="000000" w:themeColor="text1"/>
          <w:szCs w:val="18"/>
          <w:u w:color="000000" w:themeColor="text1"/>
        </w:rPr>
        <w:noBreakHyphen/>
        <w:t>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w:t>
      </w:r>
      <w:r>
        <w:rPr>
          <w:color w:val="000000" w:themeColor="text1"/>
          <w:u w:color="000000" w:themeColor="text1"/>
        </w:rPr>
        <w:t xml:space="preserve"> </w:t>
      </w:r>
      <w:r w:rsidRPr="00303855">
        <w:rPr>
          <w:color w:val="000000" w:themeColor="text1"/>
          <w:u w:val="single" w:color="000000" w:themeColor="text1"/>
        </w:rPr>
        <w:t xml:space="preserve">This term excludes steel slag that is a product of the electric arc furnace steelmaking process; provided, that </w:t>
      </w:r>
      <w:r w:rsidR="00701FA8">
        <w:rPr>
          <w:color w:val="000000" w:themeColor="text1"/>
          <w:u w:val="single" w:color="000000" w:themeColor="text1"/>
        </w:rPr>
        <w:t>it</w:t>
      </w:r>
      <w:r w:rsidRPr="00303855">
        <w:rPr>
          <w:color w:val="000000" w:themeColor="text1"/>
          <w:u w:val="single" w:color="000000" w:themeColor="text1"/>
        </w:rPr>
        <w:t xml:space="preserve"> is sold and distributed in the stream of commerce for consumption, use, or further processing into another </w:t>
      </w:r>
      <w:r w:rsidRPr="00303855">
        <w:rPr>
          <w:color w:val="000000" w:themeColor="text1"/>
          <w:u w:val="single" w:color="000000" w:themeColor="text1"/>
        </w:rPr>
        <w:lastRenderedPageBreak/>
        <w:t>desired commodity and is managed as an item of commercial value in a controlled manner and not as a discarded material or in a manner constituting disposal.</w:t>
      </w:r>
      <w:r w:rsidRPr="00303855">
        <w:rPr>
          <w:color w:val="000000" w:themeColor="text1"/>
          <w:u w:color="000000" w:themeColor="text1"/>
        </w:rPr>
        <w:t>”</w:t>
      </w:r>
    </w:p>
    <w:p w:rsidR="00E051DC" w:rsidRDefault="00E0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3F8" w:rsidRPr="00522CE0"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51DC">
        <w:rPr>
          <w:rFonts w:eastAsia="Times New Roman"/>
        </w:rPr>
        <w:t>2</w:t>
      </w:r>
      <w:r>
        <w:rPr>
          <w:rFonts w:eastAsia="Times New Roman"/>
        </w:rPr>
        <w:t>.</w:t>
      </w:r>
      <w:r>
        <w:rPr>
          <w:rFonts w:eastAsia="Times New Roman"/>
        </w:rPr>
        <w:tab/>
        <w:t>This act takes effect upon approval by the Governor.</w:t>
      </w:r>
    </w:p>
    <w:p w:rsidR="000A52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363D" w:rsidRDefault="007A363D" w:rsidP="007A363D">
      <w:pPr>
        <w:suppressAutoHyphens/>
        <w:jc w:val="both"/>
        <w:rPr>
          <w:rFonts w:eastAsia="Times New Roman"/>
        </w:rPr>
      </w:pPr>
    </w:p>
    <w:sectPr w:rsidR="007A363D" w:rsidSect="007A36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3F8" w:rsidRDefault="00C453F8" w:rsidP="00522CE0">
      <w:r>
        <w:separator/>
      </w:r>
    </w:p>
  </w:endnote>
  <w:endnote w:type="continuationSeparator" w:id="0">
    <w:p w:rsidR="00C453F8" w:rsidRDefault="00C453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BC3EA2-637D-4DD1-9BBC-9AAAE9C77D55}"/>
    <w:embedBold r:id="rId2" w:fontKey="{F7B61E02-D898-4DC4-BE2C-7F7BA01BD102}"/>
  </w:font>
  <w:font w:name="Calibri">
    <w:panose1 w:val="020F0502020204030204"/>
    <w:charset w:val="00"/>
    <w:family w:val="swiss"/>
    <w:pitch w:val="variable"/>
    <w:sig w:usb0="E00002FF" w:usb1="4000ACFF" w:usb2="00000001" w:usb3="00000000" w:csb0="0000019F" w:csb1="00000000"/>
    <w:embedRegular r:id="rId3" w:fontKey="{FB0E7DA8-3831-4E97-9D38-7FDEAC0F16BB}"/>
    <w:embedBold r:id="rId4" w:fontKey="{895C0AD2-2061-45FC-82A5-4A497517E16F}"/>
  </w:font>
  <w:font w:name="Cambria">
    <w:panose1 w:val="02040503050406030204"/>
    <w:charset w:val="00"/>
    <w:family w:val="roman"/>
    <w:pitch w:val="variable"/>
    <w:sig w:usb0="E00002FF" w:usb1="400004FF" w:usb2="00000000" w:usb3="00000000" w:csb0="0000019F" w:csb1="00000000"/>
    <w:embedRegular r:id="rId5" w:fontKey="{0BEC7783-99A3-43AC-B30C-E71F381B9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63D" w:rsidRPr="008C74AE" w:rsidRDefault="007A363D" w:rsidP="008C74AE">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sidR="002701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3F8" w:rsidRDefault="00C453F8" w:rsidP="00522CE0">
      <w:r>
        <w:separator/>
      </w:r>
    </w:p>
  </w:footnote>
  <w:footnote w:type="continuationSeparator" w:id="0">
    <w:p w:rsidR="00C453F8" w:rsidRDefault="00C453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LAG.LS.LKG"/>
    <w:docVar w:name="CoverAttorneyInitials" w:val="LS"/>
    <w:docVar w:name="CoverAttorneyLastName" w:val="Simpson"/>
    <w:docVar w:name="CoverBillType" w:val="b"/>
    <w:docVar w:name="CoverSenator" w:val="LKG"/>
    <w:docVar w:name="dvBillNumber" w:val="467"/>
    <w:docVar w:name="dvBillNumberPrefix" w:val="S. "/>
    <w:docVar w:name="dvOriginalBody" w:val="Senate"/>
    <w:docVar w:name="fulldraftpath" w:val="L:\S-RES\LKG\017SLAG.LS.LKG.DOCX"/>
    <w:docVar w:name="NameofBody" w:val="S"/>
    <w:docVar w:name="vgroup2" w:val="S-RES"/>
  </w:docVars>
  <w:rsids>
    <w:rsidRoot w:val="00C453F8"/>
    <w:rsid w:val="00042AC1"/>
    <w:rsid w:val="00046516"/>
    <w:rsid w:val="0007601D"/>
    <w:rsid w:val="000A528A"/>
    <w:rsid w:val="000B0720"/>
    <w:rsid w:val="000B5EAF"/>
    <w:rsid w:val="001315B2"/>
    <w:rsid w:val="00170561"/>
    <w:rsid w:val="00186AC9"/>
    <w:rsid w:val="00197DF1"/>
    <w:rsid w:val="001B1A00"/>
    <w:rsid w:val="001B3DD9"/>
    <w:rsid w:val="001B7E5D"/>
    <w:rsid w:val="001D3BAC"/>
    <w:rsid w:val="00216025"/>
    <w:rsid w:val="00245C4E"/>
    <w:rsid w:val="00270163"/>
    <w:rsid w:val="002975CB"/>
    <w:rsid w:val="002C1321"/>
    <w:rsid w:val="002C2031"/>
    <w:rsid w:val="002C5896"/>
    <w:rsid w:val="002D3BED"/>
    <w:rsid w:val="00307C2B"/>
    <w:rsid w:val="00383247"/>
    <w:rsid w:val="003D56B3"/>
    <w:rsid w:val="003D6E2B"/>
    <w:rsid w:val="003E7597"/>
    <w:rsid w:val="0044020F"/>
    <w:rsid w:val="00450668"/>
    <w:rsid w:val="004813A2"/>
    <w:rsid w:val="004952FA"/>
    <w:rsid w:val="004B6A22"/>
    <w:rsid w:val="004D05CA"/>
    <w:rsid w:val="004D7F37"/>
    <w:rsid w:val="00522CE0"/>
    <w:rsid w:val="00565148"/>
    <w:rsid w:val="00570403"/>
    <w:rsid w:val="00593361"/>
    <w:rsid w:val="005A413B"/>
    <w:rsid w:val="005A5017"/>
    <w:rsid w:val="005A648C"/>
    <w:rsid w:val="005F1745"/>
    <w:rsid w:val="006A1802"/>
    <w:rsid w:val="006C74EA"/>
    <w:rsid w:val="00701FA8"/>
    <w:rsid w:val="00714FF2"/>
    <w:rsid w:val="00720D40"/>
    <w:rsid w:val="007318D4"/>
    <w:rsid w:val="00765784"/>
    <w:rsid w:val="007A2539"/>
    <w:rsid w:val="007A363D"/>
    <w:rsid w:val="007A4390"/>
    <w:rsid w:val="007E5CB7"/>
    <w:rsid w:val="008314D2"/>
    <w:rsid w:val="00846189"/>
    <w:rsid w:val="008B2F42"/>
    <w:rsid w:val="008C3697"/>
    <w:rsid w:val="008C74AE"/>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82F"/>
    <w:rsid w:val="00C45366"/>
    <w:rsid w:val="00C453F8"/>
    <w:rsid w:val="00C57023"/>
    <w:rsid w:val="00C74052"/>
    <w:rsid w:val="00CB187A"/>
    <w:rsid w:val="00CC0EC7"/>
    <w:rsid w:val="00D1088B"/>
    <w:rsid w:val="00D14DE6"/>
    <w:rsid w:val="00D156D2"/>
    <w:rsid w:val="00D35486"/>
    <w:rsid w:val="00D509BC"/>
    <w:rsid w:val="00D53E29"/>
    <w:rsid w:val="00D86943"/>
    <w:rsid w:val="00DA47B9"/>
    <w:rsid w:val="00DC6D75"/>
    <w:rsid w:val="00DE5635"/>
    <w:rsid w:val="00E051DC"/>
    <w:rsid w:val="00E058D3"/>
    <w:rsid w:val="00E76AD9"/>
    <w:rsid w:val="00E91E2F"/>
    <w:rsid w:val="00EA178C"/>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163086F-51EB-4317-A3DE-825D31A2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36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amp;session=121&amp;summary=B" TargetMode="External"/><Relationship Id="rId3" Type="http://schemas.openxmlformats.org/officeDocument/2006/relationships/webSettings" Target="webSettings.xml"/><Relationship Id="rId7" Type="http://schemas.openxmlformats.org/officeDocument/2006/relationships/hyperlink" Target="file:///h:\SJ%20Archive\2015\02-1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67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428</Words>
  <Characters>2444</Characters>
  <Application>Microsoft Office Word</Application>
  <DocSecurity>6</DocSecurity>
  <Lines>20</Lines>
  <Paragraphs>5</Paragraphs>
  <ScaleCrop>false</ScaleCrop>
  <Company> </Company>
  <LinksUpToDate>false</LinksUpToDate>
  <CharactersWithSpaces>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 Solid waste policy and management - South Carolina Legislature Online</dc:title>
  <dc:subject/>
  <dc:creator>LeslieSimpson</dc:creator>
  <cp:keywords/>
  <dc:description/>
  <cp:lastModifiedBy>N Cumfer</cp:lastModifiedBy>
  <cp:revision>2</cp:revision>
  <dcterms:created xsi:type="dcterms:W3CDTF">2016-12-02T17:03:00Z</dcterms:created>
  <dcterms:modified xsi:type="dcterms:W3CDTF">2016-12-02T17:03:00Z</dcterms:modified>
</cp:coreProperties>
</file>