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590" w:rsidRDefault="00784590" w:rsidP="00784590">
      <w:pPr>
        <w:widowControl w:val="0"/>
        <w:jc w:val="center"/>
      </w:pPr>
      <w:bookmarkStart w:id="0" w:name="_GoBack"/>
      <w:bookmarkEnd w:id="0"/>
      <w:r w:rsidRPr="00784590">
        <w:rPr>
          <w:b/>
        </w:rPr>
        <w:t>South Carolina General Assembly</w:t>
      </w:r>
    </w:p>
    <w:p w:rsidR="00784590" w:rsidRDefault="00784590" w:rsidP="00784590">
      <w:pPr>
        <w:widowControl w:val="0"/>
        <w:jc w:val="center"/>
      </w:pPr>
      <w:r>
        <w:t>121st Session, 2015-2016</w:t>
      </w:r>
    </w:p>
    <w:p w:rsidR="00784590" w:rsidRDefault="00784590" w:rsidP="00784590">
      <w:pPr>
        <w:widowControl w:val="0"/>
        <w:jc w:val="left"/>
      </w:pPr>
    </w:p>
    <w:p w:rsidR="00784590" w:rsidRDefault="00784590" w:rsidP="00784590">
      <w:pPr>
        <w:widowControl w:val="0"/>
        <w:jc w:val="left"/>
        <w:rPr>
          <w:b/>
        </w:rPr>
      </w:pPr>
      <w:r w:rsidRPr="00784590">
        <w:rPr>
          <w:b/>
        </w:rPr>
        <w:t>H. 5074</w:t>
      </w:r>
    </w:p>
    <w:p w:rsidR="00784590" w:rsidRDefault="00784590" w:rsidP="00784590">
      <w:pPr>
        <w:widowControl w:val="0"/>
        <w:jc w:val="left"/>
        <w:rPr>
          <w:b/>
        </w:rPr>
      </w:pPr>
    </w:p>
    <w:p w:rsidR="00784590" w:rsidRDefault="00784590" w:rsidP="00784590">
      <w:pPr>
        <w:widowControl w:val="0"/>
        <w:jc w:val="left"/>
      </w:pPr>
      <w:r w:rsidRPr="00784590">
        <w:rPr>
          <w:b/>
        </w:rPr>
        <w:t>STATUS INFORMATION</w:t>
      </w:r>
    </w:p>
    <w:p w:rsidR="00784590" w:rsidRDefault="00784590" w:rsidP="00784590">
      <w:pPr>
        <w:widowControl w:val="0"/>
        <w:jc w:val="left"/>
      </w:pPr>
    </w:p>
    <w:p w:rsidR="00784590" w:rsidRDefault="00784590" w:rsidP="00784590">
      <w:pPr>
        <w:widowControl w:val="0"/>
        <w:jc w:val="left"/>
      </w:pPr>
      <w:r>
        <w:t>Concurrent Resolution</w:t>
      </w:r>
    </w:p>
    <w:p w:rsidR="00784590" w:rsidRDefault="00784590" w:rsidP="00784590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784590" w:rsidRDefault="00784590" w:rsidP="00784590">
      <w:pPr>
        <w:widowControl w:val="0"/>
        <w:jc w:val="left"/>
      </w:pPr>
      <w:r>
        <w:t>Document Path: l:\council\bills\rm\1540dg16.docx</w:t>
      </w:r>
    </w:p>
    <w:p w:rsidR="00784590" w:rsidRDefault="00784590" w:rsidP="00784590">
      <w:pPr>
        <w:widowControl w:val="0"/>
        <w:jc w:val="left"/>
      </w:pPr>
    </w:p>
    <w:p w:rsidR="0017187F" w:rsidRDefault="0017187F" w:rsidP="00784590">
      <w:pPr>
        <w:widowControl w:val="0"/>
        <w:jc w:val="left"/>
      </w:pPr>
      <w:r>
        <w:t>Introduced in the House on March 9, 2016</w:t>
      </w:r>
    </w:p>
    <w:p w:rsidR="0017187F" w:rsidRDefault="0017187F" w:rsidP="00784590">
      <w:pPr>
        <w:widowControl w:val="0"/>
        <w:jc w:val="left"/>
      </w:pPr>
      <w:r>
        <w:t>Introduced in the Senate on March 9, 2016</w:t>
      </w:r>
    </w:p>
    <w:p w:rsidR="0017187F" w:rsidRDefault="0017187F" w:rsidP="00784590">
      <w:pPr>
        <w:widowControl w:val="0"/>
        <w:jc w:val="left"/>
      </w:pPr>
      <w:r>
        <w:t>Adopted by the General Assembly on March 9, 2016</w:t>
      </w:r>
    </w:p>
    <w:p w:rsidR="0017187F" w:rsidRDefault="0017187F" w:rsidP="00784590">
      <w:pPr>
        <w:widowControl w:val="0"/>
        <w:jc w:val="left"/>
      </w:pPr>
    </w:p>
    <w:p w:rsidR="00784590" w:rsidRDefault="00784590" w:rsidP="00784590">
      <w:pPr>
        <w:widowControl w:val="0"/>
        <w:jc w:val="left"/>
      </w:pPr>
      <w:r>
        <w:t xml:space="preserve">Summary: </w:t>
      </w:r>
      <w:r w:rsidR="006629D9">
        <w:t>Mitsy Copeland</w:t>
      </w:r>
    </w:p>
    <w:p w:rsidR="00784590" w:rsidRDefault="00784590" w:rsidP="00784590">
      <w:pPr>
        <w:widowControl w:val="0"/>
        <w:jc w:val="left"/>
      </w:pPr>
    </w:p>
    <w:p w:rsidR="00784590" w:rsidRDefault="00784590" w:rsidP="00784590">
      <w:pPr>
        <w:widowControl w:val="0"/>
        <w:jc w:val="left"/>
      </w:pPr>
    </w:p>
    <w:p w:rsidR="00784590" w:rsidRDefault="00784590" w:rsidP="007845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4590">
        <w:rPr>
          <w:b/>
        </w:rPr>
        <w:t>HISTORY OF LEGISLATIVE ACTIONS</w:t>
      </w:r>
    </w:p>
    <w:p w:rsidR="00784590" w:rsidRDefault="00784590" w:rsidP="007845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4590" w:rsidRPr="00784590" w:rsidRDefault="00784590" w:rsidP="007845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4590">
        <w:rPr>
          <w:u w:val="single"/>
        </w:rPr>
        <w:tab/>
        <w:t>Date</w:t>
      </w:r>
      <w:r w:rsidRPr="00784590">
        <w:rPr>
          <w:u w:val="single"/>
        </w:rPr>
        <w:tab/>
        <w:t>Body</w:t>
      </w:r>
      <w:r w:rsidRPr="00784590">
        <w:rPr>
          <w:u w:val="single"/>
        </w:rPr>
        <w:tab/>
        <w:t>Action Description with journal page number</w:t>
      </w:r>
      <w:r w:rsidRPr="00784590">
        <w:rPr>
          <w:u w:val="single"/>
        </w:rPr>
        <w:tab/>
      </w:r>
    </w:p>
    <w:p w:rsidR="00A57B48" w:rsidRDefault="00A57B48" w:rsidP="00A57B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756655">
        <w:t>Intr</w:t>
      </w:r>
      <w:r>
        <w:t xml:space="preserve">oduced, adopted, sent to Senate </w:t>
      </w:r>
      <w:r w:rsidRPr="00756655">
        <w:t>(</w:t>
      </w:r>
      <w:hyperlink r:id="rId7" w:history="1">
        <w:r w:rsidRPr="005B41B3">
          <w:rPr>
            <w:rStyle w:val="Hyperlink"/>
          </w:rPr>
          <w:t>House Journal</w:t>
        </w:r>
        <w:r w:rsidRPr="005B41B3">
          <w:rPr>
            <w:rStyle w:val="Hyperlink"/>
          </w:rPr>
          <w:noBreakHyphen/>
          <w:t>page 31</w:t>
        </w:r>
      </w:hyperlink>
      <w:r w:rsidRPr="00756655">
        <w:t>)</w:t>
      </w:r>
    </w:p>
    <w:p w:rsidR="00A57B48" w:rsidRDefault="00A57B48" w:rsidP="00A57B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Senate</w:t>
      </w:r>
      <w:r>
        <w:tab/>
      </w:r>
      <w:r w:rsidRPr="00756655">
        <w:t>Introduced, ado</w:t>
      </w:r>
      <w:r>
        <w:t xml:space="preserve">pted, returned with concurrence </w:t>
      </w:r>
      <w:r w:rsidRPr="00756655">
        <w:t>(</w:t>
      </w:r>
      <w:hyperlink r:id="rId8" w:history="1">
        <w:r w:rsidRPr="005B41B3">
          <w:rPr>
            <w:rStyle w:val="Hyperlink"/>
          </w:rPr>
          <w:t>Senate Journal</w:t>
        </w:r>
        <w:r w:rsidRPr="005B41B3">
          <w:rPr>
            <w:rStyle w:val="Hyperlink"/>
          </w:rPr>
          <w:noBreakHyphen/>
          <w:t>page 6</w:t>
        </w:r>
      </w:hyperlink>
      <w:r w:rsidRPr="00756655">
        <w:t>)</w:t>
      </w:r>
    </w:p>
    <w:p w:rsidR="00A57B48" w:rsidRDefault="00A57B48" w:rsidP="00A57B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590" w:rsidRDefault="00784590" w:rsidP="007845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84590">
          <w:rPr>
            <w:rStyle w:val="Hyperlink"/>
          </w:rPr>
          <w:t>legislative information</w:t>
        </w:r>
      </w:hyperlink>
      <w:r>
        <w:t xml:space="preserve"> at the website</w:t>
      </w:r>
    </w:p>
    <w:p w:rsidR="00784590" w:rsidRDefault="00784590" w:rsidP="007845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590" w:rsidRPr="00784590" w:rsidRDefault="00784590" w:rsidP="007845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4590" w:rsidRDefault="00784590" w:rsidP="00784590">
      <w:r w:rsidRPr="00784590">
        <w:rPr>
          <w:b/>
        </w:rPr>
        <w:t>VERSIONS OF THIS BILL</w:t>
      </w:r>
    </w:p>
    <w:p w:rsidR="00784590" w:rsidRDefault="00784590" w:rsidP="00784590"/>
    <w:p w:rsidR="00784590" w:rsidRDefault="005B41B3" w:rsidP="00784590">
      <w:hyperlink r:id="rId10" w:history="1">
        <w:r w:rsidR="00784590">
          <w:rPr>
            <w:rStyle w:val="Hyperlink"/>
          </w:rPr>
          <w:t>3/9/2016</w:t>
        </w:r>
      </w:hyperlink>
    </w:p>
    <w:p w:rsidR="00784590" w:rsidRDefault="00784590" w:rsidP="00784590"/>
    <w:p w:rsidR="00784590" w:rsidRDefault="00784590" w:rsidP="00784590">
      <w:pPr>
        <w:sectPr w:rsidR="00784590" w:rsidSect="007845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2C5E" w:rsidRDefault="00EE2C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AC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C78" w:rsidRDefault="005F5DDF" w:rsidP="00C45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45C78">
        <w:t xml:space="preserve">RECOGNIZE AND HONOR RENOWNED AMERICAN BALLET THEATRE PRINCIPAL DANCER MISTY COPELAND FOR HER SUCCESSFUL CAREER, </w:t>
      </w:r>
      <w:r w:rsidR="00C45C78" w:rsidRPr="00C219C8">
        <w:t>TO WELCOME HER TO THE PALMETTO STATE, AN</w:t>
      </w:r>
      <w:r w:rsidR="00C45C78">
        <w:t>D TO EXTEND THANKS FOR HER CONTRIBUTIONS IN SUPPORT OF COLUMBIA CLASSICAL BALLET AND COLUMBIA CITY BALLET.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0BB" w:rsidRDefault="00332ACE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A300BB">
        <w:t xml:space="preserve">the South Carolina </w:t>
      </w:r>
      <w:r w:rsidR="000A500E">
        <w:rPr>
          <w:color w:val="000000" w:themeColor="text1"/>
        </w:rPr>
        <w:t>General Assembly i</w:t>
      </w:r>
      <w:r w:rsidR="00A300BB">
        <w:t>s delighted to welcome famed American Ballet Theatre (ABT) principal dancer Misty Copeland to South Carolina in support of Columbia Classical Ballet and Columbia City Ballet;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during her visit, Ms. Copeland will participate in a fundraiser benefiting the two ballet companies. She will speak on the importance of ballet and </w:t>
      </w:r>
      <w:r w:rsidRPr="00093375">
        <w:rPr>
          <w:color w:val="000000" w:themeColor="text1"/>
          <w:u w:color="000000" w:themeColor="text1"/>
        </w:rPr>
        <w:t xml:space="preserve">the impact </w:t>
      </w:r>
      <w:r>
        <w:rPr>
          <w:color w:val="000000" w:themeColor="text1"/>
          <w:u w:color="000000" w:themeColor="text1"/>
        </w:rPr>
        <w:t>b</w:t>
      </w:r>
      <w:r w:rsidRPr="00093375">
        <w:rPr>
          <w:color w:val="000000" w:themeColor="text1"/>
          <w:u w:color="000000" w:themeColor="text1"/>
        </w:rPr>
        <w:t>allet has had on the community</w:t>
      </w:r>
      <w:r>
        <w:rPr>
          <w:color w:val="000000" w:themeColor="text1"/>
          <w:u w:color="000000" w:themeColor="text1"/>
        </w:rPr>
        <w:t xml:space="preserve">, </w:t>
      </w:r>
      <w:r w:rsidRPr="00093375">
        <w:rPr>
          <w:color w:val="000000" w:themeColor="text1"/>
          <w:u w:color="000000" w:themeColor="text1"/>
        </w:rPr>
        <w:t>celebrat</w:t>
      </w:r>
      <w:r>
        <w:rPr>
          <w:color w:val="000000" w:themeColor="text1"/>
          <w:u w:color="000000" w:themeColor="text1"/>
        </w:rPr>
        <w:t xml:space="preserve">e </w:t>
      </w:r>
      <w:r w:rsidRPr="00093375">
        <w:rPr>
          <w:color w:val="000000" w:themeColor="text1"/>
          <w:u w:color="000000" w:themeColor="text1"/>
        </w:rPr>
        <w:t xml:space="preserve">what </w:t>
      </w:r>
      <w:r>
        <w:rPr>
          <w:color w:val="000000" w:themeColor="text1"/>
          <w:u w:color="000000" w:themeColor="text1"/>
        </w:rPr>
        <w:t>the</w:t>
      </w:r>
      <w:r w:rsidRPr="00093375">
        <w:rPr>
          <w:color w:val="000000" w:themeColor="text1"/>
          <w:u w:color="000000" w:themeColor="text1"/>
        </w:rPr>
        <w:t xml:space="preserve"> companies have accomplished over several decades, an</w:t>
      </w:r>
      <w:r>
        <w:rPr>
          <w:color w:val="000000" w:themeColor="text1"/>
          <w:u w:color="000000" w:themeColor="text1"/>
        </w:rPr>
        <w:t>d help them look to the future;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93375">
        <w:rPr>
          <w:color w:val="000000" w:themeColor="text1"/>
          <w:u w:color="000000" w:themeColor="text1"/>
        </w:rPr>
        <w:t xml:space="preserve">hile both companies have endured significant funding losses over the years, Columbia Classical Ballet has had a particularly difficult season. The historic October </w:t>
      </w:r>
      <w:r>
        <w:rPr>
          <w:color w:val="000000" w:themeColor="text1"/>
          <w:u w:color="000000" w:themeColor="text1"/>
        </w:rPr>
        <w:t xml:space="preserve">2015 </w:t>
      </w:r>
      <w:r w:rsidRPr="00093375">
        <w:rPr>
          <w:color w:val="000000" w:themeColor="text1"/>
          <w:u w:color="000000" w:themeColor="text1"/>
        </w:rPr>
        <w:t xml:space="preserve">floods </w:t>
      </w:r>
      <w:r>
        <w:rPr>
          <w:color w:val="000000" w:themeColor="text1"/>
          <w:u w:color="000000" w:themeColor="text1"/>
        </w:rPr>
        <w:t xml:space="preserve">in South Carolina </w:t>
      </w:r>
      <w:r w:rsidRPr="00093375">
        <w:rPr>
          <w:color w:val="000000" w:themeColor="text1"/>
          <w:u w:color="000000" w:themeColor="text1"/>
        </w:rPr>
        <w:t>destroyed the company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dance studio, and </w:t>
      </w:r>
      <w:r>
        <w:rPr>
          <w:color w:val="000000" w:themeColor="text1"/>
          <w:u w:color="000000" w:themeColor="text1"/>
        </w:rPr>
        <w:t xml:space="preserve">the company took an additional hit when </w:t>
      </w:r>
      <w:r w:rsidRPr="00093375">
        <w:rPr>
          <w:color w:val="000000" w:themeColor="text1"/>
          <w:u w:color="000000" w:themeColor="text1"/>
        </w:rPr>
        <w:t>Radenko Pavlovich</w:t>
      </w:r>
      <w:r>
        <w:rPr>
          <w:color w:val="000000" w:themeColor="text1"/>
          <w:u w:color="000000" w:themeColor="text1"/>
        </w:rPr>
        <w:t>, its director,</w:t>
      </w:r>
      <w:r w:rsidRPr="00093375">
        <w:rPr>
          <w:color w:val="000000" w:themeColor="text1"/>
          <w:u w:color="000000" w:themeColor="text1"/>
        </w:rPr>
        <w:t xml:space="preserve"> suffered a heart attack shortly after the flooding</w:t>
      </w:r>
      <w:r>
        <w:rPr>
          <w:color w:val="000000" w:themeColor="text1"/>
          <w:u w:color="000000" w:themeColor="text1"/>
        </w:rPr>
        <w:t>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93375">
        <w:rPr>
          <w:color w:val="000000" w:themeColor="text1"/>
          <w:u w:color="000000" w:themeColor="text1"/>
        </w:rPr>
        <w:t>orn in Kansas City, M</w:t>
      </w:r>
      <w:r>
        <w:rPr>
          <w:color w:val="000000" w:themeColor="text1"/>
          <w:u w:color="000000" w:themeColor="text1"/>
        </w:rPr>
        <w:t xml:space="preserve">issouri, </w:t>
      </w:r>
      <w:r w:rsidRPr="00093375">
        <w:rPr>
          <w:color w:val="000000" w:themeColor="text1"/>
          <w:u w:color="000000" w:themeColor="text1"/>
        </w:rPr>
        <w:t>Misty Copeland</w:t>
      </w:r>
      <w:r>
        <w:rPr>
          <w:color w:val="000000" w:themeColor="text1"/>
          <w:u w:color="000000" w:themeColor="text1"/>
        </w:rPr>
        <w:t xml:space="preserve"> </w:t>
      </w:r>
      <w:r w:rsidRPr="00093375">
        <w:rPr>
          <w:color w:val="000000" w:themeColor="text1"/>
          <w:u w:color="000000" w:themeColor="text1"/>
        </w:rPr>
        <w:t>eventually settl</w:t>
      </w:r>
      <w:r>
        <w:rPr>
          <w:color w:val="000000" w:themeColor="text1"/>
          <w:u w:color="000000" w:themeColor="text1"/>
        </w:rPr>
        <w:t>ed</w:t>
      </w:r>
      <w:r w:rsidRPr="00093375">
        <w:rPr>
          <w:color w:val="000000" w:themeColor="text1"/>
          <w:u w:color="000000" w:themeColor="text1"/>
        </w:rPr>
        <w:t xml:space="preserve"> with her family in San Pedro, C</w:t>
      </w:r>
      <w:r>
        <w:rPr>
          <w:color w:val="000000" w:themeColor="text1"/>
          <w:u w:color="000000" w:themeColor="text1"/>
        </w:rPr>
        <w:t>alifornia. She s</w:t>
      </w:r>
      <w:r w:rsidRPr="00093375">
        <w:rPr>
          <w:color w:val="000000" w:themeColor="text1"/>
          <w:u w:color="000000" w:themeColor="text1"/>
        </w:rPr>
        <w:t xml:space="preserve">tudied under California ballet instructor Cindy Bradley at </w:t>
      </w:r>
      <w:r>
        <w:rPr>
          <w:color w:val="000000" w:themeColor="text1"/>
          <w:u w:color="000000" w:themeColor="text1"/>
        </w:rPr>
        <w:t>t</w:t>
      </w:r>
      <w:r w:rsidRPr="00093375">
        <w:rPr>
          <w:color w:val="000000" w:themeColor="text1"/>
          <w:u w:color="000000" w:themeColor="text1"/>
        </w:rPr>
        <w:t>he Girls and Boys Club during middle school, a nontraditional entry to ballet</w:t>
      </w:r>
      <w:r>
        <w:rPr>
          <w:color w:val="000000" w:themeColor="text1"/>
          <w:u w:color="000000" w:themeColor="text1"/>
        </w:rPr>
        <w:t xml:space="preserve">. In </w:t>
      </w:r>
      <w:r w:rsidRPr="00093375">
        <w:rPr>
          <w:color w:val="000000" w:themeColor="text1"/>
          <w:u w:color="000000" w:themeColor="text1"/>
        </w:rPr>
        <w:t>the halls of school and world of performance</w:t>
      </w:r>
      <w:r>
        <w:rPr>
          <w:color w:val="000000" w:themeColor="text1"/>
          <w:u w:color="000000" w:themeColor="text1"/>
        </w:rPr>
        <w:t>, she found</w:t>
      </w:r>
      <w:r w:rsidRPr="00093375">
        <w:rPr>
          <w:color w:val="000000" w:themeColor="text1"/>
          <w:u w:color="000000" w:themeColor="text1"/>
        </w:rPr>
        <w:t xml:space="preserve"> solace</w:t>
      </w:r>
      <w:r>
        <w:rPr>
          <w:color w:val="000000" w:themeColor="text1"/>
          <w:u w:color="000000" w:themeColor="text1"/>
        </w:rPr>
        <w:t xml:space="preserve"> and </w:t>
      </w:r>
      <w:r w:rsidRPr="00093375">
        <w:rPr>
          <w:color w:val="000000" w:themeColor="text1"/>
          <w:u w:color="000000" w:themeColor="text1"/>
        </w:rPr>
        <w:t xml:space="preserve">escape </w:t>
      </w:r>
      <w:r>
        <w:rPr>
          <w:color w:val="000000" w:themeColor="text1"/>
          <w:u w:color="000000" w:themeColor="text1"/>
        </w:rPr>
        <w:t xml:space="preserve">from </w:t>
      </w:r>
      <w:r w:rsidRPr="00093375">
        <w:rPr>
          <w:color w:val="000000" w:themeColor="text1"/>
          <w:u w:color="000000" w:themeColor="text1"/>
        </w:rPr>
        <w:t xml:space="preserve">her tumultuous </w:t>
      </w:r>
      <w:r>
        <w:rPr>
          <w:color w:val="000000" w:themeColor="text1"/>
          <w:u w:color="000000" w:themeColor="text1"/>
        </w:rPr>
        <w:t>home life;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dancer was recognized as </w:t>
      </w:r>
      <w:r w:rsidRPr="00093375">
        <w:rPr>
          <w:color w:val="000000" w:themeColor="text1"/>
          <w:u w:color="000000" w:themeColor="text1"/>
        </w:rPr>
        <w:t xml:space="preserve">a prodigy after </w:t>
      </w:r>
      <w:r>
        <w:rPr>
          <w:color w:val="000000" w:themeColor="text1"/>
          <w:u w:color="000000" w:themeColor="text1"/>
        </w:rPr>
        <w:t xml:space="preserve">demonstrating the ability to </w:t>
      </w:r>
      <w:r w:rsidRPr="00093375">
        <w:rPr>
          <w:color w:val="000000" w:themeColor="text1"/>
          <w:u w:color="000000" w:themeColor="text1"/>
        </w:rPr>
        <w:t xml:space="preserve">see and </w:t>
      </w:r>
      <w:r>
        <w:rPr>
          <w:color w:val="000000" w:themeColor="text1"/>
          <w:u w:color="000000" w:themeColor="text1"/>
        </w:rPr>
        <w:t xml:space="preserve">immediately </w:t>
      </w:r>
      <w:r w:rsidRPr="00093375">
        <w:rPr>
          <w:color w:val="000000" w:themeColor="text1"/>
          <w:u w:color="000000" w:themeColor="text1"/>
        </w:rPr>
        <w:t>perform choreographed movement and dance en pointe after a ve</w:t>
      </w:r>
      <w:r>
        <w:rPr>
          <w:color w:val="000000" w:themeColor="text1"/>
          <w:u w:color="000000" w:themeColor="text1"/>
        </w:rPr>
        <w:t>r</w:t>
      </w:r>
      <w:r w:rsidRPr="00093375">
        <w:rPr>
          <w:color w:val="000000" w:themeColor="text1"/>
          <w:u w:color="000000" w:themeColor="text1"/>
        </w:rPr>
        <w:t>y short period of ballet training</w:t>
      </w:r>
      <w:r>
        <w:rPr>
          <w:color w:val="000000" w:themeColor="text1"/>
          <w:u w:color="000000" w:themeColor="text1"/>
        </w:rPr>
        <w:t>, a rare accomplishment. Misty a</w:t>
      </w:r>
      <w:r w:rsidRPr="00093375">
        <w:rPr>
          <w:color w:val="000000" w:themeColor="text1"/>
          <w:u w:color="000000" w:themeColor="text1"/>
        </w:rPr>
        <w:t>ttended a summer intensive program on scholarship at San Francisco Ballet</w:t>
      </w:r>
      <w:r>
        <w:rPr>
          <w:color w:val="000000" w:themeColor="text1"/>
          <w:u w:color="000000" w:themeColor="text1"/>
        </w:rPr>
        <w:t xml:space="preserve"> and i</w:t>
      </w:r>
      <w:r w:rsidRPr="00093375">
        <w:rPr>
          <w:color w:val="000000" w:themeColor="text1"/>
          <w:u w:color="000000" w:themeColor="text1"/>
        </w:rPr>
        <w:t xml:space="preserve">n 1999 attended another summer intensive, this time at </w:t>
      </w:r>
      <w:r>
        <w:rPr>
          <w:color w:val="000000" w:themeColor="text1"/>
          <w:u w:color="000000" w:themeColor="text1"/>
        </w:rPr>
        <w:t xml:space="preserve">the </w:t>
      </w:r>
      <w:r w:rsidRPr="00093375">
        <w:rPr>
          <w:color w:val="000000" w:themeColor="text1"/>
          <w:u w:color="000000" w:themeColor="text1"/>
        </w:rPr>
        <w:t>renowned American Ballet Theatre</w:t>
      </w:r>
      <w:r>
        <w:rPr>
          <w:color w:val="000000" w:themeColor="text1"/>
          <w:u w:color="000000" w:themeColor="text1"/>
        </w:rPr>
        <w:t>. She j</w:t>
      </w:r>
      <w:r w:rsidRPr="00093375">
        <w:rPr>
          <w:color w:val="000000" w:themeColor="text1"/>
          <w:u w:color="000000" w:themeColor="text1"/>
        </w:rPr>
        <w:t xml:space="preserve">oined the </w:t>
      </w:r>
      <w:r>
        <w:rPr>
          <w:color w:val="000000" w:themeColor="text1"/>
          <w:u w:color="000000" w:themeColor="text1"/>
        </w:rPr>
        <w:t>s</w:t>
      </w:r>
      <w:r w:rsidRPr="00093375">
        <w:rPr>
          <w:color w:val="000000" w:themeColor="text1"/>
          <w:u w:color="000000" w:themeColor="text1"/>
        </w:rPr>
        <w:t>tudio company of the American Ballet Theatre in September 2000, becoming a</w:t>
      </w:r>
      <w:r>
        <w:rPr>
          <w:color w:val="000000" w:themeColor="text1"/>
          <w:u w:color="000000" w:themeColor="text1"/>
        </w:rPr>
        <w:t xml:space="preserve"> </w:t>
      </w:r>
      <w:r w:rsidRPr="00093375">
        <w:rPr>
          <w:color w:val="000000" w:themeColor="text1"/>
          <w:u w:color="000000" w:themeColor="text1"/>
        </w:rPr>
        <w:t>part of its corps de ballet the following year</w:t>
      </w:r>
      <w:r>
        <w:rPr>
          <w:color w:val="000000" w:themeColor="text1"/>
          <w:u w:color="000000" w:themeColor="text1"/>
        </w:rPr>
        <w:t>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93375">
        <w:rPr>
          <w:color w:val="000000" w:themeColor="text1"/>
          <w:u w:color="000000" w:themeColor="text1"/>
        </w:rPr>
        <w:t xml:space="preserve">n 2007, </w:t>
      </w:r>
      <w:r>
        <w:rPr>
          <w:color w:val="000000" w:themeColor="text1"/>
          <w:u w:color="000000" w:themeColor="text1"/>
        </w:rPr>
        <w:t xml:space="preserve">Misty </w:t>
      </w:r>
      <w:r w:rsidRPr="00093375">
        <w:rPr>
          <w:color w:val="000000" w:themeColor="text1"/>
          <w:u w:color="000000" w:themeColor="text1"/>
        </w:rPr>
        <w:t xml:space="preserve">Copeland reached the rank of </w:t>
      </w:r>
      <w:r>
        <w:rPr>
          <w:color w:val="000000" w:themeColor="text1"/>
          <w:u w:color="000000" w:themeColor="text1"/>
        </w:rPr>
        <w:t xml:space="preserve">soloist for </w:t>
      </w:r>
      <w:r w:rsidRPr="00093375">
        <w:rPr>
          <w:color w:val="000000" w:themeColor="text1"/>
          <w:u w:color="000000" w:themeColor="text1"/>
        </w:rPr>
        <w:t xml:space="preserve">ABT, </w:t>
      </w:r>
      <w:r>
        <w:rPr>
          <w:color w:val="000000" w:themeColor="text1"/>
          <w:u w:color="000000" w:themeColor="text1"/>
        </w:rPr>
        <w:t xml:space="preserve">where she was </w:t>
      </w:r>
      <w:r w:rsidRPr="00093375">
        <w:rPr>
          <w:color w:val="000000" w:themeColor="text1"/>
          <w:u w:color="000000" w:themeColor="text1"/>
        </w:rPr>
        <w:t>showcased in productions like Marius Petipa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</w:t>
      </w:r>
      <w:r w:rsidRPr="00093375">
        <w:rPr>
          <w:i/>
          <w:color w:val="000000" w:themeColor="text1"/>
          <w:u w:color="000000" w:themeColor="text1"/>
        </w:rPr>
        <w:t>La Bayadère</w:t>
      </w:r>
      <w:r w:rsidRPr="00093375">
        <w:rPr>
          <w:color w:val="000000" w:themeColor="text1"/>
          <w:u w:color="000000" w:themeColor="text1"/>
        </w:rPr>
        <w:t>, Alexei Ratmansky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</w:t>
      </w:r>
      <w:r w:rsidRPr="00093375">
        <w:rPr>
          <w:i/>
          <w:color w:val="000000" w:themeColor="text1"/>
          <w:u w:color="000000" w:themeColor="text1"/>
        </w:rPr>
        <w:t>Firebird</w:t>
      </w:r>
      <w:r>
        <w:rPr>
          <w:color w:val="000000" w:themeColor="text1"/>
          <w:u w:color="000000" w:themeColor="text1"/>
        </w:rPr>
        <w:t xml:space="preserve">, </w:t>
      </w:r>
      <w:r w:rsidRPr="00093375">
        <w:rPr>
          <w:color w:val="000000" w:themeColor="text1"/>
          <w:u w:color="000000" w:themeColor="text1"/>
        </w:rPr>
        <w:t xml:space="preserve">and </w:t>
      </w:r>
      <w:r w:rsidRPr="00093375">
        <w:rPr>
          <w:i/>
          <w:color w:val="000000" w:themeColor="text1"/>
          <w:u w:color="000000" w:themeColor="text1"/>
        </w:rPr>
        <w:t>The Nutcracker</w:t>
      </w:r>
      <w:r>
        <w:rPr>
          <w:color w:val="000000" w:themeColor="text1"/>
          <w:u w:color="000000" w:themeColor="text1"/>
        </w:rPr>
        <w:t>. In</w:t>
      </w:r>
      <w:r w:rsidRPr="00093375">
        <w:rPr>
          <w:color w:val="000000" w:themeColor="text1"/>
          <w:u w:color="000000" w:themeColor="text1"/>
        </w:rPr>
        <w:t xml:space="preserve"> 2015, </w:t>
      </w:r>
      <w:r>
        <w:rPr>
          <w:color w:val="000000" w:themeColor="text1"/>
          <w:u w:color="000000" w:themeColor="text1"/>
        </w:rPr>
        <w:t xml:space="preserve">she </w:t>
      </w:r>
      <w:r w:rsidRPr="00093375">
        <w:rPr>
          <w:color w:val="000000" w:themeColor="text1"/>
          <w:u w:color="000000" w:themeColor="text1"/>
        </w:rPr>
        <w:t>became the first African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>American woman to dance with ABT in the dual role of Odette and Odile in Tchaikovsky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</w:t>
      </w:r>
      <w:r w:rsidRPr="00093375">
        <w:rPr>
          <w:i/>
          <w:color w:val="000000" w:themeColor="text1"/>
          <w:u w:color="000000" w:themeColor="text1"/>
        </w:rPr>
        <w:t>Swan Lake</w:t>
      </w:r>
      <w:r w:rsidRPr="00D9779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that same year, she </w:t>
      </w:r>
      <w:r w:rsidRPr="00093375">
        <w:rPr>
          <w:color w:val="000000" w:themeColor="text1"/>
          <w:u w:color="000000" w:themeColor="text1"/>
        </w:rPr>
        <w:t xml:space="preserve">was named one of </w:t>
      </w:r>
      <w:r w:rsidRPr="00093375">
        <w:rPr>
          <w:i/>
          <w:color w:val="000000" w:themeColor="text1"/>
          <w:u w:color="000000" w:themeColor="text1"/>
        </w:rPr>
        <w:t>Time Magazine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>s 100 Most Influential People</w:t>
      </w:r>
      <w:r>
        <w:rPr>
          <w:color w:val="000000" w:themeColor="text1"/>
          <w:u w:color="000000" w:themeColor="text1"/>
        </w:rPr>
        <w:t xml:space="preserve"> and b</w:t>
      </w:r>
      <w:r w:rsidRPr="00093375">
        <w:rPr>
          <w:color w:val="000000" w:themeColor="text1"/>
          <w:u w:color="000000" w:themeColor="text1"/>
        </w:rPr>
        <w:t>ecame the first African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>American performer to be appointed as a principal dancer for A</w:t>
      </w:r>
      <w:r>
        <w:rPr>
          <w:color w:val="000000" w:themeColor="text1"/>
          <w:u w:color="000000" w:themeColor="text1"/>
        </w:rPr>
        <w:t>BT; and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Pr="00093375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many will remember Ms. Copeland as </w:t>
      </w:r>
      <w:r w:rsidRPr="00093375">
        <w:rPr>
          <w:color w:val="000000" w:themeColor="text1"/>
          <w:u w:color="000000" w:themeColor="text1"/>
        </w:rPr>
        <w:t>one of the stars of Under Armour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“I Will What I Want” video campaign, her clip </w:t>
      </w:r>
      <w:r>
        <w:rPr>
          <w:color w:val="000000" w:themeColor="text1"/>
          <w:u w:color="000000" w:themeColor="text1"/>
        </w:rPr>
        <w:t xml:space="preserve">having </w:t>
      </w:r>
      <w:r w:rsidRPr="00093375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093375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eight</w:t>
      </w:r>
      <w:r w:rsidRPr="00093375">
        <w:rPr>
          <w:color w:val="000000" w:themeColor="text1"/>
          <w:u w:color="000000" w:themeColor="text1"/>
        </w:rPr>
        <w:t xml:space="preserve"> million views.</w:t>
      </w:r>
      <w:r>
        <w:rPr>
          <w:color w:val="000000" w:themeColor="text1"/>
          <w:u w:color="000000" w:themeColor="text1"/>
        </w:rPr>
        <w:t xml:space="preserve"> In 2014, she </w:t>
      </w:r>
      <w:r w:rsidRPr="00093375">
        <w:rPr>
          <w:color w:val="000000" w:themeColor="text1"/>
          <w:u w:color="000000" w:themeColor="text1"/>
        </w:rPr>
        <w:t>publish</w:t>
      </w:r>
      <w:r>
        <w:rPr>
          <w:color w:val="000000" w:themeColor="text1"/>
          <w:u w:color="000000" w:themeColor="text1"/>
        </w:rPr>
        <w:t>ed</w:t>
      </w:r>
      <w:r w:rsidRPr="000933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93375">
        <w:rPr>
          <w:i/>
          <w:color w:val="000000" w:themeColor="text1"/>
          <w:u w:color="000000" w:themeColor="text1"/>
        </w:rPr>
        <w:t>New York Times</w:t>
      </w:r>
      <w:r w:rsidRPr="00093375">
        <w:rPr>
          <w:color w:val="000000" w:themeColor="text1"/>
          <w:u w:color="000000" w:themeColor="text1"/>
        </w:rPr>
        <w:t xml:space="preserve"> best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 xml:space="preserve">selling memoir </w:t>
      </w:r>
      <w:r w:rsidRPr="00093375">
        <w:rPr>
          <w:i/>
          <w:color w:val="000000" w:themeColor="text1"/>
          <w:u w:color="000000" w:themeColor="text1"/>
        </w:rPr>
        <w:t>Life in Motion: An Unlikely Ballerina</w:t>
      </w:r>
      <w:r>
        <w:rPr>
          <w:i/>
          <w:color w:val="000000" w:themeColor="text1"/>
          <w:u w:color="000000" w:themeColor="text1"/>
        </w:rPr>
        <w:t xml:space="preserve"> </w:t>
      </w:r>
      <w:r w:rsidRPr="00093375">
        <w:rPr>
          <w:color w:val="000000" w:themeColor="text1"/>
          <w:u w:color="000000" w:themeColor="text1"/>
        </w:rPr>
        <w:t>and the award</w:t>
      </w:r>
      <w:r w:rsidR="00BC2631">
        <w:rPr>
          <w:color w:val="000000" w:themeColor="text1"/>
          <w:u w:color="000000" w:themeColor="text1"/>
        </w:rPr>
        <w:noBreakHyphen/>
      </w:r>
      <w:r w:rsidRPr="00093375">
        <w:rPr>
          <w:color w:val="000000" w:themeColor="text1"/>
          <w:u w:color="000000" w:themeColor="text1"/>
        </w:rPr>
        <w:t>winning children</w:t>
      </w:r>
      <w:r w:rsidR="009B0F43" w:rsidRPr="009B0F43">
        <w:rPr>
          <w:color w:val="000000" w:themeColor="text1"/>
          <w:u w:color="000000" w:themeColor="text1"/>
        </w:rPr>
        <w:t>’</w:t>
      </w:r>
      <w:r w:rsidRPr="00093375">
        <w:rPr>
          <w:color w:val="000000" w:themeColor="text1"/>
          <w:u w:color="000000" w:themeColor="text1"/>
        </w:rPr>
        <w:t xml:space="preserve">s picture book </w:t>
      </w:r>
      <w:r w:rsidRPr="00093375">
        <w:rPr>
          <w:i/>
          <w:color w:val="000000" w:themeColor="text1"/>
          <w:u w:color="000000" w:themeColor="text1"/>
        </w:rPr>
        <w:t>Firebird</w:t>
      </w:r>
      <w:r>
        <w:rPr>
          <w:color w:val="000000" w:themeColor="text1"/>
          <w:u w:color="000000" w:themeColor="text1"/>
        </w:rPr>
        <w:t>; and</w:t>
      </w:r>
    </w:p>
    <w:p w:rsidR="00A300BB" w:rsidRPr="00093375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>Whereas, w</w:t>
      </w:r>
      <w:r>
        <w:t xml:space="preserve">ith much admiration for her inimitable gifts, </w:t>
      </w:r>
      <w:r>
        <w:rPr>
          <w:color w:val="000000" w:themeColor="text1"/>
          <w:u w:color="000000" w:themeColor="text1"/>
        </w:rPr>
        <w:t xml:space="preserve">the </w:t>
      </w:r>
      <w:r w:rsidR="000A500E">
        <w:rPr>
          <w:color w:val="000000" w:themeColor="text1"/>
        </w:rPr>
        <w:t>General Assembly</w:t>
      </w:r>
      <w:r w:rsidRPr="00805174">
        <w:rPr>
          <w:color w:val="000000" w:themeColor="text1"/>
          <w:u w:color="000000" w:themeColor="text1"/>
        </w:rPr>
        <w:t xml:space="preserve"> takes great pleasure in welcoming </w:t>
      </w:r>
      <w:r>
        <w:rPr>
          <w:color w:val="000000" w:themeColor="text1"/>
          <w:u w:color="000000" w:themeColor="text1"/>
        </w:rPr>
        <w:t>ABT star</w:t>
      </w:r>
      <w:r w:rsidRPr="00805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Misty Copeland</w:t>
      </w:r>
      <w:r w:rsidRPr="00805174">
        <w:rPr>
          <w:color w:val="000000" w:themeColor="text1"/>
          <w:u w:color="000000" w:themeColor="text1"/>
        </w:rPr>
        <w:t xml:space="preserve"> to the Palmetto State</w:t>
      </w:r>
      <w:r>
        <w:rPr>
          <w:color w:val="000000" w:themeColor="text1"/>
          <w:u w:color="000000" w:themeColor="text1"/>
        </w:rPr>
        <w:t xml:space="preserve">, and the members </w:t>
      </w:r>
      <w:r w:rsidRPr="00805174">
        <w:rPr>
          <w:color w:val="000000" w:themeColor="text1"/>
          <w:u w:color="000000" w:themeColor="text1"/>
        </w:rPr>
        <w:t xml:space="preserve">wish to extend </w:t>
      </w:r>
      <w:r>
        <w:rPr>
          <w:color w:val="000000" w:themeColor="text1"/>
          <w:u w:color="000000" w:themeColor="text1"/>
        </w:rPr>
        <w:t xml:space="preserve">grateful </w:t>
      </w:r>
      <w:r w:rsidRPr="00805174">
        <w:rPr>
          <w:color w:val="000000" w:themeColor="text1"/>
          <w:u w:color="000000" w:themeColor="text1"/>
        </w:rPr>
        <w:t xml:space="preserve">thanks for </w:t>
      </w:r>
      <w:r>
        <w:rPr>
          <w:color w:val="000000" w:themeColor="text1"/>
          <w:u w:color="000000" w:themeColor="text1"/>
        </w:rPr>
        <w:t>the</w:t>
      </w:r>
      <w:r w:rsidRPr="008051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generous donation of her time and support to </w:t>
      </w:r>
      <w:r>
        <w:t>Columbia Classical Ballet and Columbia City Ballet. Now, therefore,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00E" w:rsidRDefault="000A500E" w:rsidP="000A5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A500E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 xml:space="preserve">recognize and honor renowned American Ballet Theatre principal dancer Misty Copeland for her successful career, </w:t>
      </w:r>
      <w:r w:rsidRPr="00C219C8">
        <w:t xml:space="preserve">welcome her to the </w:t>
      </w:r>
      <w:r>
        <w:t>P</w:t>
      </w:r>
      <w:r w:rsidRPr="00C219C8">
        <w:t xml:space="preserve">almetto </w:t>
      </w:r>
      <w:r>
        <w:t>S</w:t>
      </w:r>
      <w:r w:rsidRPr="00C219C8">
        <w:t>tate, an</w:t>
      </w:r>
      <w:r>
        <w:t>d extend thanks for her contributions in support of Columbia Classical Ballet and Columbia City Ballet.</w:t>
      </w: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300BB" w:rsidRDefault="00A300BB" w:rsidP="00A3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Misty Copeland.</w:t>
      </w:r>
    </w:p>
    <w:p w:rsidR="007967C9" w:rsidRDefault="00BC26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590" w:rsidRDefault="00784590" w:rsidP="00784590">
      <w:pPr>
        <w:suppressAutoHyphens/>
      </w:pPr>
    </w:p>
    <w:sectPr w:rsidR="00784590" w:rsidSect="0078459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ACE" w:rsidRDefault="00332ACE" w:rsidP="009F0C77">
      <w:r>
        <w:separator/>
      </w:r>
    </w:p>
  </w:endnote>
  <w:endnote w:type="continuationSeparator" w:id="0">
    <w:p w:rsidR="00332ACE" w:rsidRDefault="00332A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58FC7C-CF6A-4F9B-8C6F-6D8DB51CB3EE}"/>
    <w:embedBold r:id="rId2" w:fontKey="{B2FEDFD6-767C-4A6C-887F-BDFAABD75428}"/>
    <w:embedItalic r:id="rId3" w:fontKey="{AA2253D1-1383-482D-8A2E-33565D9B1E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7447E3B-7921-4C0D-8245-8F73C87923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DB2B1D-0D2C-4929-8099-7980454178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590" w:rsidRPr="00EE2C5E" w:rsidRDefault="00784590" w:rsidP="00EE2C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41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ACE" w:rsidRDefault="00332ACE" w:rsidP="009F0C77">
      <w:r>
        <w:separator/>
      </w:r>
    </w:p>
  </w:footnote>
  <w:footnote w:type="continuationSeparator" w:id="0">
    <w:p w:rsidR="00332ACE" w:rsidRDefault="00332A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0DG16"/>
    <w:docVar w:name="CoverBillType" w:val="c"/>
    <w:docVar w:name="docpath" w:val="L:\Council\bills\RM\1540DG16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2ACE"/>
    <w:rsid w:val="00011869"/>
    <w:rsid w:val="00015CD6"/>
    <w:rsid w:val="00075737"/>
    <w:rsid w:val="000A500E"/>
    <w:rsid w:val="000E1785"/>
    <w:rsid w:val="000F40FA"/>
    <w:rsid w:val="0010776B"/>
    <w:rsid w:val="00133E66"/>
    <w:rsid w:val="001435A3"/>
    <w:rsid w:val="00146ED3"/>
    <w:rsid w:val="00151044"/>
    <w:rsid w:val="0017187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DC9"/>
    <w:rsid w:val="00325348"/>
    <w:rsid w:val="0032732C"/>
    <w:rsid w:val="00332ACE"/>
    <w:rsid w:val="00336AD0"/>
    <w:rsid w:val="0037079A"/>
    <w:rsid w:val="003B003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4AD"/>
    <w:rsid w:val="005273C6"/>
    <w:rsid w:val="00530A69"/>
    <w:rsid w:val="00545593"/>
    <w:rsid w:val="00577C6C"/>
    <w:rsid w:val="005B41B3"/>
    <w:rsid w:val="005C2FE2"/>
    <w:rsid w:val="005E2BC9"/>
    <w:rsid w:val="005F5DDF"/>
    <w:rsid w:val="00605102"/>
    <w:rsid w:val="006215AA"/>
    <w:rsid w:val="006629D9"/>
    <w:rsid w:val="0069024B"/>
    <w:rsid w:val="006913C9"/>
    <w:rsid w:val="0069470D"/>
    <w:rsid w:val="00734F00"/>
    <w:rsid w:val="00784590"/>
    <w:rsid w:val="007967C9"/>
    <w:rsid w:val="007A6281"/>
    <w:rsid w:val="007A70AE"/>
    <w:rsid w:val="008362E8"/>
    <w:rsid w:val="008A1768"/>
    <w:rsid w:val="008F0F33"/>
    <w:rsid w:val="008F4429"/>
    <w:rsid w:val="0094021A"/>
    <w:rsid w:val="009B0F43"/>
    <w:rsid w:val="009B44AF"/>
    <w:rsid w:val="009C6A0B"/>
    <w:rsid w:val="009F0C77"/>
    <w:rsid w:val="009F4DD1"/>
    <w:rsid w:val="00A05896"/>
    <w:rsid w:val="00A300BB"/>
    <w:rsid w:val="00A41684"/>
    <w:rsid w:val="00A57B48"/>
    <w:rsid w:val="00A64E80"/>
    <w:rsid w:val="00A72BCD"/>
    <w:rsid w:val="00A741D9"/>
    <w:rsid w:val="00A833AB"/>
    <w:rsid w:val="00A9741D"/>
    <w:rsid w:val="00AD4B17"/>
    <w:rsid w:val="00B412D4"/>
    <w:rsid w:val="00BC2631"/>
    <w:rsid w:val="00BE3C22"/>
    <w:rsid w:val="00C0345E"/>
    <w:rsid w:val="00C3483A"/>
    <w:rsid w:val="00C45C7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C5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84D61E-6ABC-4F5B-8AD9-9A3D8467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45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9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74_201603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7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43755-3F1E-4460-9B0A-A5D6790E3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875</Words>
  <Characters>4991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5074: Mitsy Copeland - South Carolina Legislature Online</dc:title>
  <dc:creator>McDowell</dc:creator>
  <cp:lastModifiedBy>N Cumfer</cp:lastModifiedBy>
  <cp:revision>2</cp:revision>
  <cp:lastPrinted>2016-03-08T22:07:00Z</cp:lastPrinted>
  <dcterms:created xsi:type="dcterms:W3CDTF">2016-12-02T19:27:00Z</dcterms:created>
  <dcterms:modified xsi:type="dcterms:W3CDTF">2016-12-02T19:27:00Z</dcterms:modified>
</cp:coreProperties>
</file>