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F2E" w:rsidRDefault="00E84F2E" w:rsidP="00E84F2E">
      <w:pPr>
        <w:widowControl w:val="0"/>
        <w:jc w:val="center"/>
      </w:pPr>
      <w:bookmarkStart w:id="0" w:name="_GoBack"/>
      <w:bookmarkEnd w:id="0"/>
      <w:r w:rsidRPr="00E84F2E">
        <w:rPr>
          <w:b/>
        </w:rPr>
        <w:t>South Carolina General Assembly</w:t>
      </w:r>
    </w:p>
    <w:p w:rsidR="00E84F2E" w:rsidRDefault="00E84F2E" w:rsidP="00E84F2E">
      <w:pPr>
        <w:widowControl w:val="0"/>
        <w:jc w:val="center"/>
      </w:pPr>
      <w:r>
        <w:t>121st Session, 2015-2016</w:t>
      </w:r>
    </w:p>
    <w:p w:rsidR="00E84F2E" w:rsidRDefault="00E84F2E" w:rsidP="00E84F2E">
      <w:pPr>
        <w:widowControl w:val="0"/>
        <w:jc w:val="left"/>
      </w:pPr>
    </w:p>
    <w:p w:rsidR="00E84F2E" w:rsidRDefault="00E84F2E" w:rsidP="00E84F2E">
      <w:pPr>
        <w:widowControl w:val="0"/>
        <w:jc w:val="left"/>
        <w:rPr>
          <w:b/>
        </w:rPr>
      </w:pPr>
      <w:r w:rsidRPr="00E84F2E">
        <w:rPr>
          <w:b/>
        </w:rPr>
        <w:t>H. 5391</w:t>
      </w:r>
    </w:p>
    <w:p w:rsidR="00E84F2E" w:rsidRDefault="00E84F2E" w:rsidP="00E84F2E">
      <w:pPr>
        <w:widowControl w:val="0"/>
        <w:jc w:val="left"/>
        <w:rPr>
          <w:b/>
        </w:rPr>
      </w:pPr>
    </w:p>
    <w:p w:rsidR="00E84F2E" w:rsidRDefault="00E84F2E" w:rsidP="00E84F2E">
      <w:pPr>
        <w:widowControl w:val="0"/>
        <w:jc w:val="left"/>
      </w:pPr>
      <w:r w:rsidRPr="00E84F2E">
        <w:rPr>
          <w:b/>
        </w:rPr>
        <w:t>STATUS INFORMATION</w:t>
      </w:r>
    </w:p>
    <w:p w:rsidR="00E84F2E" w:rsidRDefault="00E84F2E" w:rsidP="00E84F2E">
      <w:pPr>
        <w:widowControl w:val="0"/>
        <w:jc w:val="left"/>
      </w:pPr>
    </w:p>
    <w:p w:rsidR="00E84F2E" w:rsidRDefault="00E84F2E" w:rsidP="00E84F2E">
      <w:pPr>
        <w:widowControl w:val="0"/>
        <w:jc w:val="left"/>
      </w:pPr>
      <w:r>
        <w:t>House Resolution</w:t>
      </w:r>
    </w:p>
    <w:p w:rsidR="00E84F2E" w:rsidRDefault="00E84F2E" w:rsidP="00E84F2E">
      <w:pPr>
        <w:widowControl w:val="0"/>
        <w:jc w:val="left"/>
      </w:pPr>
      <w:r>
        <w:t>Sponsors: Reps. Long, Allison, Bernstein, Cobb</w:t>
      </w:r>
      <w:r>
        <w:noBreakHyphen/>
        <w:t>Hunter, H.A. Crawford, Douglas, Erickson, Felder, Funderburk, Henderson, Henegan, Hicks, Horne, Knight, M.S. McLeod, Nanney, Norrell, Parks, Robinson</w:t>
      </w:r>
      <w:r>
        <w:noBreakHyphen/>
        <w:t>Simpson, Thayer and Tinkler</w:t>
      </w:r>
    </w:p>
    <w:p w:rsidR="00E84F2E" w:rsidRDefault="00E84F2E" w:rsidP="00E84F2E">
      <w:pPr>
        <w:widowControl w:val="0"/>
        <w:jc w:val="left"/>
      </w:pPr>
      <w:r>
        <w:t>Document Path: l:\council\bills\gm\24800sa16.docx</w:t>
      </w:r>
    </w:p>
    <w:p w:rsidR="00E84F2E" w:rsidRDefault="00E84F2E" w:rsidP="00E84F2E">
      <w:pPr>
        <w:widowControl w:val="0"/>
        <w:jc w:val="left"/>
      </w:pPr>
    </w:p>
    <w:p w:rsidR="00E84F2E" w:rsidRDefault="00E84F2E" w:rsidP="00E84F2E">
      <w:pPr>
        <w:widowControl w:val="0"/>
        <w:jc w:val="left"/>
      </w:pPr>
      <w:r>
        <w:t>Introduced in the House on May 24, 2016</w:t>
      </w:r>
    </w:p>
    <w:p w:rsidR="00E84F2E" w:rsidRDefault="00E84F2E" w:rsidP="00E84F2E">
      <w:pPr>
        <w:widowControl w:val="0"/>
        <w:jc w:val="left"/>
      </w:pPr>
      <w:r>
        <w:t>Adopted by the House on May 24, 2016</w:t>
      </w:r>
    </w:p>
    <w:p w:rsidR="00E84F2E" w:rsidRDefault="00E84F2E" w:rsidP="00E84F2E">
      <w:pPr>
        <w:widowControl w:val="0"/>
        <w:jc w:val="left"/>
      </w:pPr>
    </w:p>
    <w:p w:rsidR="00E84F2E" w:rsidRDefault="00E84F2E" w:rsidP="00E84F2E">
      <w:pPr>
        <w:widowControl w:val="0"/>
        <w:jc w:val="left"/>
      </w:pPr>
      <w:r>
        <w:t xml:space="preserve">Summary: </w:t>
      </w:r>
      <w:r w:rsidR="00B30771">
        <w:t>Chandra Dillard</w:t>
      </w:r>
    </w:p>
    <w:p w:rsidR="00E84F2E" w:rsidRDefault="00E84F2E" w:rsidP="00E84F2E">
      <w:pPr>
        <w:widowControl w:val="0"/>
        <w:jc w:val="left"/>
      </w:pPr>
    </w:p>
    <w:p w:rsidR="00E84F2E" w:rsidRDefault="00E84F2E" w:rsidP="00E84F2E">
      <w:pPr>
        <w:widowControl w:val="0"/>
        <w:jc w:val="left"/>
      </w:pPr>
    </w:p>
    <w:p w:rsidR="00E84F2E" w:rsidRDefault="00E84F2E" w:rsidP="00E84F2E">
      <w:pPr>
        <w:widowControl w:val="0"/>
        <w:tabs>
          <w:tab w:val="center" w:pos="590"/>
          <w:tab w:val="center" w:pos="1440"/>
          <w:tab w:val="left" w:pos="1872"/>
          <w:tab w:val="left" w:pos="9187"/>
        </w:tabs>
        <w:jc w:val="left"/>
      </w:pPr>
      <w:r w:rsidRPr="00E84F2E">
        <w:rPr>
          <w:b/>
        </w:rPr>
        <w:t>HISTORY OF LEGISLATIVE ACTIONS</w:t>
      </w:r>
    </w:p>
    <w:p w:rsidR="00E84F2E" w:rsidRDefault="00E84F2E" w:rsidP="00E84F2E">
      <w:pPr>
        <w:widowControl w:val="0"/>
        <w:tabs>
          <w:tab w:val="center" w:pos="590"/>
          <w:tab w:val="center" w:pos="1440"/>
          <w:tab w:val="left" w:pos="1872"/>
          <w:tab w:val="left" w:pos="9187"/>
        </w:tabs>
        <w:jc w:val="left"/>
      </w:pPr>
    </w:p>
    <w:p w:rsidR="00E84F2E" w:rsidRPr="00E84F2E" w:rsidRDefault="00E84F2E" w:rsidP="00E84F2E">
      <w:pPr>
        <w:widowControl w:val="0"/>
        <w:tabs>
          <w:tab w:val="center" w:pos="590"/>
          <w:tab w:val="center" w:pos="1440"/>
          <w:tab w:val="left" w:pos="1872"/>
          <w:tab w:val="left" w:pos="9187"/>
        </w:tabs>
        <w:jc w:val="left"/>
      </w:pPr>
      <w:r w:rsidRPr="00E84F2E">
        <w:rPr>
          <w:u w:val="single"/>
        </w:rPr>
        <w:tab/>
        <w:t>Date</w:t>
      </w:r>
      <w:r w:rsidRPr="00E84F2E">
        <w:rPr>
          <w:u w:val="single"/>
        </w:rPr>
        <w:tab/>
        <w:t>Body</w:t>
      </w:r>
      <w:r w:rsidRPr="00E84F2E">
        <w:rPr>
          <w:u w:val="single"/>
        </w:rPr>
        <w:tab/>
        <w:t>Action Description with journal page number</w:t>
      </w:r>
      <w:r w:rsidRPr="00E84F2E">
        <w:rPr>
          <w:u w:val="single"/>
        </w:rPr>
        <w:tab/>
      </w:r>
    </w:p>
    <w:p w:rsidR="00BE7927" w:rsidRDefault="00BE7927" w:rsidP="00BE7927">
      <w:pPr>
        <w:widowControl w:val="0"/>
        <w:tabs>
          <w:tab w:val="right" w:pos="1008"/>
          <w:tab w:val="left" w:pos="1152"/>
          <w:tab w:val="left" w:pos="1872"/>
          <w:tab w:val="left" w:pos="9187"/>
        </w:tabs>
        <w:ind w:left="2088" w:hanging="2088"/>
        <w:jc w:val="left"/>
      </w:pPr>
      <w:r>
        <w:tab/>
        <w:t>5/24/2016</w:t>
      </w:r>
      <w:r>
        <w:tab/>
        <w:t>House</w:t>
      </w:r>
      <w:r>
        <w:tab/>
      </w:r>
      <w:r w:rsidRPr="00407A07">
        <w:t>Introduced and adopted (</w:t>
      </w:r>
      <w:hyperlink r:id="rId7" w:history="1">
        <w:r w:rsidRPr="00C56661">
          <w:rPr>
            <w:rStyle w:val="Hyperlink"/>
          </w:rPr>
          <w:t>House Journal</w:t>
        </w:r>
        <w:r w:rsidRPr="00C56661">
          <w:rPr>
            <w:rStyle w:val="Hyperlink"/>
          </w:rPr>
          <w:noBreakHyphen/>
          <w:t>page 18</w:t>
        </w:r>
      </w:hyperlink>
      <w:r w:rsidRPr="00407A07">
        <w:t>)</w:t>
      </w:r>
    </w:p>
    <w:p w:rsidR="00BE7927" w:rsidRDefault="00BE7927" w:rsidP="00BE7927">
      <w:pPr>
        <w:widowControl w:val="0"/>
        <w:tabs>
          <w:tab w:val="right" w:pos="1008"/>
          <w:tab w:val="left" w:pos="1152"/>
          <w:tab w:val="left" w:pos="1872"/>
          <w:tab w:val="left" w:pos="9187"/>
        </w:tabs>
        <w:ind w:left="2088" w:hanging="2088"/>
        <w:jc w:val="left"/>
      </w:pPr>
    </w:p>
    <w:p w:rsidR="00E84F2E" w:rsidRDefault="00E84F2E" w:rsidP="00E84F2E">
      <w:pPr>
        <w:widowControl w:val="0"/>
        <w:tabs>
          <w:tab w:val="right" w:pos="1008"/>
          <w:tab w:val="left" w:pos="1152"/>
          <w:tab w:val="left" w:pos="1872"/>
          <w:tab w:val="left" w:pos="9187"/>
        </w:tabs>
        <w:ind w:left="2088" w:hanging="2088"/>
        <w:jc w:val="left"/>
      </w:pPr>
      <w:r>
        <w:t xml:space="preserve">View the latest </w:t>
      </w:r>
      <w:hyperlink r:id="rId8" w:history="1">
        <w:r w:rsidRPr="00E84F2E">
          <w:rPr>
            <w:rStyle w:val="Hyperlink"/>
          </w:rPr>
          <w:t>legislative information</w:t>
        </w:r>
      </w:hyperlink>
      <w:r>
        <w:t xml:space="preserve"> at the website</w:t>
      </w:r>
    </w:p>
    <w:p w:rsidR="00E84F2E" w:rsidRDefault="00E84F2E" w:rsidP="00E84F2E">
      <w:pPr>
        <w:widowControl w:val="0"/>
        <w:tabs>
          <w:tab w:val="right" w:pos="1008"/>
          <w:tab w:val="left" w:pos="1152"/>
          <w:tab w:val="left" w:pos="1872"/>
          <w:tab w:val="left" w:pos="9187"/>
        </w:tabs>
        <w:ind w:left="2088" w:hanging="2088"/>
        <w:jc w:val="left"/>
      </w:pPr>
    </w:p>
    <w:p w:rsidR="00E84F2E" w:rsidRPr="00E84F2E" w:rsidRDefault="00E84F2E" w:rsidP="00E84F2E">
      <w:pPr>
        <w:widowControl w:val="0"/>
        <w:tabs>
          <w:tab w:val="right" w:pos="1008"/>
          <w:tab w:val="left" w:pos="1152"/>
          <w:tab w:val="left" w:pos="1872"/>
          <w:tab w:val="left" w:pos="9187"/>
        </w:tabs>
        <w:ind w:left="2088" w:hanging="2088"/>
        <w:jc w:val="left"/>
      </w:pPr>
    </w:p>
    <w:p w:rsidR="00E84F2E" w:rsidRDefault="00E84F2E" w:rsidP="00E84F2E">
      <w:r w:rsidRPr="00E84F2E">
        <w:rPr>
          <w:b/>
        </w:rPr>
        <w:t>VERSIONS OF THIS BILL</w:t>
      </w:r>
    </w:p>
    <w:p w:rsidR="00E84F2E" w:rsidRDefault="00E84F2E" w:rsidP="00E84F2E"/>
    <w:p w:rsidR="00E84F2E" w:rsidRDefault="00C56661" w:rsidP="00E84F2E">
      <w:hyperlink r:id="rId9" w:history="1">
        <w:r w:rsidR="00E84F2E">
          <w:rPr>
            <w:rStyle w:val="Hyperlink"/>
          </w:rPr>
          <w:t>5/24/2016</w:t>
        </w:r>
      </w:hyperlink>
    </w:p>
    <w:p w:rsidR="00E84F2E" w:rsidRDefault="00E84F2E" w:rsidP="00E84F2E"/>
    <w:p w:rsidR="00E84F2E" w:rsidRDefault="00E84F2E" w:rsidP="00E84F2E">
      <w:pPr>
        <w:sectPr w:rsidR="00E84F2E" w:rsidSect="00E84F2E">
          <w:pgSz w:w="12240" w:h="15840" w:code="1"/>
          <w:pgMar w:top="1080" w:right="1440" w:bottom="1080" w:left="1440" w:header="720" w:footer="720" w:gutter="0"/>
          <w:cols w:space="720"/>
          <w:noEndnote/>
          <w:docGrid w:linePitch="360"/>
        </w:sectPr>
      </w:pPr>
    </w:p>
    <w:p w:rsidR="0009387C" w:rsidRDefault="000938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5E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1698">
        <w:rPr>
          <w:color w:val="000000" w:themeColor="text1"/>
          <w:u w:color="000000" w:themeColor="text1"/>
        </w:rPr>
        <w:t xml:space="preserve">TO RECOGNIZE AND CONGRATULATE THE HONORABLE </w:t>
      </w:r>
      <w:r>
        <w:rPr>
          <w:color w:val="000000" w:themeColor="text1"/>
          <w:u w:color="000000" w:themeColor="text1"/>
        </w:rPr>
        <w:t>CHANDRA DILLARD</w:t>
      </w:r>
      <w:r w:rsidRPr="00321698">
        <w:rPr>
          <w:color w:val="000000" w:themeColor="text1"/>
          <w:u w:color="000000" w:themeColor="text1"/>
        </w:rPr>
        <w:t xml:space="preserve"> FOR HER DEDICATED SERVICE AND EXCEPTIONAL LEADERSHIP AS CHAIR OF THE SOUTH CAROLINA GENERAL ASSEMBLY WOMEN</w:t>
      </w:r>
      <w:r w:rsidR="00D675FA" w:rsidRPr="00D675FA">
        <w:rPr>
          <w:color w:val="000000" w:themeColor="text1"/>
          <w:u w:color="000000" w:themeColor="text1"/>
        </w:rPr>
        <w:t>’</w:t>
      </w:r>
      <w:r w:rsidRPr="00321698">
        <w:rPr>
          <w:color w:val="000000" w:themeColor="text1"/>
          <w:u w:color="000000" w:themeColor="text1"/>
        </w:rPr>
        <w:t xml:space="preserve">S CAUCUS.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79C5" w:rsidRPr="00321698" w:rsidRDefault="003E5E5D"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179C5" w:rsidRPr="00321698">
        <w:rPr>
          <w:color w:val="000000" w:themeColor="text1"/>
          <w:u w:color="000000" w:themeColor="text1"/>
        </w:rPr>
        <w:t xml:space="preserve">the South Carolina House of Representatives is pleased to note that the Honorable </w:t>
      </w:r>
      <w:r w:rsidR="00C179C5">
        <w:rPr>
          <w:color w:val="000000" w:themeColor="text1"/>
          <w:u w:color="000000" w:themeColor="text1"/>
        </w:rPr>
        <w:t>Chandra Dillard</w:t>
      </w:r>
      <w:r w:rsidR="00C179C5" w:rsidRPr="00321698">
        <w:rPr>
          <w:color w:val="000000" w:themeColor="text1"/>
          <w:u w:color="000000" w:themeColor="text1"/>
        </w:rPr>
        <w:t>, Chair of the South Carolina General Assembly Women</w:t>
      </w:r>
      <w:r w:rsidR="00D675FA" w:rsidRPr="00D675FA">
        <w:rPr>
          <w:color w:val="000000" w:themeColor="text1"/>
          <w:u w:color="000000" w:themeColor="text1"/>
        </w:rPr>
        <w:t>’</w:t>
      </w:r>
      <w:r w:rsidR="00C179C5" w:rsidRPr="00321698">
        <w:rPr>
          <w:color w:val="000000" w:themeColor="text1"/>
          <w:u w:color="000000" w:themeColor="text1"/>
        </w:rPr>
        <w:t xml:space="preserve">s Caucus, has served with distinction in that post for two years, </w:t>
      </w:r>
      <w:r w:rsidR="00285BCD">
        <w:rPr>
          <w:color w:val="000000" w:themeColor="text1"/>
          <w:u w:color="000000" w:themeColor="text1"/>
        </w:rPr>
        <w:t>2014</w:t>
      </w:r>
      <w:r w:rsidR="00D675FA">
        <w:rPr>
          <w:color w:val="000000" w:themeColor="text1"/>
          <w:u w:color="000000" w:themeColor="text1"/>
        </w:rPr>
        <w:noBreakHyphen/>
      </w:r>
      <w:r w:rsidR="00285BCD">
        <w:rPr>
          <w:color w:val="000000" w:themeColor="text1"/>
          <w:u w:color="000000" w:themeColor="text1"/>
        </w:rPr>
        <w:t>2016</w:t>
      </w:r>
      <w:r w:rsidR="00C179C5" w:rsidRPr="00321698">
        <w:rPr>
          <w:color w:val="000000" w:themeColor="text1"/>
          <w:u w:color="000000" w:themeColor="text1"/>
        </w:rPr>
        <w:t xml:space="preserve">; and </w:t>
      </w:r>
    </w:p>
    <w:p w:rsidR="00C179C5"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9C5" w:rsidRPr="00321698"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698">
        <w:rPr>
          <w:color w:val="000000" w:themeColor="text1"/>
          <w:u w:color="000000" w:themeColor="text1"/>
        </w:rPr>
        <w:t>Whereas, as Chair of the Women</w:t>
      </w:r>
      <w:r w:rsidR="00D675FA" w:rsidRPr="00D675FA">
        <w:rPr>
          <w:color w:val="000000" w:themeColor="text1"/>
          <w:u w:color="000000" w:themeColor="text1"/>
        </w:rPr>
        <w:t>’</w:t>
      </w:r>
      <w:r w:rsidRPr="00321698">
        <w:rPr>
          <w:color w:val="000000" w:themeColor="text1"/>
          <w:u w:color="000000" w:themeColor="text1"/>
        </w:rPr>
        <w:t xml:space="preserve">s Caucus, </w:t>
      </w:r>
      <w:r w:rsidR="00616079">
        <w:rPr>
          <w:color w:val="000000" w:themeColor="text1"/>
          <w:u w:color="000000" w:themeColor="text1"/>
        </w:rPr>
        <w:t>Chandra Dillard</w:t>
      </w:r>
      <w:r w:rsidRPr="00321698">
        <w:rPr>
          <w:color w:val="000000" w:themeColor="text1"/>
          <w:u w:color="000000" w:themeColor="text1"/>
        </w:rPr>
        <w:t xml:space="preserve"> has upheld the Constitution of the State of South Carolina and the bylaws of the South Carolina General Assembly Women</w:t>
      </w:r>
      <w:r w:rsidR="00D675FA" w:rsidRPr="00D675FA">
        <w:rPr>
          <w:color w:val="000000" w:themeColor="text1"/>
          <w:u w:color="000000" w:themeColor="text1"/>
        </w:rPr>
        <w:t>’</w:t>
      </w:r>
      <w:r w:rsidRPr="00321698">
        <w:rPr>
          <w:color w:val="000000" w:themeColor="text1"/>
          <w:u w:color="000000" w:themeColor="text1"/>
        </w:rPr>
        <w:t xml:space="preserve">s Caucus; and </w:t>
      </w:r>
    </w:p>
    <w:p w:rsidR="00C179C5"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9C5" w:rsidRPr="00321698"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698">
        <w:rPr>
          <w:color w:val="000000" w:themeColor="text1"/>
          <w:u w:color="000000" w:themeColor="text1"/>
        </w:rPr>
        <w:t>Whereas, under her leadership, the caucus has held statewide luncheons for all elected and appointed female officials, the honorees at these highly anticipated events being women in the arts and philanthropy. In addition, caucus membership has increased, the visibility and mission of the caucus has been enhanced, and the caucus</w:t>
      </w:r>
      <w:r w:rsidR="00D675FA" w:rsidRPr="00D675FA">
        <w:rPr>
          <w:color w:val="000000" w:themeColor="text1"/>
          <w:u w:color="000000" w:themeColor="text1"/>
        </w:rPr>
        <w:t>’</w:t>
      </w:r>
      <w:r w:rsidRPr="00321698">
        <w:rPr>
          <w:color w:val="000000" w:themeColor="text1"/>
          <w:u w:color="000000" w:themeColor="text1"/>
        </w:rPr>
        <w:t xml:space="preserve">s educational scholarship program has expanded; and </w:t>
      </w:r>
    </w:p>
    <w:p w:rsidR="00C179C5"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783" w:rsidRPr="00986783" w:rsidRDefault="00C179C5" w:rsidP="00986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698">
        <w:rPr>
          <w:color w:val="000000" w:themeColor="text1"/>
          <w:u w:color="000000" w:themeColor="text1"/>
        </w:rPr>
        <w:t xml:space="preserve">Whereas, in her capacity as a House member for </w:t>
      </w:r>
      <w:r w:rsidR="00986783" w:rsidRPr="00DF491B">
        <w:rPr>
          <w:color w:val="000000" w:themeColor="text1"/>
          <w:u w:color="000000" w:themeColor="text1"/>
        </w:rPr>
        <w:t>District 23</w:t>
      </w:r>
      <w:r w:rsidR="00986783">
        <w:rPr>
          <w:color w:val="000000" w:themeColor="text1"/>
          <w:u w:color="000000" w:themeColor="text1"/>
        </w:rPr>
        <w:t xml:space="preserve"> in </w:t>
      </w:r>
      <w:r w:rsidR="00986783" w:rsidRPr="00DF491B">
        <w:rPr>
          <w:color w:val="000000" w:themeColor="text1"/>
          <w:u w:color="000000" w:themeColor="text1"/>
        </w:rPr>
        <w:t>Greenville</w:t>
      </w:r>
      <w:r w:rsidR="00986783">
        <w:rPr>
          <w:color w:val="000000" w:themeColor="text1"/>
          <w:u w:color="000000" w:themeColor="text1"/>
        </w:rPr>
        <w:t xml:space="preserve"> </w:t>
      </w:r>
      <w:r w:rsidRPr="00321698">
        <w:rPr>
          <w:color w:val="000000" w:themeColor="text1"/>
          <w:u w:color="000000" w:themeColor="text1"/>
        </w:rPr>
        <w:t xml:space="preserve">County, Representative </w:t>
      </w:r>
      <w:r>
        <w:rPr>
          <w:color w:val="000000" w:themeColor="text1"/>
          <w:u w:color="000000" w:themeColor="text1"/>
        </w:rPr>
        <w:t>Dillard</w:t>
      </w:r>
      <w:r w:rsidRPr="00321698">
        <w:rPr>
          <w:color w:val="000000" w:themeColor="text1"/>
          <w:u w:color="000000" w:themeColor="text1"/>
        </w:rPr>
        <w:t xml:space="preserve"> </w:t>
      </w:r>
      <w:r w:rsidR="00986783">
        <w:rPr>
          <w:color w:val="000000" w:themeColor="text1"/>
          <w:u w:color="000000" w:themeColor="text1"/>
        </w:rPr>
        <w:t xml:space="preserve">has served as the second vice chair of the </w:t>
      </w:r>
      <w:r w:rsidR="00986783" w:rsidRPr="00DF491B">
        <w:rPr>
          <w:color w:val="000000" w:themeColor="text1"/>
          <w:u w:color="000000" w:themeColor="text1"/>
        </w:rPr>
        <w:t>Agriculture, Natural Resources &amp; Environmental Affair</w:t>
      </w:r>
      <w:r w:rsidR="00986783" w:rsidRPr="00986783">
        <w:rPr>
          <w:color w:val="000000" w:themeColor="text1"/>
          <w:u w:color="000000" w:themeColor="text1"/>
        </w:rPr>
        <w:t>s</w:t>
      </w:r>
      <w:r w:rsidR="00616079" w:rsidRPr="00986783">
        <w:rPr>
          <w:color w:val="000000" w:themeColor="text1"/>
          <w:u w:color="000000" w:themeColor="text1"/>
        </w:rPr>
        <w:tab/>
      </w:r>
      <w:r w:rsidR="00986783" w:rsidRPr="00986783">
        <w:rPr>
          <w:color w:val="000000" w:themeColor="text1"/>
          <w:u w:color="000000" w:themeColor="text1"/>
        </w:rPr>
        <w:t>Committee and as a member of the Ethics Committee</w:t>
      </w:r>
      <w:r w:rsidR="00986783">
        <w:rPr>
          <w:color w:val="000000" w:themeColor="text1"/>
          <w:u w:color="000000" w:themeColor="text1"/>
        </w:rPr>
        <w:t>.  Since 2009, she has given enthusiastic service to the people of South Carolina, most particularly to the people of Greenville County; and</w:t>
      </w:r>
    </w:p>
    <w:p w:rsidR="00C179C5"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5E5D"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1698">
        <w:rPr>
          <w:color w:val="000000" w:themeColor="text1"/>
          <w:u w:color="000000" w:themeColor="text1"/>
        </w:rPr>
        <w:t xml:space="preserve">Whereas, the House of Representatives, grateful for her consistent philosophy of excellence, takes great pleasure in applauding the Honorable </w:t>
      </w:r>
      <w:r>
        <w:rPr>
          <w:color w:val="000000" w:themeColor="text1"/>
          <w:u w:color="000000" w:themeColor="text1"/>
        </w:rPr>
        <w:t>Chandra Dillard</w:t>
      </w:r>
      <w:r w:rsidRPr="00321698">
        <w:rPr>
          <w:color w:val="000000" w:themeColor="text1"/>
          <w:u w:color="000000" w:themeColor="text1"/>
        </w:rPr>
        <w:t xml:space="preserve"> for two years of faithful service as Chair </w:t>
      </w:r>
      <w:r w:rsidRPr="00321698">
        <w:rPr>
          <w:color w:val="000000" w:themeColor="text1"/>
          <w:u w:color="000000" w:themeColor="text1"/>
        </w:rPr>
        <w:lastRenderedPageBreak/>
        <w:t>of the South Carolina General Assembly Women</w:t>
      </w:r>
      <w:r w:rsidR="00D675FA" w:rsidRPr="00D675FA">
        <w:rPr>
          <w:color w:val="000000" w:themeColor="text1"/>
          <w:u w:color="000000" w:themeColor="text1"/>
        </w:rPr>
        <w:t>’</w:t>
      </w:r>
      <w:r w:rsidRPr="00321698">
        <w:rPr>
          <w:color w:val="000000" w:themeColor="text1"/>
          <w:u w:color="000000" w:themeColor="text1"/>
        </w:rPr>
        <w:t>s Caucus</w:t>
      </w:r>
      <w:r w:rsidR="003E5E5D">
        <w:t>.  Now, therefore,</w:t>
      </w:r>
    </w:p>
    <w:p w:rsidR="003E5E5D" w:rsidRDefault="003E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E5D" w:rsidRDefault="003E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5E5D" w:rsidRDefault="003E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9C5" w:rsidRDefault="003E5E5D"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179C5">
        <w:t xml:space="preserve"> </w:t>
      </w:r>
      <w:r w:rsidR="00C179C5" w:rsidRPr="00321698">
        <w:rPr>
          <w:color w:val="000000" w:themeColor="text1"/>
          <w:u w:color="000000" w:themeColor="text1"/>
        </w:rPr>
        <w:t xml:space="preserve">the members of the South Carolina House of Representatives, by this resolution, recognize and congratulate the Honorable </w:t>
      </w:r>
      <w:r w:rsidR="00C179C5">
        <w:rPr>
          <w:color w:val="000000" w:themeColor="text1"/>
          <w:u w:color="000000" w:themeColor="text1"/>
        </w:rPr>
        <w:t>Chandra Dillard</w:t>
      </w:r>
      <w:r w:rsidR="00C179C5" w:rsidRPr="00321698">
        <w:rPr>
          <w:color w:val="000000" w:themeColor="text1"/>
          <w:u w:color="000000" w:themeColor="text1"/>
        </w:rPr>
        <w:t xml:space="preserve"> for her dedicated service and exceptional leadership as Chair of the South Carolina General Assembly Women</w:t>
      </w:r>
      <w:r w:rsidR="00D675FA" w:rsidRPr="00D675FA">
        <w:rPr>
          <w:color w:val="000000" w:themeColor="text1"/>
          <w:u w:color="000000" w:themeColor="text1"/>
        </w:rPr>
        <w:t>’</w:t>
      </w:r>
      <w:r w:rsidR="00C179C5">
        <w:rPr>
          <w:color w:val="000000" w:themeColor="text1"/>
          <w:u w:color="000000" w:themeColor="text1"/>
        </w:rPr>
        <w:t>s Caucus.</w:t>
      </w:r>
    </w:p>
    <w:p w:rsidR="00C179C5" w:rsidRPr="00321698"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E5D"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1698">
        <w:rPr>
          <w:color w:val="000000" w:themeColor="text1"/>
          <w:u w:color="000000" w:themeColor="text1"/>
        </w:rPr>
        <w:t>Be it further resolved that a copy of this resolution be provided to the Honorable</w:t>
      </w:r>
      <w:r>
        <w:rPr>
          <w:color w:val="000000" w:themeColor="text1"/>
          <w:u w:color="000000" w:themeColor="text1"/>
        </w:rPr>
        <w:t xml:space="preserve"> </w:t>
      </w:r>
      <w:r w:rsidR="00616079">
        <w:rPr>
          <w:color w:val="000000" w:themeColor="text1"/>
          <w:u w:color="000000" w:themeColor="text1"/>
        </w:rPr>
        <w:t>Chandra Dillard.</w:t>
      </w:r>
    </w:p>
    <w:p w:rsidR="001E5716" w:rsidRDefault="00D675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4F2E" w:rsidRDefault="00E84F2E" w:rsidP="00E84F2E">
      <w:pPr>
        <w:suppressAutoHyphens/>
      </w:pPr>
    </w:p>
    <w:sectPr w:rsidR="00E84F2E" w:rsidSect="00E84F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783" w:rsidRDefault="00986783" w:rsidP="009F0C77">
      <w:r>
        <w:separator/>
      </w:r>
    </w:p>
  </w:endnote>
  <w:endnote w:type="continuationSeparator" w:id="0">
    <w:p w:rsidR="00986783" w:rsidRDefault="009867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6FF3C0-5ECA-4303-9C1C-AD642CC36802}"/>
    <w:embedBold r:id="rId2" w:fontKey="{D809F1C8-4176-495A-A364-B2D0DFD433BE}"/>
  </w:font>
  <w:font w:name="Calibri">
    <w:panose1 w:val="020F0502020204030204"/>
    <w:charset w:val="00"/>
    <w:family w:val="swiss"/>
    <w:pitch w:val="variable"/>
    <w:sig w:usb0="E00002FF" w:usb1="4000ACFF" w:usb2="00000001" w:usb3="00000000" w:csb0="0000019F" w:csb1="00000000"/>
    <w:embedRegular r:id="rId3" w:fontKey="{23D4A233-82D9-4319-B7D7-8586C2CF2DC0}"/>
  </w:font>
  <w:font w:name="Segoe UI">
    <w:panose1 w:val="020B0502040204020203"/>
    <w:charset w:val="00"/>
    <w:family w:val="swiss"/>
    <w:pitch w:val="variable"/>
    <w:sig w:usb0="E10022FF" w:usb1="C000E47F" w:usb2="00000029" w:usb3="00000000" w:csb0="000001DF" w:csb1="00000000"/>
    <w:embedRegular r:id="rId4" w:fontKey="{96E8B84A-0B2D-42ED-B47D-2E5946D99C9D}"/>
  </w:font>
  <w:font w:name="Cambria">
    <w:panose1 w:val="02040503050406030204"/>
    <w:charset w:val="00"/>
    <w:family w:val="roman"/>
    <w:pitch w:val="variable"/>
    <w:sig w:usb0="E00002FF" w:usb1="400004FF" w:usb2="00000000" w:usb3="00000000" w:csb0="0000019F" w:csb1="00000000"/>
    <w:embedRegular r:id="rId5" w:fontKey="{E543F5CA-3498-4B40-B69B-7CC2F39FB1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F2E" w:rsidRPr="0009387C" w:rsidRDefault="00E84F2E" w:rsidP="0009387C">
    <w:pPr>
      <w:pStyle w:val="Footer"/>
      <w:tabs>
        <w:tab w:val="clear" w:pos="4680"/>
        <w:tab w:val="clear" w:pos="9360"/>
        <w:tab w:val="center" w:pos="2995"/>
      </w:tabs>
      <w:spacing w:before="120"/>
    </w:pPr>
    <w:r>
      <w:t>[5391]</w:t>
    </w:r>
    <w:r>
      <w:tab/>
    </w:r>
    <w:r>
      <w:fldChar w:fldCharType="begin"/>
    </w:r>
    <w:r>
      <w:instrText xml:space="preserve"> PAGE  \* MERGEFORMAT </w:instrText>
    </w:r>
    <w:r>
      <w:fldChar w:fldCharType="separate"/>
    </w:r>
    <w:r w:rsidR="00C566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783" w:rsidRDefault="00986783" w:rsidP="009F0C77">
      <w:r>
        <w:separator/>
      </w:r>
    </w:p>
  </w:footnote>
  <w:footnote w:type="continuationSeparator" w:id="0">
    <w:p w:rsidR="00986783" w:rsidRDefault="009867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00SA16"/>
    <w:docVar w:name="CoverBillType" w:val="r"/>
    <w:docVar w:name="docpath" w:val="L:\Council\bills\GM\24800SA16.DOCX"/>
    <w:docVar w:name="dvBillNumber" w:val="5391"/>
    <w:docVar w:name="dvBillNumberPrefix" w:val="H. "/>
    <w:docVar w:name="dvOriginalBody" w:val="House"/>
    <w:docVar w:name="dvSteno" w:val="GM"/>
    <w:docVar w:name="NameofBody" w:val="h"/>
    <w:docVar w:name="vgroup2" w:val="Council"/>
  </w:docVars>
  <w:rsids>
    <w:rsidRoot w:val="003E5E5D"/>
    <w:rsid w:val="00011869"/>
    <w:rsid w:val="00015CD6"/>
    <w:rsid w:val="0009387C"/>
    <w:rsid w:val="000E1785"/>
    <w:rsid w:val="000F40FA"/>
    <w:rsid w:val="001062A0"/>
    <w:rsid w:val="0010776B"/>
    <w:rsid w:val="00133E66"/>
    <w:rsid w:val="001435A3"/>
    <w:rsid w:val="00146ED3"/>
    <w:rsid w:val="00151044"/>
    <w:rsid w:val="001D08F2"/>
    <w:rsid w:val="001D525B"/>
    <w:rsid w:val="001D7F4F"/>
    <w:rsid w:val="001E5716"/>
    <w:rsid w:val="00205238"/>
    <w:rsid w:val="002321B6"/>
    <w:rsid w:val="00250967"/>
    <w:rsid w:val="002543C8"/>
    <w:rsid w:val="0025541D"/>
    <w:rsid w:val="00284AAE"/>
    <w:rsid w:val="00285BCD"/>
    <w:rsid w:val="002E5912"/>
    <w:rsid w:val="00301B21"/>
    <w:rsid w:val="00325348"/>
    <w:rsid w:val="0032732C"/>
    <w:rsid w:val="00336AD0"/>
    <w:rsid w:val="0037079A"/>
    <w:rsid w:val="003C4DAB"/>
    <w:rsid w:val="003D01E8"/>
    <w:rsid w:val="003E5288"/>
    <w:rsid w:val="003E5E5D"/>
    <w:rsid w:val="003F6D79"/>
    <w:rsid w:val="0041760A"/>
    <w:rsid w:val="00417C01"/>
    <w:rsid w:val="004403BD"/>
    <w:rsid w:val="00461441"/>
    <w:rsid w:val="004809EE"/>
    <w:rsid w:val="004E7D54"/>
    <w:rsid w:val="005273C6"/>
    <w:rsid w:val="00530A69"/>
    <w:rsid w:val="00542451"/>
    <w:rsid w:val="00545593"/>
    <w:rsid w:val="00577C6C"/>
    <w:rsid w:val="005C2FE2"/>
    <w:rsid w:val="005E2BC9"/>
    <w:rsid w:val="00605102"/>
    <w:rsid w:val="00616079"/>
    <w:rsid w:val="006215AA"/>
    <w:rsid w:val="006913C9"/>
    <w:rsid w:val="0069470D"/>
    <w:rsid w:val="00734F00"/>
    <w:rsid w:val="00797A7C"/>
    <w:rsid w:val="007A70AE"/>
    <w:rsid w:val="008362E8"/>
    <w:rsid w:val="008A1768"/>
    <w:rsid w:val="008F0F33"/>
    <w:rsid w:val="008F4429"/>
    <w:rsid w:val="0094021A"/>
    <w:rsid w:val="00986783"/>
    <w:rsid w:val="009B44AF"/>
    <w:rsid w:val="009C6A0B"/>
    <w:rsid w:val="009F0C77"/>
    <w:rsid w:val="009F4DD1"/>
    <w:rsid w:val="00A41684"/>
    <w:rsid w:val="00A64E80"/>
    <w:rsid w:val="00A72BCD"/>
    <w:rsid w:val="00A741D9"/>
    <w:rsid w:val="00A833AB"/>
    <w:rsid w:val="00A9741D"/>
    <w:rsid w:val="00AD4B17"/>
    <w:rsid w:val="00B30771"/>
    <w:rsid w:val="00B412D4"/>
    <w:rsid w:val="00BE3C22"/>
    <w:rsid w:val="00BE7927"/>
    <w:rsid w:val="00C0345E"/>
    <w:rsid w:val="00C179C5"/>
    <w:rsid w:val="00C3483A"/>
    <w:rsid w:val="00C56661"/>
    <w:rsid w:val="00C74E9D"/>
    <w:rsid w:val="00C82FD3"/>
    <w:rsid w:val="00C92819"/>
    <w:rsid w:val="00CC6B7B"/>
    <w:rsid w:val="00CD2089"/>
    <w:rsid w:val="00D675FA"/>
    <w:rsid w:val="00D73A67"/>
    <w:rsid w:val="00D970A9"/>
    <w:rsid w:val="00DF3845"/>
    <w:rsid w:val="00E41911"/>
    <w:rsid w:val="00E84F2E"/>
    <w:rsid w:val="00E92EEF"/>
    <w:rsid w:val="00E9305D"/>
    <w:rsid w:val="00EF2368"/>
    <w:rsid w:val="00EF5AF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146E2B-E508-432B-A5CE-FF942A840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67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783"/>
    <w:rPr>
      <w:rFonts w:ascii="Segoe UI" w:eastAsia="Times New Roman" w:hAnsi="Segoe UI" w:cs="Segoe UI"/>
      <w:sz w:val="18"/>
      <w:szCs w:val="18"/>
    </w:rPr>
  </w:style>
  <w:style w:type="character" w:styleId="Hyperlink">
    <w:name w:val="Hyperlink"/>
    <w:basedOn w:val="DefaultParagraphFont"/>
    <w:uiPriority w:val="99"/>
    <w:unhideWhenUsed/>
    <w:rsid w:val="00E84F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1&amp;session=121&amp;summary=B" TargetMode="Externa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91_2016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B984E-EE28-4A17-AFA7-3E64BD61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456</Words>
  <Characters>2605</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5391: Chandra Dillard - South Carolina Legislature Online</dc:title>
  <dc:creator>Gail Pinckney Moore</dc:creator>
  <cp:lastModifiedBy>N Cumfer</cp:lastModifiedBy>
  <cp:revision>2</cp:revision>
  <cp:lastPrinted>2016-05-23T18:58:00Z</cp:lastPrinted>
  <dcterms:created xsi:type="dcterms:W3CDTF">2016-12-02T19:37:00Z</dcterms:created>
  <dcterms:modified xsi:type="dcterms:W3CDTF">2016-12-02T19:37:00Z</dcterms:modified>
</cp:coreProperties>
</file>