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8A4" w:rsidRDefault="00CE18A4" w:rsidP="00CE18A4">
      <w:pPr>
        <w:widowControl w:val="0"/>
        <w:jc w:val="center"/>
      </w:pPr>
      <w:bookmarkStart w:id="0" w:name="_GoBack"/>
      <w:bookmarkEnd w:id="0"/>
      <w:r w:rsidRPr="00CE18A4">
        <w:rPr>
          <w:b/>
        </w:rPr>
        <w:t>South Carolina General Assembly</w:t>
      </w:r>
    </w:p>
    <w:p w:rsidR="00CE18A4" w:rsidRDefault="00CE18A4" w:rsidP="00CE18A4">
      <w:pPr>
        <w:widowControl w:val="0"/>
        <w:jc w:val="center"/>
      </w:pPr>
      <w:r>
        <w:t>121st Session, 2015-2016</w:t>
      </w:r>
    </w:p>
    <w:p w:rsidR="00CE18A4" w:rsidRDefault="00CE18A4" w:rsidP="00CE18A4">
      <w:pPr>
        <w:widowControl w:val="0"/>
        <w:jc w:val="left"/>
      </w:pPr>
    </w:p>
    <w:p w:rsidR="00CE18A4" w:rsidRDefault="00CE18A4" w:rsidP="00CE18A4">
      <w:pPr>
        <w:widowControl w:val="0"/>
        <w:jc w:val="left"/>
        <w:rPr>
          <w:b/>
        </w:rPr>
      </w:pPr>
      <w:r w:rsidRPr="00CE18A4">
        <w:rPr>
          <w:b/>
        </w:rPr>
        <w:t>S.</w:t>
      </w:r>
      <w:r>
        <w:rPr>
          <w:b/>
        </w:rPr>
        <w:t xml:space="preserve"> </w:t>
      </w:r>
      <w:r w:rsidRPr="00CE18A4">
        <w:rPr>
          <w:b/>
        </w:rPr>
        <w:t>633</w:t>
      </w:r>
    </w:p>
    <w:p w:rsidR="00CE18A4" w:rsidRDefault="00CE18A4" w:rsidP="00CE18A4">
      <w:pPr>
        <w:widowControl w:val="0"/>
        <w:jc w:val="left"/>
        <w:rPr>
          <w:b/>
        </w:rPr>
      </w:pPr>
    </w:p>
    <w:p w:rsidR="00CE18A4" w:rsidRDefault="00CE18A4" w:rsidP="00CE18A4">
      <w:pPr>
        <w:widowControl w:val="0"/>
        <w:jc w:val="left"/>
      </w:pPr>
      <w:r w:rsidRPr="00CE18A4">
        <w:rPr>
          <w:b/>
        </w:rPr>
        <w:t>STATUS INFORMATION</w:t>
      </w:r>
    </w:p>
    <w:p w:rsidR="00CE18A4" w:rsidRDefault="00CE18A4" w:rsidP="00CE18A4">
      <w:pPr>
        <w:widowControl w:val="0"/>
        <w:jc w:val="left"/>
      </w:pPr>
    </w:p>
    <w:p w:rsidR="00CE18A4" w:rsidRDefault="00CE18A4" w:rsidP="00CE18A4">
      <w:pPr>
        <w:widowControl w:val="0"/>
        <w:jc w:val="left"/>
      </w:pPr>
      <w:r>
        <w:t>Concurrent Resolution</w:t>
      </w:r>
    </w:p>
    <w:p w:rsidR="00CE18A4" w:rsidRDefault="00CE18A4" w:rsidP="00CE18A4">
      <w:pPr>
        <w:widowControl w:val="0"/>
        <w:jc w:val="left"/>
      </w:pPr>
      <w:r>
        <w:t>Sponsors: Senator Verdin</w:t>
      </w:r>
    </w:p>
    <w:p w:rsidR="00CE18A4" w:rsidRDefault="00CE18A4" w:rsidP="00CE18A4">
      <w:pPr>
        <w:widowControl w:val="0"/>
        <w:jc w:val="left"/>
      </w:pPr>
      <w:r>
        <w:t>Document Path: l:\council\bills\swb\5301cm15.docx</w:t>
      </w:r>
    </w:p>
    <w:p w:rsidR="00B56B1F" w:rsidRDefault="00B56B1F" w:rsidP="00CE18A4">
      <w:pPr>
        <w:widowControl w:val="0"/>
        <w:jc w:val="left"/>
      </w:pPr>
      <w:r>
        <w:t>Companion/Similar bill(s): 805</w:t>
      </w:r>
    </w:p>
    <w:p w:rsidR="00CE18A4" w:rsidRDefault="00CE18A4" w:rsidP="00CE18A4">
      <w:pPr>
        <w:widowControl w:val="0"/>
        <w:jc w:val="left"/>
      </w:pPr>
    </w:p>
    <w:p w:rsidR="00CE18A4" w:rsidRDefault="00CE18A4" w:rsidP="00CE18A4">
      <w:pPr>
        <w:widowControl w:val="0"/>
        <w:jc w:val="left"/>
      </w:pPr>
      <w:r>
        <w:t>Introduced in the Senate on March 31, 2015</w:t>
      </w:r>
    </w:p>
    <w:p w:rsidR="00CE18A4" w:rsidRDefault="00CE18A4" w:rsidP="00CE18A4">
      <w:pPr>
        <w:widowControl w:val="0"/>
        <w:jc w:val="left"/>
      </w:pPr>
      <w:r>
        <w:t xml:space="preserve">Currently residing in the Senate Committee on </w:t>
      </w:r>
      <w:r w:rsidRPr="00CE18A4">
        <w:rPr>
          <w:b/>
        </w:rPr>
        <w:t>Transportation</w:t>
      </w:r>
    </w:p>
    <w:p w:rsidR="00CE18A4" w:rsidRDefault="00CE18A4" w:rsidP="00CE18A4">
      <w:pPr>
        <w:widowControl w:val="0"/>
        <w:jc w:val="left"/>
      </w:pPr>
    </w:p>
    <w:p w:rsidR="00CE18A4" w:rsidRDefault="00CE18A4" w:rsidP="00CE18A4">
      <w:pPr>
        <w:widowControl w:val="0"/>
        <w:jc w:val="left"/>
      </w:pPr>
      <w:r>
        <w:t xml:space="preserve">Summary: </w:t>
      </w:r>
      <w:r w:rsidR="00433A82">
        <w:t>Sgt. Brandon F. Eggleston Memorial Interchange</w:t>
      </w:r>
    </w:p>
    <w:p w:rsidR="00CE18A4" w:rsidRDefault="00CE18A4" w:rsidP="00CE18A4">
      <w:pPr>
        <w:widowControl w:val="0"/>
        <w:jc w:val="left"/>
      </w:pPr>
    </w:p>
    <w:p w:rsidR="00CE18A4" w:rsidRDefault="00CE18A4" w:rsidP="00CE18A4">
      <w:pPr>
        <w:widowControl w:val="0"/>
        <w:jc w:val="left"/>
      </w:pPr>
    </w:p>
    <w:p w:rsidR="00CE18A4" w:rsidRDefault="00CE18A4" w:rsidP="00CE18A4">
      <w:pPr>
        <w:widowControl w:val="0"/>
        <w:tabs>
          <w:tab w:val="center" w:pos="590"/>
          <w:tab w:val="center" w:pos="1440"/>
          <w:tab w:val="left" w:pos="1872"/>
          <w:tab w:val="left" w:pos="9187"/>
        </w:tabs>
        <w:jc w:val="left"/>
      </w:pPr>
      <w:r w:rsidRPr="00CE18A4">
        <w:rPr>
          <w:b/>
        </w:rPr>
        <w:t>HISTORY OF LEGISLATIVE ACTIONS</w:t>
      </w:r>
    </w:p>
    <w:p w:rsidR="00CE18A4" w:rsidRDefault="00CE18A4" w:rsidP="00CE18A4">
      <w:pPr>
        <w:widowControl w:val="0"/>
        <w:tabs>
          <w:tab w:val="center" w:pos="590"/>
          <w:tab w:val="center" w:pos="1440"/>
          <w:tab w:val="left" w:pos="1872"/>
          <w:tab w:val="left" w:pos="9187"/>
        </w:tabs>
        <w:jc w:val="left"/>
      </w:pPr>
    </w:p>
    <w:p w:rsidR="00CE18A4" w:rsidRPr="00CE18A4" w:rsidRDefault="00CE18A4" w:rsidP="00CE18A4">
      <w:pPr>
        <w:widowControl w:val="0"/>
        <w:tabs>
          <w:tab w:val="center" w:pos="590"/>
          <w:tab w:val="center" w:pos="1440"/>
          <w:tab w:val="left" w:pos="1872"/>
          <w:tab w:val="left" w:pos="9187"/>
        </w:tabs>
        <w:jc w:val="left"/>
      </w:pPr>
      <w:r w:rsidRPr="00CE18A4">
        <w:rPr>
          <w:u w:val="single"/>
        </w:rPr>
        <w:tab/>
        <w:t>Date</w:t>
      </w:r>
      <w:r w:rsidRPr="00CE18A4">
        <w:rPr>
          <w:u w:val="single"/>
        </w:rPr>
        <w:tab/>
        <w:t>Body</w:t>
      </w:r>
      <w:r w:rsidRPr="00CE18A4">
        <w:rPr>
          <w:u w:val="single"/>
        </w:rPr>
        <w:tab/>
        <w:t>Action Description with journal page number</w:t>
      </w:r>
      <w:r w:rsidRPr="00CE18A4">
        <w:rPr>
          <w:u w:val="single"/>
        </w:rPr>
        <w:tab/>
      </w:r>
    </w:p>
    <w:p w:rsidR="00BE53FB" w:rsidRDefault="00BE53FB" w:rsidP="00BE53FB">
      <w:pPr>
        <w:widowControl w:val="0"/>
        <w:tabs>
          <w:tab w:val="right" w:pos="1008"/>
          <w:tab w:val="left" w:pos="1152"/>
          <w:tab w:val="left" w:pos="1872"/>
          <w:tab w:val="left" w:pos="9187"/>
        </w:tabs>
        <w:ind w:left="2088" w:hanging="2088"/>
        <w:jc w:val="left"/>
      </w:pPr>
      <w:r>
        <w:tab/>
        <w:t>3/31/2015</w:t>
      </w:r>
      <w:r>
        <w:tab/>
        <w:t>Senate</w:t>
      </w:r>
      <w:r>
        <w:tab/>
      </w:r>
      <w:r w:rsidRPr="006925A9">
        <w:t>Introduced (</w:t>
      </w:r>
      <w:hyperlink r:id="rId7" w:history="1">
        <w:r w:rsidRPr="00DD2253">
          <w:rPr>
            <w:rStyle w:val="Hyperlink"/>
          </w:rPr>
          <w:t>Senate Journal</w:t>
        </w:r>
        <w:r w:rsidRPr="00DD2253">
          <w:rPr>
            <w:rStyle w:val="Hyperlink"/>
          </w:rPr>
          <w:noBreakHyphen/>
          <w:t>page 6</w:t>
        </w:r>
      </w:hyperlink>
      <w:r w:rsidRPr="006925A9">
        <w:t>)</w:t>
      </w:r>
    </w:p>
    <w:p w:rsidR="00BE53FB" w:rsidRDefault="00BE53FB" w:rsidP="00BE53FB">
      <w:pPr>
        <w:widowControl w:val="0"/>
        <w:tabs>
          <w:tab w:val="right" w:pos="1008"/>
          <w:tab w:val="left" w:pos="1152"/>
          <w:tab w:val="left" w:pos="1872"/>
          <w:tab w:val="left" w:pos="9187"/>
        </w:tabs>
        <w:ind w:left="2088" w:hanging="2088"/>
        <w:jc w:val="left"/>
      </w:pPr>
      <w:r>
        <w:tab/>
        <w:t>3/31/2015</w:t>
      </w:r>
      <w:r>
        <w:tab/>
        <w:t>Senate</w:t>
      </w:r>
      <w:r>
        <w:tab/>
      </w:r>
      <w:r w:rsidRPr="006925A9">
        <w:t>Referred</w:t>
      </w:r>
      <w:r>
        <w:t xml:space="preserve"> to Committee on </w:t>
      </w:r>
      <w:r w:rsidRPr="006925A9">
        <w:rPr>
          <w:b/>
        </w:rPr>
        <w:t>Transportation</w:t>
      </w:r>
      <w:r>
        <w:t xml:space="preserve"> </w:t>
      </w:r>
      <w:r w:rsidRPr="006925A9">
        <w:t>(</w:t>
      </w:r>
      <w:hyperlink r:id="rId8" w:history="1">
        <w:r w:rsidRPr="00DD2253">
          <w:rPr>
            <w:rStyle w:val="Hyperlink"/>
          </w:rPr>
          <w:t>Senate Journal</w:t>
        </w:r>
        <w:r w:rsidRPr="00DD2253">
          <w:rPr>
            <w:rStyle w:val="Hyperlink"/>
          </w:rPr>
          <w:noBreakHyphen/>
          <w:t>page 6</w:t>
        </w:r>
      </w:hyperlink>
      <w:r w:rsidRPr="006925A9">
        <w:t>)</w:t>
      </w:r>
    </w:p>
    <w:p w:rsidR="00BE53FB" w:rsidRDefault="00BE53FB" w:rsidP="00BE53FB">
      <w:pPr>
        <w:widowControl w:val="0"/>
        <w:tabs>
          <w:tab w:val="right" w:pos="1008"/>
          <w:tab w:val="left" w:pos="1152"/>
          <w:tab w:val="left" w:pos="1872"/>
          <w:tab w:val="left" w:pos="9187"/>
        </w:tabs>
        <w:ind w:left="2088" w:hanging="2088"/>
        <w:jc w:val="left"/>
      </w:pPr>
    </w:p>
    <w:p w:rsidR="00CE18A4" w:rsidRDefault="00CE18A4" w:rsidP="00CE18A4">
      <w:pPr>
        <w:widowControl w:val="0"/>
        <w:tabs>
          <w:tab w:val="right" w:pos="1008"/>
          <w:tab w:val="left" w:pos="1152"/>
          <w:tab w:val="left" w:pos="1872"/>
          <w:tab w:val="left" w:pos="9187"/>
        </w:tabs>
        <w:ind w:left="2088" w:hanging="2088"/>
        <w:jc w:val="left"/>
      </w:pPr>
      <w:r>
        <w:t xml:space="preserve">View the latest </w:t>
      </w:r>
      <w:hyperlink r:id="rId9" w:history="1">
        <w:r w:rsidRPr="00CE18A4">
          <w:rPr>
            <w:rStyle w:val="Hyperlink"/>
          </w:rPr>
          <w:t>legislative information</w:t>
        </w:r>
      </w:hyperlink>
      <w:r>
        <w:t xml:space="preserve"> at the website</w:t>
      </w:r>
    </w:p>
    <w:p w:rsidR="00CE18A4" w:rsidRDefault="00CE18A4" w:rsidP="00CE18A4">
      <w:pPr>
        <w:widowControl w:val="0"/>
        <w:tabs>
          <w:tab w:val="right" w:pos="1008"/>
          <w:tab w:val="left" w:pos="1152"/>
          <w:tab w:val="left" w:pos="1872"/>
          <w:tab w:val="left" w:pos="9187"/>
        </w:tabs>
        <w:ind w:left="2088" w:hanging="2088"/>
        <w:jc w:val="left"/>
      </w:pPr>
    </w:p>
    <w:p w:rsidR="00CE18A4" w:rsidRPr="00CE18A4" w:rsidRDefault="00CE18A4" w:rsidP="00CE18A4">
      <w:pPr>
        <w:widowControl w:val="0"/>
        <w:tabs>
          <w:tab w:val="right" w:pos="1008"/>
          <w:tab w:val="left" w:pos="1152"/>
          <w:tab w:val="left" w:pos="1872"/>
          <w:tab w:val="left" w:pos="9187"/>
        </w:tabs>
        <w:ind w:left="2088" w:hanging="2088"/>
        <w:jc w:val="left"/>
      </w:pPr>
    </w:p>
    <w:p w:rsidR="00CE18A4" w:rsidRDefault="00CE18A4" w:rsidP="00CE18A4">
      <w:pPr>
        <w:widowControl w:val="0"/>
        <w:jc w:val="left"/>
      </w:pPr>
      <w:r w:rsidRPr="00CE18A4">
        <w:rPr>
          <w:b/>
        </w:rPr>
        <w:t>VERSIONS OF THIS BILL</w:t>
      </w:r>
    </w:p>
    <w:p w:rsidR="00CE18A4" w:rsidRDefault="00CE18A4" w:rsidP="00CE18A4">
      <w:pPr>
        <w:widowControl w:val="0"/>
        <w:jc w:val="left"/>
      </w:pPr>
    </w:p>
    <w:p w:rsidR="00CE18A4" w:rsidRDefault="00DD2253" w:rsidP="00CE18A4">
      <w:pPr>
        <w:widowControl w:val="0"/>
        <w:jc w:val="left"/>
      </w:pPr>
      <w:hyperlink r:id="rId10" w:history="1">
        <w:r w:rsidR="00CE18A4">
          <w:rPr>
            <w:rStyle w:val="Hyperlink"/>
          </w:rPr>
          <w:t>3/31/2015</w:t>
        </w:r>
      </w:hyperlink>
    </w:p>
    <w:p w:rsidR="00CE18A4" w:rsidRDefault="00CE18A4" w:rsidP="00CE18A4"/>
    <w:p w:rsidR="00CE18A4" w:rsidRDefault="00CE18A4" w:rsidP="00CE18A4">
      <w:pPr>
        <w:sectPr w:rsidR="00CE18A4" w:rsidSect="00CE18A4">
          <w:pgSz w:w="12240" w:h="15840" w:code="1"/>
          <w:pgMar w:top="1080" w:right="1440" w:bottom="1080" w:left="1440" w:header="720" w:footer="720" w:gutter="0"/>
          <w:cols w:space="720"/>
          <w:noEndnote/>
          <w:docGrid w:linePitch="360"/>
        </w:sectPr>
      </w:pPr>
    </w:p>
    <w:p w:rsidR="00046D91" w:rsidRDefault="00046D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F8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EXIT 49 ALONG INTERSTATE HIGHWAY 26 IN LAURENS COUNTY “SGT. BRANDON F. EGGLESTON MEMORIAL INTERCHANGE” AND ERECT APPROPRIATE MARKERS OR SIGNS AT THIS INTERCHANGE THAT CONTAIN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22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3224">
        <w:t>Army Staff Sergeant Brandon Forrest Eggleston was a 2005 graduate of Western Carolina University;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enlisted in the Army in July 2006, completed the Special Forces Qualification Course in March 2009 and was assigned to his unit at Fort Bragg, North Carolina;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w:t>
      </w:r>
      <w:r w:rsidR="004C5FCD">
        <w:t xml:space="preserve"> </w:t>
      </w:r>
      <w:r>
        <w:t>2012, while assigned to Company B, 4</w:t>
      </w:r>
      <w:r w:rsidRPr="00833224">
        <w:rPr>
          <w:vertAlign w:val="superscript"/>
        </w:rPr>
        <w:t>th</w:t>
      </w:r>
      <w:r>
        <w:t xml:space="preserve"> Battalion, 3</w:t>
      </w:r>
      <w:r w:rsidRPr="00833224">
        <w:rPr>
          <w:vertAlign w:val="superscript"/>
        </w:rPr>
        <w:t>rd</w:t>
      </w:r>
      <w:r>
        <w:t xml:space="preserve"> Special Forces Group (Airborne) in support of Operation Enduring Freedom, Army Staff Sergeant Eggleston made the ultimate sacrifice when he tragically lost his life when his patrol vehicle struck an improvised explosive device in Ghazni Province, Afghanistan;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Staff Sergeant Eggleston was twenty</w:t>
      </w:r>
      <w:r w:rsidR="003308CE">
        <w:noBreakHyphen/>
      </w:r>
      <w:r>
        <w:t>nine years old and completing his third deployment at the time of his death;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survived by his devoted wife, </w:t>
      </w:r>
      <w:r w:rsidR="00585993">
        <w:t xml:space="preserve">Karen, </w:t>
      </w:r>
      <w:r>
        <w:t>their two daughters, his mother, a sister, and other relatives; and</w:t>
      </w: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224" w:rsidRDefault="008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Staff Sergeant Eggleston</w:t>
      </w:r>
      <w:r w:rsidR="003308CE" w:rsidRPr="003308CE">
        <w:t>’</w:t>
      </w:r>
      <w:r>
        <w:t xml:space="preserve">s </w:t>
      </w:r>
      <w:r w:rsidR="00855D55">
        <w:t xml:space="preserve">military </w:t>
      </w:r>
      <w:r>
        <w:t>awards and decorations included the Army Good Conduct Medal,</w:t>
      </w:r>
      <w:r w:rsidR="003308CE">
        <w:t xml:space="preserve"> National Defense Service Medal, Afghan Campaign Medal with two campaign stars, Global War on Terrorism Expeditionary Medal, </w:t>
      </w:r>
      <w:r w:rsidR="003308CE">
        <w:lastRenderedPageBreak/>
        <w:t>Global War on Terrorism Service Medal, Bronze Star, Meritorious Service Medal, and the Purple Heart; and</w:t>
      </w:r>
    </w:p>
    <w:p w:rsidR="003308CE" w:rsidRDefault="00330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3308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Staff Sergeant Eggleston</w:t>
      </w:r>
      <w:r w:rsidRPr="003308CE">
        <w:t>’</w:t>
      </w:r>
      <w:r>
        <w:t>s exemplary service to his county in defense of our freedom by naming a</w:t>
      </w:r>
      <w:r w:rsidR="00585993">
        <w:t xml:space="preserve"> highway</w:t>
      </w:r>
      <w:r>
        <w:t xml:space="preserve"> interchange in Laurens County in his honor</w:t>
      </w:r>
      <w:r w:rsidR="00AF5F84">
        <w:t xml:space="preserve">.  Now, therefore, </w:t>
      </w: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527C">
        <w:t xml:space="preserve"> the members of the General Assembly request that the Department of Transportation name the interchange located at Exit 49 along Interstate Highway 26 in Laurens County “S</w:t>
      </w:r>
      <w:r w:rsidR="00652F8D">
        <w:t>gt</w:t>
      </w:r>
      <w:r w:rsidR="00B4527C">
        <w:t>. Brandon F. Eggleston Memorial Interchange” and erect appropriate markers or signs at this interchange that contain this designation.</w:t>
      </w: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F84" w:rsidRDefault="00AF5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3224">
        <w:t xml:space="preserve"> the Department of Transportation.</w:t>
      </w:r>
    </w:p>
    <w:p w:rsidR="005A5FD1" w:rsidRDefault="003308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18A4" w:rsidRDefault="00CE18A4" w:rsidP="00CE18A4">
      <w:pPr>
        <w:suppressAutoHyphens/>
      </w:pPr>
    </w:p>
    <w:sectPr w:rsidR="00CE18A4" w:rsidSect="00CE18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224" w:rsidRDefault="00833224" w:rsidP="009F0C77">
      <w:r>
        <w:separator/>
      </w:r>
    </w:p>
  </w:endnote>
  <w:endnote w:type="continuationSeparator" w:id="0">
    <w:p w:rsidR="00833224" w:rsidRDefault="00833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6EB04-0CF2-484E-9191-BA660D4C9D55}"/>
    <w:embedBold r:id="rId2" w:fontKey="{AC7AD4F2-4A49-4AB0-9354-4B2182BA38C8}"/>
  </w:font>
  <w:font w:name="Calibri">
    <w:panose1 w:val="020F0502020204030204"/>
    <w:charset w:val="00"/>
    <w:family w:val="swiss"/>
    <w:pitch w:val="variable"/>
    <w:sig w:usb0="E00002FF" w:usb1="4000ACFF" w:usb2="00000001" w:usb3="00000000" w:csb0="0000019F" w:csb1="00000000"/>
    <w:embedRegular r:id="rId3" w:fontKey="{ED98DD84-47BF-484D-862B-2A85CC7C8AA4}"/>
  </w:font>
  <w:font w:name="Segoe UI">
    <w:panose1 w:val="020B0502040204020203"/>
    <w:charset w:val="00"/>
    <w:family w:val="swiss"/>
    <w:pitch w:val="variable"/>
    <w:sig w:usb0="E10022FF" w:usb1="C000E47F" w:usb2="00000029" w:usb3="00000000" w:csb0="000001DF" w:csb1="00000000"/>
    <w:embedRegular r:id="rId4" w:fontKey="{B03A0517-1A90-4CBD-BE1F-1D2C377C32AE}"/>
  </w:font>
  <w:font w:name="Cambria">
    <w:panose1 w:val="02040503050406030204"/>
    <w:charset w:val="00"/>
    <w:family w:val="roman"/>
    <w:pitch w:val="variable"/>
    <w:sig w:usb0="E00002FF" w:usb1="400004FF" w:usb2="00000000" w:usb3="00000000" w:csb0="0000019F" w:csb1="00000000"/>
    <w:embedRegular r:id="rId5" w:fontKey="{2BD15318-44AF-40A9-AC8F-CCA036357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8A4" w:rsidRPr="00046D91" w:rsidRDefault="00CE18A4" w:rsidP="00046D91">
    <w:pPr>
      <w:pStyle w:val="Footer"/>
      <w:tabs>
        <w:tab w:val="clear" w:pos="4680"/>
        <w:tab w:val="clear" w:pos="9360"/>
        <w:tab w:val="center" w:pos="2995"/>
      </w:tabs>
      <w:spacing w:before="120"/>
    </w:pPr>
    <w:r>
      <w:t>[633]</w:t>
    </w:r>
    <w:r>
      <w:tab/>
    </w:r>
    <w:r>
      <w:fldChar w:fldCharType="begin"/>
    </w:r>
    <w:r>
      <w:instrText xml:space="preserve"> PAGE  \* MERGEFORMAT </w:instrText>
    </w:r>
    <w:r>
      <w:fldChar w:fldCharType="separate"/>
    </w:r>
    <w:r w:rsidR="00DD22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224" w:rsidRDefault="00833224" w:rsidP="009F0C77">
      <w:r>
        <w:separator/>
      </w:r>
    </w:p>
  </w:footnote>
  <w:footnote w:type="continuationSeparator" w:id="0">
    <w:p w:rsidR="00833224" w:rsidRDefault="00833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01CM15"/>
    <w:docVar w:name="CoverBillType" w:val="c"/>
    <w:docVar w:name="docpath" w:val="L:\Council\bills\SWB\5301CM15.DOCX"/>
    <w:docVar w:name="dvBillNumber" w:val="633"/>
    <w:docVar w:name="dvBillNumberPrefix" w:val="S. "/>
    <w:docVar w:name="dvOriginalBody" w:val="Senate"/>
    <w:docVar w:name="dvSteno" w:val="SWB"/>
    <w:docVar w:name="NameofBody" w:val="s"/>
    <w:docVar w:name="vgroup2" w:val="Council"/>
  </w:docVars>
  <w:rsids>
    <w:rsidRoot w:val="00AF5F84"/>
    <w:rsid w:val="00026C9A"/>
    <w:rsid w:val="00046D9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08CE"/>
    <w:rsid w:val="00393688"/>
    <w:rsid w:val="003D411E"/>
    <w:rsid w:val="003E3C1E"/>
    <w:rsid w:val="003E6148"/>
    <w:rsid w:val="003F2CB9"/>
    <w:rsid w:val="00400EAA"/>
    <w:rsid w:val="0041760A"/>
    <w:rsid w:val="004203D7"/>
    <w:rsid w:val="00433A82"/>
    <w:rsid w:val="004809EE"/>
    <w:rsid w:val="004A6B09"/>
    <w:rsid w:val="004C5FCD"/>
    <w:rsid w:val="00511EE9"/>
    <w:rsid w:val="00521E00"/>
    <w:rsid w:val="00577C6C"/>
    <w:rsid w:val="0058501B"/>
    <w:rsid w:val="00585993"/>
    <w:rsid w:val="005A5FD1"/>
    <w:rsid w:val="0061228A"/>
    <w:rsid w:val="006215AA"/>
    <w:rsid w:val="006340D9"/>
    <w:rsid w:val="00643B8E"/>
    <w:rsid w:val="00652F8D"/>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3224"/>
    <w:rsid w:val="00834A12"/>
    <w:rsid w:val="00855D55"/>
    <w:rsid w:val="00872729"/>
    <w:rsid w:val="008F4429"/>
    <w:rsid w:val="00932670"/>
    <w:rsid w:val="009352BB"/>
    <w:rsid w:val="00990668"/>
    <w:rsid w:val="009B397B"/>
    <w:rsid w:val="009F0C77"/>
    <w:rsid w:val="009F4DD1"/>
    <w:rsid w:val="00A64E80"/>
    <w:rsid w:val="00A741D9"/>
    <w:rsid w:val="00A9741D"/>
    <w:rsid w:val="00AC1449"/>
    <w:rsid w:val="00AD4B17"/>
    <w:rsid w:val="00AF5F84"/>
    <w:rsid w:val="00B26FA6"/>
    <w:rsid w:val="00B4527C"/>
    <w:rsid w:val="00B56B1F"/>
    <w:rsid w:val="00B741CB"/>
    <w:rsid w:val="00B934F3"/>
    <w:rsid w:val="00BB6347"/>
    <w:rsid w:val="00BD2134"/>
    <w:rsid w:val="00BE53FB"/>
    <w:rsid w:val="00C038D8"/>
    <w:rsid w:val="00C045DD"/>
    <w:rsid w:val="00C3136F"/>
    <w:rsid w:val="00C3483A"/>
    <w:rsid w:val="00C74E9D"/>
    <w:rsid w:val="00C82FD3"/>
    <w:rsid w:val="00CC6B7B"/>
    <w:rsid w:val="00CD3619"/>
    <w:rsid w:val="00CE18A4"/>
    <w:rsid w:val="00CF4447"/>
    <w:rsid w:val="00D405E7"/>
    <w:rsid w:val="00D41D56"/>
    <w:rsid w:val="00D6260D"/>
    <w:rsid w:val="00D6662B"/>
    <w:rsid w:val="00D95E2F"/>
    <w:rsid w:val="00D970A9"/>
    <w:rsid w:val="00DB3AC0"/>
    <w:rsid w:val="00DC6813"/>
    <w:rsid w:val="00DD225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C74EE-510C-4A77-AF4E-C0F0A30A1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08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8CE"/>
    <w:rPr>
      <w:rFonts w:ascii="Segoe UI" w:eastAsia="Times New Roman" w:hAnsi="Segoe UI" w:cs="Segoe UI"/>
      <w:sz w:val="18"/>
      <w:szCs w:val="18"/>
    </w:rPr>
  </w:style>
  <w:style w:type="character" w:styleId="Hyperlink">
    <w:name w:val="Hyperlink"/>
    <w:basedOn w:val="DefaultParagraphFont"/>
    <w:uiPriority w:val="99"/>
    <w:unhideWhenUsed/>
    <w:rsid w:val="00CE18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3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3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33_201503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3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DD3AA-7B13-454A-86D8-6642D623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479</Words>
  <Characters>2735</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633: Sgt. Brandon F. Eggleston Memorial Interchange - South Carolina Legislature Online</dc:title>
  <dc:subject/>
  <dc:creator>SandyBarden</dc:creator>
  <cp:keywords/>
  <dc:description/>
  <cp:lastModifiedBy>N Cumfer</cp:lastModifiedBy>
  <cp:revision>2</cp:revision>
  <cp:lastPrinted>2015-03-27T13:38:00Z</cp:lastPrinted>
  <dcterms:created xsi:type="dcterms:W3CDTF">2016-12-02T17:09:00Z</dcterms:created>
  <dcterms:modified xsi:type="dcterms:W3CDTF">2016-12-02T17:09:00Z</dcterms:modified>
</cp:coreProperties>
</file>