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350" w:rsidRDefault="00577350" w:rsidP="00577350">
      <w:pPr>
        <w:widowControl w:val="0"/>
        <w:jc w:val="center"/>
      </w:pPr>
      <w:bookmarkStart w:id="0" w:name="_GoBack"/>
      <w:bookmarkEnd w:id="0"/>
      <w:r w:rsidRPr="00577350">
        <w:rPr>
          <w:b/>
        </w:rPr>
        <w:t>South Carolina General Assembly</w:t>
      </w:r>
    </w:p>
    <w:p w:rsidR="00577350" w:rsidRDefault="00577350" w:rsidP="00577350">
      <w:pPr>
        <w:widowControl w:val="0"/>
        <w:jc w:val="center"/>
      </w:pPr>
      <w:r>
        <w:t>121st Session, 2015-2016</w:t>
      </w:r>
    </w:p>
    <w:p w:rsidR="00577350" w:rsidRDefault="00577350" w:rsidP="00577350">
      <w:pPr>
        <w:widowControl w:val="0"/>
      </w:pPr>
    </w:p>
    <w:p w:rsidR="00577350" w:rsidRDefault="00577350" w:rsidP="00577350">
      <w:pPr>
        <w:widowControl w:val="0"/>
        <w:rPr>
          <w:b/>
        </w:rPr>
      </w:pPr>
      <w:r w:rsidRPr="00577350">
        <w:rPr>
          <w:b/>
        </w:rPr>
        <w:t>S.</w:t>
      </w:r>
      <w:r>
        <w:rPr>
          <w:b/>
        </w:rPr>
        <w:t xml:space="preserve"> </w:t>
      </w:r>
      <w:r w:rsidRPr="00577350">
        <w:rPr>
          <w:b/>
        </w:rPr>
        <w:t>767</w:t>
      </w:r>
    </w:p>
    <w:p w:rsidR="00577350" w:rsidRDefault="00577350" w:rsidP="00577350">
      <w:pPr>
        <w:widowControl w:val="0"/>
        <w:rPr>
          <w:b/>
        </w:rPr>
      </w:pPr>
    </w:p>
    <w:p w:rsidR="00577350" w:rsidRDefault="00577350" w:rsidP="00577350">
      <w:pPr>
        <w:widowControl w:val="0"/>
      </w:pPr>
      <w:r w:rsidRPr="00577350">
        <w:rPr>
          <w:b/>
        </w:rPr>
        <w:t>STATUS INFORMATION</w:t>
      </w:r>
    </w:p>
    <w:p w:rsidR="00577350" w:rsidRDefault="00577350" w:rsidP="00577350">
      <w:pPr>
        <w:widowControl w:val="0"/>
      </w:pPr>
    </w:p>
    <w:p w:rsidR="00577350" w:rsidRDefault="00577350" w:rsidP="00577350">
      <w:pPr>
        <w:widowControl w:val="0"/>
      </w:pPr>
      <w:r>
        <w:t>Concurrent Resolution</w:t>
      </w:r>
    </w:p>
    <w:p w:rsidR="00577350" w:rsidRDefault="00577350" w:rsidP="00577350">
      <w:pPr>
        <w:widowControl w:val="0"/>
      </w:pPr>
      <w:r>
        <w:t>Sponsors: Senator Sheheen</w:t>
      </w:r>
    </w:p>
    <w:p w:rsidR="00577350" w:rsidRDefault="00577350" w:rsidP="00577350">
      <w:pPr>
        <w:widowControl w:val="0"/>
      </w:pPr>
      <w:r>
        <w:t>Document Path: l:\s-res\vas\019pete.kmm.vas.docx</w:t>
      </w:r>
    </w:p>
    <w:p w:rsidR="00577350" w:rsidRDefault="00577350" w:rsidP="00577350">
      <w:pPr>
        <w:widowControl w:val="0"/>
      </w:pPr>
    </w:p>
    <w:p w:rsidR="00586255" w:rsidRDefault="00586255" w:rsidP="00577350">
      <w:pPr>
        <w:widowControl w:val="0"/>
      </w:pPr>
      <w:r>
        <w:t>Introduced in the Senate on May 13, 2015</w:t>
      </w:r>
    </w:p>
    <w:p w:rsidR="00586255" w:rsidRDefault="00586255" w:rsidP="00577350">
      <w:pPr>
        <w:widowControl w:val="0"/>
      </w:pPr>
      <w:r>
        <w:t>Introduced in the House on May 14, 2015</w:t>
      </w:r>
    </w:p>
    <w:p w:rsidR="00586255" w:rsidRDefault="00586255" w:rsidP="00577350">
      <w:pPr>
        <w:widowControl w:val="0"/>
      </w:pPr>
      <w:r>
        <w:t>Adopted by the General Assembly on May 14, 2015</w:t>
      </w:r>
    </w:p>
    <w:p w:rsidR="00586255" w:rsidRDefault="00586255" w:rsidP="00577350">
      <w:pPr>
        <w:widowControl w:val="0"/>
      </w:pPr>
    </w:p>
    <w:p w:rsidR="00577350" w:rsidRDefault="00577350" w:rsidP="00577350">
      <w:pPr>
        <w:widowControl w:val="0"/>
      </w:pPr>
      <w:r>
        <w:t xml:space="preserve">Summary: </w:t>
      </w:r>
      <w:r w:rsidR="00843594">
        <w:t>J.G. Owens</w:t>
      </w:r>
    </w:p>
    <w:p w:rsidR="00577350" w:rsidRDefault="00577350" w:rsidP="00577350">
      <w:pPr>
        <w:widowControl w:val="0"/>
      </w:pPr>
    </w:p>
    <w:p w:rsidR="00577350" w:rsidRDefault="00577350" w:rsidP="00577350">
      <w:pPr>
        <w:widowControl w:val="0"/>
      </w:pPr>
    </w:p>
    <w:p w:rsidR="00577350" w:rsidRDefault="00577350" w:rsidP="00577350">
      <w:pPr>
        <w:widowControl w:val="0"/>
        <w:tabs>
          <w:tab w:val="center" w:pos="590"/>
          <w:tab w:val="center" w:pos="1440"/>
          <w:tab w:val="left" w:pos="1872"/>
          <w:tab w:val="left" w:pos="9187"/>
        </w:tabs>
      </w:pPr>
      <w:r w:rsidRPr="00577350">
        <w:rPr>
          <w:b/>
        </w:rPr>
        <w:t>HISTORY OF LEGISLATIVE ACTIONS</w:t>
      </w:r>
    </w:p>
    <w:p w:rsidR="00577350" w:rsidRDefault="00577350" w:rsidP="00577350">
      <w:pPr>
        <w:widowControl w:val="0"/>
        <w:tabs>
          <w:tab w:val="center" w:pos="590"/>
          <w:tab w:val="center" w:pos="1440"/>
          <w:tab w:val="left" w:pos="1872"/>
          <w:tab w:val="left" w:pos="9187"/>
        </w:tabs>
      </w:pPr>
    </w:p>
    <w:p w:rsidR="00577350" w:rsidRPr="00577350" w:rsidRDefault="00577350" w:rsidP="00577350">
      <w:pPr>
        <w:widowControl w:val="0"/>
        <w:tabs>
          <w:tab w:val="center" w:pos="590"/>
          <w:tab w:val="center" w:pos="1440"/>
          <w:tab w:val="left" w:pos="1872"/>
          <w:tab w:val="left" w:pos="9187"/>
        </w:tabs>
      </w:pPr>
      <w:r w:rsidRPr="00577350">
        <w:rPr>
          <w:u w:val="single"/>
        </w:rPr>
        <w:tab/>
        <w:t>Date</w:t>
      </w:r>
      <w:r w:rsidRPr="00577350">
        <w:rPr>
          <w:u w:val="single"/>
        </w:rPr>
        <w:tab/>
        <w:t>Body</w:t>
      </w:r>
      <w:r w:rsidRPr="00577350">
        <w:rPr>
          <w:u w:val="single"/>
        </w:rPr>
        <w:tab/>
        <w:t>Action Description with journal page number</w:t>
      </w:r>
      <w:r w:rsidRPr="00577350">
        <w:rPr>
          <w:u w:val="single"/>
        </w:rPr>
        <w:tab/>
      </w:r>
    </w:p>
    <w:p w:rsidR="00AB048A" w:rsidRDefault="00AB048A" w:rsidP="00AB048A">
      <w:pPr>
        <w:widowControl w:val="0"/>
        <w:tabs>
          <w:tab w:val="right" w:pos="1008"/>
          <w:tab w:val="left" w:pos="1152"/>
          <w:tab w:val="left" w:pos="1872"/>
          <w:tab w:val="left" w:pos="9187"/>
        </w:tabs>
        <w:ind w:left="2088" w:hanging="2088"/>
      </w:pPr>
      <w:r>
        <w:tab/>
        <w:t>5/13/2015</w:t>
      </w:r>
      <w:r>
        <w:tab/>
        <w:t>Senate</w:t>
      </w:r>
      <w:r>
        <w:tab/>
      </w:r>
      <w:r w:rsidRPr="0000037A">
        <w:t>Int</w:t>
      </w:r>
      <w:r>
        <w:t xml:space="preserve">roduced, adopted, sent to House </w:t>
      </w:r>
      <w:r w:rsidRPr="0000037A">
        <w:t>(</w:t>
      </w:r>
      <w:hyperlink r:id="rId6" w:history="1">
        <w:r w:rsidRPr="006B0197">
          <w:rPr>
            <w:rStyle w:val="Hyperlink"/>
          </w:rPr>
          <w:t>Senate Journal</w:t>
        </w:r>
        <w:r w:rsidRPr="006B0197">
          <w:rPr>
            <w:rStyle w:val="Hyperlink"/>
          </w:rPr>
          <w:noBreakHyphen/>
          <w:t>page 6</w:t>
        </w:r>
      </w:hyperlink>
      <w:r w:rsidRPr="0000037A">
        <w:t>)</w:t>
      </w:r>
    </w:p>
    <w:p w:rsidR="00AB048A" w:rsidRDefault="00AB048A" w:rsidP="00AB048A">
      <w:pPr>
        <w:widowControl w:val="0"/>
        <w:tabs>
          <w:tab w:val="right" w:pos="1008"/>
          <w:tab w:val="left" w:pos="1152"/>
          <w:tab w:val="left" w:pos="1872"/>
          <w:tab w:val="left" w:pos="9187"/>
        </w:tabs>
        <w:ind w:left="2088" w:hanging="2088"/>
      </w:pPr>
      <w:r>
        <w:tab/>
        <w:t>5/14/2015</w:t>
      </w:r>
      <w:r>
        <w:tab/>
        <w:t>House</w:t>
      </w:r>
      <w:r>
        <w:tab/>
      </w:r>
      <w:r w:rsidRPr="0000037A">
        <w:t>Introduced, adopted, re</w:t>
      </w:r>
      <w:r>
        <w:t xml:space="preserve">turned with concurrence </w:t>
      </w:r>
      <w:r w:rsidRPr="0000037A">
        <w:t>(</w:t>
      </w:r>
      <w:hyperlink r:id="rId7" w:history="1">
        <w:r w:rsidRPr="006B0197">
          <w:rPr>
            <w:rStyle w:val="Hyperlink"/>
          </w:rPr>
          <w:t>House Journal</w:t>
        </w:r>
        <w:r w:rsidRPr="006B0197">
          <w:rPr>
            <w:rStyle w:val="Hyperlink"/>
          </w:rPr>
          <w:noBreakHyphen/>
          <w:t>page 9</w:t>
        </w:r>
      </w:hyperlink>
      <w:r w:rsidRPr="0000037A">
        <w:t>)</w:t>
      </w:r>
    </w:p>
    <w:p w:rsidR="00AB048A" w:rsidRDefault="00AB048A" w:rsidP="00AB048A">
      <w:pPr>
        <w:widowControl w:val="0"/>
        <w:tabs>
          <w:tab w:val="right" w:pos="1008"/>
          <w:tab w:val="left" w:pos="1152"/>
          <w:tab w:val="left" w:pos="1872"/>
          <w:tab w:val="left" w:pos="9187"/>
        </w:tabs>
        <w:ind w:left="2088" w:hanging="2088"/>
      </w:pPr>
    </w:p>
    <w:p w:rsidR="00577350" w:rsidRDefault="00577350" w:rsidP="00577350">
      <w:pPr>
        <w:widowControl w:val="0"/>
        <w:tabs>
          <w:tab w:val="right" w:pos="1008"/>
          <w:tab w:val="left" w:pos="1152"/>
          <w:tab w:val="left" w:pos="1872"/>
          <w:tab w:val="left" w:pos="9187"/>
        </w:tabs>
        <w:ind w:left="2088" w:hanging="2088"/>
      </w:pPr>
      <w:r>
        <w:t xml:space="preserve">View the latest </w:t>
      </w:r>
      <w:hyperlink r:id="rId8" w:history="1">
        <w:r w:rsidRPr="00577350">
          <w:rPr>
            <w:rStyle w:val="Hyperlink"/>
          </w:rPr>
          <w:t>legislative information</w:t>
        </w:r>
      </w:hyperlink>
      <w:r>
        <w:t xml:space="preserve"> at the website</w:t>
      </w:r>
    </w:p>
    <w:p w:rsidR="00577350" w:rsidRDefault="00577350" w:rsidP="00577350">
      <w:pPr>
        <w:widowControl w:val="0"/>
        <w:tabs>
          <w:tab w:val="right" w:pos="1008"/>
          <w:tab w:val="left" w:pos="1152"/>
          <w:tab w:val="left" w:pos="1872"/>
          <w:tab w:val="left" w:pos="9187"/>
        </w:tabs>
        <w:ind w:left="2088" w:hanging="2088"/>
      </w:pPr>
    </w:p>
    <w:p w:rsidR="00577350" w:rsidRPr="00577350" w:rsidRDefault="00577350" w:rsidP="00577350">
      <w:pPr>
        <w:widowControl w:val="0"/>
        <w:tabs>
          <w:tab w:val="right" w:pos="1008"/>
          <w:tab w:val="left" w:pos="1152"/>
          <w:tab w:val="left" w:pos="1872"/>
          <w:tab w:val="left" w:pos="9187"/>
        </w:tabs>
        <w:ind w:left="2088" w:hanging="2088"/>
      </w:pPr>
    </w:p>
    <w:p w:rsidR="00577350" w:rsidRDefault="00577350" w:rsidP="00577350">
      <w:r w:rsidRPr="00577350">
        <w:rPr>
          <w:b/>
        </w:rPr>
        <w:t>VERSIONS OF THIS BILL</w:t>
      </w:r>
    </w:p>
    <w:p w:rsidR="00577350" w:rsidRDefault="00577350" w:rsidP="00577350"/>
    <w:p w:rsidR="00577350" w:rsidRDefault="006B0197" w:rsidP="00577350">
      <w:hyperlink r:id="rId9" w:history="1">
        <w:r w:rsidR="00577350">
          <w:rPr>
            <w:rStyle w:val="Hyperlink"/>
          </w:rPr>
          <w:t>5/13/2015</w:t>
        </w:r>
      </w:hyperlink>
    </w:p>
    <w:p w:rsidR="00577350" w:rsidRDefault="00577350" w:rsidP="00577350"/>
    <w:p w:rsidR="00577350" w:rsidRDefault="00577350" w:rsidP="00577350">
      <w:pPr>
        <w:sectPr w:rsidR="00577350" w:rsidSect="00577350">
          <w:pgSz w:w="12240" w:h="15840" w:code="1"/>
          <w:pgMar w:top="1080" w:right="1440" w:bottom="1080" w:left="1440" w:header="720" w:footer="720" w:gutter="0"/>
          <w:cols w:space="720"/>
          <w:noEndnote/>
          <w:docGrid w:linePitch="360"/>
        </w:sectPr>
      </w:pPr>
    </w:p>
    <w:p w:rsidR="00FC0598" w:rsidRPr="00522CE0" w:rsidRDefault="00FC05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0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401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815500">
        <w:rPr>
          <w:rFonts w:eastAsia="Times New Roman"/>
        </w:rPr>
        <w:t xml:space="preserve">CONGRATULATE </w:t>
      </w:r>
      <w:r>
        <w:rPr>
          <w:rFonts w:eastAsia="Times New Roman"/>
        </w:rPr>
        <w:t xml:space="preserve">J.G. “PETE” OWENS </w:t>
      </w:r>
      <w:r w:rsidR="008E0941">
        <w:rPr>
          <w:rFonts w:eastAsia="Times New Roman"/>
        </w:rPr>
        <w:t xml:space="preserve">OF CHESTERFIELD </w:t>
      </w:r>
      <w:r>
        <w:rPr>
          <w:rFonts w:eastAsia="Times New Roman"/>
        </w:rPr>
        <w:t>UPON THE OCCASION OF HIS RETIREMENT FROM THE AREA COMMISSION OF NORTHEASTER</w:t>
      </w:r>
      <w:r w:rsidR="008E0941">
        <w:rPr>
          <w:rFonts w:eastAsia="Times New Roman"/>
        </w:rPr>
        <w:t>N TECHNICAL COLLEGE AND TO WISH HIM CONTINUED SUCCESS AND HAPPINESS IN ALL HIS FUTURE ENDEAVORS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E0941"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E0941">
        <w:rPr>
          <w:rFonts w:eastAsia="Times New Roman"/>
        </w:rPr>
        <w:t>the members of the Senate are pleased to learn that Mr. J.G. “Pete” Ow</w:t>
      </w:r>
      <w:r w:rsidR="00815500">
        <w:rPr>
          <w:rFonts w:eastAsia="Times New Roman"/>
        </w:rPr>
        <w:t>ens of Chesterfield will enter a much-deserved retirement this year; and</w:t>
      </w:r>
    </w:p>
    <w:p w:rsidR="008E0941" w:rsidRDefault="008E09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15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May 29, 1985, </w:t>
      </w:r>
      <w:r w:rsidR="008E0FAF">
        <w:rPr>
          <w:rFonts w:eastAsia="Times New Roman"/>
        </w:rPr>
        <w:t xml:space="preserve">Mr. Owens was appointed to the </w:t>
      </w:r>
      <w:r>
        <w:rPr>
          <w:rFonts w:eastAsia="Times New Roman"/>
        </w:rPr>
        <w:t>Area C</w:t>
      </w:r>
      <w:r w:rsidR="008E0FAF">
        <w:rPr>
          <w:rFonts w:eastAsia="Times New Roman"/>
        </w:rPr>
        <w:t>ommission of what was then the Chesterfield-Marlboro Technical College, and has served continuously for the past thirty years, including two terms as chairman;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during his tenure on the NETC board, the college opened three community campuses to better serve the citizens and employers of Chesterfield, Marlboro, and Dillon Counties</w:t>
      </w:r>
      <w:r w:rsidR="00815500">
        <w:rPr>
          <w:rFonts w:eastAsia="Times New Roman"/>
        </w:rPr>
        <w:t>. Mr. Owens was also instrumental in establishing the curriculum for the associate degree program in registered nursing</w:t>
      </w:r>
      <w:r>
        <w:rPr>
          <w:rFonts w:eastAsia="Times New Roman"/>
        </w:rPr>
        <w:t>;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15500">
        <w:rPr>
          <w:rFonts w:eastAsia="Times New Roman"/>
        </w:rPr>
        <w:t>Mr. Owens</w:t>
      </w:r>
      <w:r>
        <w:rPr>
          <w:rFonts w:eastAsia="Times New Roman"/>
        </w:rPr>
        <w:t xml:space="preserve"> retired in 2006 from a distinguished career with B.C. Moore and Sons, having served as executive vice president and director</w:t>
      </w:r>
      <w:r w:rsidR="00815500">
        <w:rPr>
          <w:rFonts w:eastAsia="Times New Roman"/>
        </w:rPr>
        <w:t xml:space="preserve"> of the company</w:t>
      </w:r>
      <w:r>
        <w:rPr>
          <w:rFonts w:eastAsia="Times New Roman"/>
        </w:rPr>
        <w:t>;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since retiring, Mr. Owens has invested in tomorrow’s leaders by serving as a mentor at Cheraw Primary School, working with young boys who need a strong and positive male influence;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155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Owens</w:t>
      </w:r>
      <w:r w:rsidR="008E0FAF">
        <w:rPr>
          <w:rFonts w:eastAsia="Times New Roman"/>
        </w:rPr>
        <w:t xml:space="preserve"> is an active member of First United Methodist church in Cheraw, where he serves as the treasurer emeritus and has </w:t>
      </w:r>
      <w:r>
        <w:rPr>
          <w:rFonts w:eastAsia="Times New Roman"/>
        </w:rPr>
        <w:lastRenderedPageBreak/>
        <w:t xml:space="preserve">previously </w:t>
      </w:r>
      <w:r w:rsidR="008E0FAF">
        <w:rPr>
          <w:rFonts w:eastAsia="Times New Roman"/>
        </w:rPr>
        <w:t>served on the Strategic Planning Team and the Church Council; and</w:t>
      </w: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0FAF" w:rsidRDefault="008E0F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Owens and his family</w:t>
      </w:r>
      <w:r w:rsidR="001D07E7">
        <w:rPr>
          <w:rFonts w:eastAsia="Times New Roman"/>
        </w:rPr>
        <w:t xml:space="preserve"> have established a scholarship to support local students pursuing their education at Northeastern Technical College; and</w:t>
      </w:r>
    </w:p>
    <w:p w:rsidR="001D07E7" w:rsidRDefault="001D0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07E7" w:rsidRDefault="001D0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been selected twice by the NETC Student Government Association to receive the “Outstanding Contributor to Technical Education” award, most recently in May 2015; and</w:t>
      </w:r>
    </w:p>
    <w:p w:rsidR="001D07E7" w:rsidRDefault="001D0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01E" w:rsidRDefault="001D07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grateful for Mr. Owens’ commitment to the citizens of South Carolina</w:t>
      </w:r>
      <w:r w:rsidR="00815500">
        <w:rPr>
          <w:rFonts w:eastAsia="Times New Roman"/>
        </w:rPr>
        <w:t xml:space="preserve"> and students of Northeastern Technical College</w:t>
      </w:r>
      <w:r>
        <w:rPr>
          <w:rFonts w:eastAsia="Times New Roman"/>
        </w:rPr>
        <w:t xml:space="preserve">, the members of the Senate take great pleasure in recognizing his many years of outstanding service. The members wish him well as he enters retirement and trust he will find much enjoyment in the more leisurely pace of the days ahead. </w:t>
      </w:r>
      <w:r w:rsidR="0085401E">
        <w:rPr>
          <w:rFonts w:eastAsia="Times New Roman"/>
        </w:rPr>
        <w:t xml:space="preserve">Now, therefore, </w:t>
      </w:r>
    </w:p>
    <w:p w:rsidR="0085401E"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5500"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5401E"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01E"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D07E7">
        <w:rPr>
          <w:rFonts w:eastAsia="Times New Roman"/>
        </w:rPr>
        <w:t xml:space="preserve"> the members of the General Assembly, by this resolution, congratulate</w:t>
      </w:r>
      <w:r w:rsidR="00815500">
        <w:rPr>
          <w:rFonts w:eastAsia="Times New Roman"/>
        </w:rPr>
        <w:t xml:space="preserve"> J.G. “Pete” Owens of Chesterfield upon the occasion of his retirement from the Area Commission of Northeastern Technical College and wish him continued success and happiness in all his future endeavors.</w:t>
      </w:r>
    </w:p>
    <w:p w:rsidR="0085401E"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01E" w:rsidRPr="00522CE0" w:rsidRDefault="008540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1D07E7">
        <w:rPr>
          <w:rFonts w:eastAsia="Times New Roman"/>
        </w:rPr>
        <w:t xml:space="preserve"> Mr. J.G. “Pete” Owens.</w:t>
      </w:r>
    </w:p>
    <w:p w:rsidR="00963D3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77350" w:rsidRDefault="00577350" w:rsidP="00577350">
      <w:pPr>
        <w:suppressAutoHyphens/>
        <w:jc w:val="both"/>
        <w:rPr>
          <w:rFonts w:eastAsia="Times New Roman"/>
        </w:rPr>
      </w:pPr>
    </w:p>
    <w:sectPr w:rsidR="00577350" w:rsidSect="0057735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01E" w:rsidRDefault="0085401E" w:rsidP="00522CE0">
      <w:r>
        <w:separator/>
      </w:r>
    </w:p>
  </w:endnote>
  <w:endnote w:type="continuationSeparator" w:id="0">
    <w:p w:rsidR="0085401E" w:rsidRDefault="008540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E5C1AB-6D7D-42E8-BDF7-747B035DC6E5}"/>
    <w:embedBold r:id="rId2" w:fontKey="{8305842D-1C58-4794-B8C9-3508A516D9AF}"/>
  </w:font>
  <w:font w:name="Calibri">
    <w:panose1 w:val="020F0502020204030204"/>
    <w:charset w:val="00"/>
    <w:family w:val="swiss"/>
    <w:pitch w:val="variable"/>
    <w:sig w:usb0="E00002FF" w:usb1="4000ACFF" w:usb2="00000001" w:usb3="00000000" w:csb0="0000019F" w:csb1="00000000"/>
    <w:embedRegular r:id="rId3" w:fontKey="{4F8A33ED-63D4-4054-88AE-E94808D0456A}"/>
    <w:embedBold r:id="rId4" w:fontKey="{B1710C72-E483-41C6-AE5D-61FAE9BC5909}"/>
  </w:font>
  <w:font w:name="Cambria">
    <w:panose1 w:val="02040503050406030204"/>
    <w:charset w:val="00"/>
    <w:family w:val="roman"/>
    <w:pitch w:val="variable"/>
    <w:sig w:usb0="E00002FF" w:usb1="400004FF" w:usb2="00000000" w:usb3="00000000" w:csb0="0000019F" w:csb1="00000000"/>
    <w:embedRegular r:id="rId5" w:fontKey="{8BB4BF2A-C3F8-496D-8057-7650E2128C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7350" w:rsidRPr="00FC0598" w:rsidRDefault="00577350" w:rsidP="00FC0598">
    <w:pPr>
      <w:pStyle w:val="Footer"/>
      <w:tabs>
        <w:tab w:val="clear" w:pos="4680"/>
        <w:tab w:val="clear" w:pos="9360"/>
        <w:tab w:val="center" w:pos="2995"/>
      </w:tabs>
      <w:spacing w:before="120"/>
    </w:pPr>
    <w:r>
      <w:t>[767]</w:t>
    </w:r>
    <w:r>
      <w:tab/>
    </w:r>
    <w:r>
      <w:fldChar w:fldCharType="begin"/>
    </w:r>
    <w:r>
      <w:instrText xml:space="preserve"> PAGE  \* MERGEFORMAT </w:instrText>
    </w:r>
    <w:r>
      <w:fldChar w:fldCharType="separate"/>
    </w:r>
    <w:r w:rsidR="006B01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01E" w:rsidRDefault="0085401E" w:rsidP="00522CE0">
      <w:r>
        <w:separator/>
      </w:r>
    </w:p>
  </w:footnote>
  <w:footnote w:type="continuationSeparator" w:id="0">
    <w:p w:rsidR="0085401E" w:rsidRDefault="008540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PETE.KMM.VAS"/>
    <w:docVar w:name="CoverAttorneyInitials" w:val="KMM"/>
    <w:docVar w:name="CoverAttorneyLastName" w:val="Moffitt"/>
    <w:docVar w:name="CoverBillType" w:val="c"/>
    <w:docVar w:name="CoverSenator" w:val="VAS"/>
    <w:docVar w:name="dvBillNumber" w:val="767"/>
    <w:docVar w:name="dvBillNumberPrefix" w:val="S. "/>
    <w:docVar w:name="dvOriginalBody" w:val="Senate"/>
    <w:docVar w:name="fulldraftpath" w:val="L:\S-RES\VAS\019PETE.KMM.VAS.DOCX"/>
    <w:docVar w:name="NameofBody" w:val="S"/>
    <w:docVar w:name="vgroup2" w:val="S-RES"/>
  </w:docVars>
  <w:rsids>
    <w:rsidRoot w:val="0085401E"/>
    <w:rsid w:val="00042AC1"/>
    <w:rsid w:val="00046516"/>
    <w:rsid w:val="000747C2"/>
    <w:rsid w:val="0007601D"/>
    <w:rsid w:val="000B0720"/>
    <w:rsid w:val="000B5EAF"/>
    <w:rsid w:val="001315B2"/>
    <w:rsid w:val="00170561"/>
    <w:rsid w:val="00186AC9"/>
    <w:rsid w:val="00187008"/>
    <w:rsid w:val="00197DF1"/>
    <w:rsid w:val="001B3DD9"/>
    <w:rsid w:val="001B7E5D"/>
    <w:rsid w:val="001D07E7"/>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77350"/>
    <w:rsid w:val="00586255"/>
    <w:rsid w:val="00593361"/>
    <w:rsid w:val="005A413B"/>
    <w:rsid w:val="005A5017"/>
    <w:rsid w:val="005A648C"/>
    <w:rsid w:val="005F1745"/>
    <w:rsid w:val="006351B7"/>
    <w:rsid w:val="006A1802"/>
    <w:rsid w:val="006B0197"/>
    <w:rsid w:val="006C74EA"/>
    <w:rsid w:val="00720D40"/>
    <w:rsid w:val="007318D4"/>
    <w:rsid w:val="00765784"/>
    <w:rsid w:val="007A4390"/>
    <w:rsid w:val="007E5CB7"/>
    <w:rsid w:val="00815500"/>
    <w:rsid w:val="008314D2"/>
    <w:rsid w:val="00843594"/>
    <w:rsid w:val="0085401E"/>
    <w:rsid w:val="008B2F42"/>
    <w:rsid w:val="008C3697"/>
    <w:rsid w:val="008E0941"/>
    <w:rsid w:val="008E0FAF"/>
    <w:rsid w:val="008E185F"/>
    <w:rsid w:val="008F023B"/>
    <w:rsid w:val="00904E16"/>
    <w:rsid w:val="009162B3"/>
    <w:rsid w:val="00927C62"/>
    <w:rsid w:val="00963D3E"/>
    <w:rsid w:val="00983951"/>
    <w:rsid w:val="00984124"/>
    <w:rsid w:val="00984640"/>
    <w:rsid w:val="00995C37"/>
    <w:rsid w:val="009C118A"/>
    <w:rsid w:val="00A02011"/>
    <w:rsid w:val="00A4011E"/>
    <w:rsid w:val="00A86015"/>
    <w:rsid w:val="00A9594E"/>
    <w:rsid w:val="00AB048A"/>
    <w:rsid w:val="00AC7B86"/>
    <w:rsid w:val="00AE59C8"/>
    <w:rsid w:val="00B10098"/>
    <w:rsid w:val="00B22E23"/>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3D4E"/>
    <w:rsid w:val="00D86943"/>
    <w:rsid w:val="00DA47B9"/>
    <w:rsid w:val="00DE5635"/>
    <w:rsid w:val="00E058D3"/>
    <w:rsid w:val="00E76AD9"/>
    <w:rsid w:val="00E91E2F"/>
    <w:rsid w:val="00EA3546"/>
    <w:rsid w:val="00EB13C2"/>
    <w:rsid w:val="00EB47AE"/>
    <w:rsid w:val="00EC34E1"/>
    <w:rsid w:val="00ED0939"/>
    <w:rsid w:val="00EE3971"/>
    <w:rsid w:val="00F0234A"/>
    <w:rsid w:val="00F05CF2"/>
    <w:rsid w:val="00F51241"/>
    <w:rsid w:val="00F52959"/>
    <w:rsid w:val="00F55884"/>
    <w:rsid w:val="00FB7F01"/>
    <w:rsid w:val="00FC0598"/>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BA862BE-3A66-4363-A289-130B2A849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773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7&amp;session=121&amp;summary=B" TargetMode="External"/><Relationship Id="rId3" Type="http://schemas.openxmlformats.org/officeDocument/2006/relationships/webSettings" Target="webSettings.xml"/><Relationship Id="rId7" Type="http://schemas.openxmlformats.org/officeDocument/2006/relationships/hyperlink" Target="file:///h:\HJ%20Archive\2015\05-1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5-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767_2015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542</Words>
  <Characters>3093</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767: J.G. Owens - South Carolina Legislature Online</dc:title>
  <dc:subject/>
  <dc:creator>Jill Holt</dc:creator>
  <cp:keywords/>
  <dc:description/>
  <cp:lastModifiedBy>N Cumfer</cp:lastModifiedBy>
  <cp:revision>2</cp:revision>
  <dcterms:created xsi:type="dcterms:W3CDTF">2016-12-02T17:14:00Z</dcterms:created>
  <dcterms:modified xsi:type="dcterms:W3CDTF">2016-12-02T17:14:00Z</dcterms:modified>
</cp:coreProperties>
</file>