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6D" w:rsidRDefault="00524A6D">
      <w:pPr>
        <w:pStyle w:val="Cover1"/>
        <w:ind w:right="0"/>
      </w:pPr>
      <w:bookmarkStart w:id="0" w:name="_GoBack"/>
      <w:bookmarkEnd w:id="0"/>
    </w:p>
    <w:p w:rsidR="00524A6D" w:rsidRDefault="00524A6D" w:rsidP="00524A6D">
      <w:pPr>
        <w:ind w:firstLine="0"/>
        <w:rPr>
          <w:strike/>
        </w:rPr>
      </w:pPr>
      <w:r>
        <w:rPr>
          <w:strike/>
        </w:rPr>
        <w:t>Indicates Matter Stricken</w:t>
      </w:r>
    </w:p>
    <w:p w:rsidR="00524A6D" w:rsidRDefault="00524A6D" w:rsidP="00524A6D">
      <w:pPr>
        <w:ind w:firstLine="0"/>
        <w:rPr>
          <w:u w:val="single"/>
        </w:rPr>
      </w:pPr>
      <w:r>
        <w:rPr>
          <w:u w:val="single"/>
        </w:rPr>
        <w:t>Indicates New Matter</w:t>
      </w:r>
    </w:p>
    <w:p w:rsidR="00524A6D" w:rsidRDefault="00524A6D"/>
    <w:p w:rsidR="00524A6D" w:rsidRDefault="00524A6D">
      <w:r>
        <w:t>The House assembled at 12:00 noon.</w:t>
      </w:r>
    </w:p>
    <w:p w:rsidR="00524A6D" w:rsidRDefault="00524A6D">
      <w:r>
        <w:t>Deliberations were opened with prayer by Rev. Charles E. Seastrunk, Jr., as follows:</w:t>
      </w:r>
    </w:p>
    <w:p w:rsidR="00524A6D" w:rsidRDefault="00524A6D"/>
    <w:p w:rsidR="00524A6D" w:rsidRPr="006F16F5" w:rsidRDefault="00524A6D" w:rsidP="00524A6D">
      <w:pPr>
        <w:tabs>
          <w:tab w:val="left" w:pos="270"/>
        </w:tabs>
        <w:ind w:firstLine="0"/>
      </w:pPr>
      <w:bookmarkStart w:id="1" w:name="file_start2"/>
      <w:bookmarkEnd w:id="1"/>
      <w:r w:rsidRPr="006F16F5">
        <w:tab/>
        <w:t>Our thought for today is from Psalm 37:7: “Be still before the Lord, and wait patiently for him</w:t>
      </w:r>
      <w:r w:rsidR="003D63C7">
        <w:t>;</w:t>
      </w:r>
      <w:r w:rsidRPr="006F16F5">
        <w:t>”</w:t>
      </w:r>
    </w:p>
    <w:p w:rsidR="00524A6D" w:rsidRDefault="00524A6D" w:rsidP="00524A6D">
      <w:pPr>
        <w:tabs>
          <w:tab w:val="left" w:pos="270"/>
        </w:tabs>
        <w:ind w:firstLine="0"/>
      </w:pPr>
      <w:r w:rsidRPr="006F16F5">
        <w:tab/>
        <w:t>Let us pray. Father in heaven, grant these Representatives and staff wisdom and quiet moments where they might see the road lined with evidence of Your direction. You have brought these men and women to this special place to make choices and find pleasure in the decisions made. Bestow Your blessings on our Nation, President, State, Governor, Speaker, staff, and all who work for the welfare of Your people. Protect our defenders of freedom, at home and abroad, as they protect us. Heal the wounds, those seen and those hidden, of our men and women who have suffered and sacrificed for our freedom. Lord, in Your mercy, hear our prayers. Amen.</w:t>
      </w:r>
    </w:p>
    <w:p w:rsidR="00524A6D" w:rsidRDefault="00524A6D" w:rsidP="00524A6D">
      <w:pPr>
        <w:tabs>
          <w:tab w:val="left" w:pos="270"/>
        </w:tabs>
        <w:ind w:firstLine="0"/>
      </w:pPr>
    </w:p>
    <w:p w:rsidR="00524A6D" w:rsidRDefault="00524A6D" w:rsidP="00524A6D">
      <w:r>
        <w:t>Pursuant to Rule 6.3, the House of Representatives was led in the Pledge of Allegiance to the Flag of the United States of America by the SPEAKER.</w:t>
      </w:r>
    </w:p>
    <w:p w:rsidR="00524A6D" w:rsidRDefault="00524A6D" w:rsidP="00524A6D"/>
    <w:p w:rsidR="00524A6D" w:rsidRDefault="00524A6D" w:rsidP="00524A6D">
      <w:r>
        <w:t>After corrections to the Journal of the proceedings of Friday, the SPEAKER ordered it confirmed.</w:t>
      </w:r>
    </w:p>
    <w:p w:rsidR="00524A6D" w:rsidRDefault="00524A6D" w:rsidP="00524A6D"/>
    <w:p w:rsidR="00524A6D" w:rsidRDefault="00524A6D" w:rsidP="00524A6D">
      <w:pPr>
        <w:keepNext/>
        <w:jc w:val="center"/>
        <w:rPr>
          <w:b/>
        </w:rPr>
      </w:pPr>
      <w:r w:rsidRPr="00524A6D">
        <w:rPr>
          <w:b/>
        </w:rPr>
        <w:t>MOTION ADOPTED</w:t>
      </w:r>
    </w:p>
    <w:p w:rsidR="00524A6D" w:rsidRDefault="00524A6D" w:rsidP="00524A6D">
      <w:r>
        <w:t>Rep. HORNE moved that when the House adjourns, it adjourn in memory of John Thomas Black of Summerville, which was agreed to.</w:t>
      </w:r>
    </w:p>
    <w:p w:rsidR="00524A6D" w:rsidRDefault="00524A6D" w:rsidP="00524A6D"/>
    <w:p w:rsidR="00524A6D" w:rsidRDefault="00524A6D" w:rsidP="00524A6D">
      <w:pPr>
        <w:keepNext/>
        <w:jc w:val="center"/>
        <w:rPr>
          <w:b/>
        </w:rPr>
      </w:pPr>
      <w:r w:rsidRPr="00524A6D">
        <w:rPr>
          <w:b/>
        </w:rPr>
        <w:t>CONFIRMATION OF APPOINTMENT</w:t>
      </w:r>
    </w:p>
    <w:p w:rsidR="00524A6D" w:rsidRDefault="00524A6D" w:rsidP="00524A6D">
      <w:r>
        <w:t>The following was received:</w:t>
      </w:r>
    </w:p>
    <w:p w:rsidR="00524A6D" w:rsidRDefault="00524A6D" w:rsidP="00524A6D">
      <w:pPr>
        <w:keepNext/>
      </w:pPr>
    </w:p>
    <w:p w:rsidR="00524A6D" w:rsidRPr="00F51823" w:rsidRDefault="00524A6D" w:rsidP="00524A6D">
      <w:pPr>
        <w:keepLines/>
        <w:tabs>
          <w:tab w:val="left" w:pos="216"/>
        </w:tabs>
        <w:ind w:firstLine="0"/>
        <w:jc w:val="center"/>
      </w:pPr>
      <w:bookmarkStart w:id="2" w:name="file_start8"/>
      <w:bookmarkEnd w:id="2"/>
      <w:r w:rsidRPr="00F51823">
        <w:t>State of South Carolina</w:t>
      </w:r>
    </w:p>
    <w:p w:rsidR="00524A6D" w:rsidRPr="00F51823" w:rsidRDefault="00524A6D" w:rsidP="00524A6D">
      <w:pPr>
        <w:keepLines/>
        <w:tabs>
          <w:tab w:val="left" w:pos="216"/>
        </w:tabs>
        <w:ind w:firstLine="0"/>
        <w:jc w:val="center"/>
      </w:pPr>
      <w:r w:rsidRPr="00F51823">
        <w:t>Office of the Governor</w:t>
      </w:r>
    </w:p>
    <w:p w:rsidR="00524A6D" w:rsidRPr="00F51823" w:rsidRDefault="00524A6D" w:rsidP="00524A6D">
      <w:pPr>
        <w:keepLines/>
        <w:tabs>
          <w:tab w:val="left" w:pos="216"/>
        </w:tabs>
        <w:ind w:firstLine="0"/>
      </w:pPr>
    </w:p>
    <w:p w:rsidR="00524A6D" w:rsidRPr="00F51823" w:rsidRDefault="00524A6D" w:rsidP="00524A6D">
      <w:pPr>
        <w:keepLines/>
        <w:tabs>
          <w:tab w:val="left" w:pos="216"/>
        </w:tabs>
        <w:ind w:firstLine="0"/>
      </w:pPr>
      <w:r w:rsidRPr="00F51823">
        <w:t>Columbia, S.C., February 10, 2015</w:t>
      </w:r>
    </w:p>
    <w:p w:rsidR="00524A6D" w:rsidRPr="00F51823" w:rsidRDefault="00524A6D" w:rsidP="00524A6D">
      <w:pPr>
        <w:keepLines/>
        <w:tabs>
          <w:tab w:val="left" w:pos="216"/>
        </w:tabs>
        <w:ind w:firstLine="0"/>
      </w:pPr>
      <w:r w:rsidRPr="00F51823">
        <w:t>Mr. Speaker and Members of the House of Representatives:</w:t>
      </w:r>
    </w:p>
    <w:p w:rsidR="00524A6D" w:rsidRPr="00F51823" w:rsidRDefault="00524A6D" w:rsidP="00524A6D">
      <w:pPr>
        <w:keepLines/>
        <w:tabs>
          <w:tab w:val="left" w:pos="216"/>
        </w:tabs>
        <w:ind w:firstLine="0"/>
      </w:pPr>
    </w:p>
    <w:p w:rsidR="00524A6D" w:rsidRPr="00F51823" w:rsidRDefault="00524A6D" w:rsidP="00524A6D">
      <w:pPr>
        <w:keepLines/>
        <w:tabs>
          <w:tab w:val="left" w:pos="216"/>
        </w:tabs>
        <w:ind w:firstLine="0"/>
      </w:pPr>
      <w:r w:rsidRPr="00F51823">
        <w:lastRenderedPageBreak/>
        <w:tab/>
        <w:t>I am transmitting herewith an interim appointment for confirmation. This appointment is made with advice and consent of the General Assembly and is, therefore, submitted for your consideration.</w:t>
      </w:r>
    </w:p>
    <w:p w:rsidR="00524A6D" w:rsidRPr="00F51823" w:rsidRDefault="00524A6D" w:rsidP="00524A6D">
      <w:pPr>
        <w:keepLines/>
        <w:tabs>
          <w:tab w:val="left" w:pos="216"/>
        </w:tabs>
        <w:ind w:firstLine="0"/>
      </w:pPr>
    </w:p>
    <w:p w:rsidR="00524A6D" w:rsidRPr="00F51823" w:rsidRDefault="00524A6D" w:rsidP="00524A6D">
      <w:pPr>
        <w:keepLines/>
        <w:tabs>
          <w:tab w:val="left" w:pos="216"/>
        </w:tabs>
        <w:ind w:firstLine="0"/>
      </w:pPr>
      <w:r w:rsidRPr="00F51823">
        <w:t>Statewide Appointment</w:t>
      </w:r>
    </w:p>
    <w:p w:rsidR="00524A6D" w:rsidRPr="00F51823" w:rsidRDefault="00524A6D" w:rsidP="00524A6D">
      <w:pPr>
        <w:keepLines/>
        <w:tabs>
          <w:tab w:val="left" w:pos="216"/>
        </w:tabs>
        <w:ind w:firstLine="0"/>
      </w:pPr>
    </w:p>
    <w:p w:rsidR="00524A6D" w:rsidRPr="00F51823" w:rsidRDefault="00524A6D" w:rsidP="00524A6D">
      <w:pPr>
        <w:keepLines/>
        <w:tabs>
          <w:tab w:val="left" w:pos="216"/>
        </w:tabs>
        <w:ind w:firstLine="0"/>
      </w:pPr>
      <w:r w:rsidRPr="00F51823">
        <w:t>State Ethics Commission</w:t>
      </w:r>
    </w:p>
    <w:p w:rsidR="00524A6D" w:rsidRPr="00F51823" w:rsidRDefault="00524A6D" w:rsidP="00524A6D">
      <w:pPr>
        <w:keepLines/>
        <w:tabs>
          <w:tab w:val="left" w:pos="216"/>
        </w:tabs>
        <w:ind w:firstLine="0"/>
      </w:pPr>
      <w:r w:rsidRPr="00F51823">
        <w:t>Term Commencing: June 30, 2010</w:t>
      </w:r>
    </w:p>
    <w:p w:rsidR="00524A6D" w:rsidRPr="00F51823" w:rsidRDefault="00524A6D" w:rsidP="00524A6D">
      <w:pPr>
        <w:keepLines/>
        <w:tabs>
          <w:tab w:val="left" w:pos="216"/>
        </w:tabs>
        <w:ind w:firstLine="0"/>
      </w:pPr>
      <w:r w:rsidRPr="00F51823">
        <w:t>Term Expiring: June 30, 2015</w:t>
      </w:r>
    </w:p>
    <w:p w:rsidR="00524A6D" w:rsidRPr="00F51823" w:rsidRDefault="00524A6D" w:rsidP="00524A6D">
      <w:pPr>
        <w:keepLines/>
        <w:tabs>
          <w:tab w:val="left" w:pos="216"/>
        </w:tabs>
        <w:ind w:firstLine="0"/>
      </w:pPr>
      <w:r w:rsidRPr="00F51823">
        <w:t>Seat: At-large</w:t>
      </w:r>
    </w:p>
    <w:p w:rsidR="00524A6D" w:rsidRPr="00F51823" w:rsidRDefault="00524A6D" w:rsidP="00524A6D">
      <w:pPr>
        <w:keepLines/>
        <w:tabs>
          <w:tab w:val="left" w:pos="216"/>
        </w:tabs>
        <w:ind w:firstLine="0"/>
      </w:pPr>
    </w:p>
    <w:p w:rsidR="00524A6D" w:rsidRPr="00F51823" w:rsidRDefault="00524A6D" w:rsidP="00524A6D">
      <w:pPr>
        <w:keepLines/>
        <w:tabs>
          <w:tab w:val="left" w:pos="216"/>
        </w:tabs>
        <w:ind w:firstLine="0"/>
      </w:pPr>
      <w:r w:rsidRPr="00F51823">
        <w:t>Mr. Brian M. Barnwell</w:t>
      </w:r>
    </w:p>
    <w:p w:rsidR="00524A6D" w:rsidRPr="00F51823" w:rsidRDefault="00524A6D" w:rsidP="00524A6D">
      <w:pPr>
        <w:keepLines/>
        <w:tabs>
          <w:tab w:val="left" w:pos="216"/>
        </w:tabs>
        <w:ind w:firstLine="0"/>
      </w:pPr>
      <w:r w:rsidRPr="00F51823">
        <w:t>1992 Congaree Road</w:t>
      </w:r>
    </w:p>
    <w:p w:rsidR="00524A6D" w:rsidRPr="00F51823" w:rsidRDefault="00524A6D" w:rsidP="00524A6D">
      <w:pPr>
        <w:keepLines/>
        <w:tabs>
          <w:tab w:val="left" w:pos="216"/>
        </w:tabs>
        <w:ind w:firstLine="0"/>
      </w:pPr>
      <w:r w:rsidRPr="00F51823">
        <w:t>Eastover, South Carolina 29044</w:t>
      </w:r>
    </w:p>
    <w:p w:rsidR="00524A6D" w:rsidRPr="00F51823" w:rsidRDefault="00524A6D" w:rsidP="00524A6D">
      <w:pPr>
        <w:keepLines/>
        <w:tabs>
          <w:tab w:val="left" w:pos="216"/>
        </w:tabs>
        <w:ind w:firstLine="0"/>
      </w:pPr>
    </w:p>
    <w:p w:rsidR="00524A6D" w:rsidRPr="00F51823" w:rsidRDefault="00524A6D" w:rsidP="00524A6D">
      <w:pPr>
        <w:keepLines/>
        <w:tabs>
          <w:tab w:val="left" w:pos="216"/>
        </w:tabs>
        <w:ind w:firstLine="0"/>
      </w:pPr>
      <w:r w:rsidRPr="00F51823">
        <w:t>My very best,</w:t>
      </w:r>
    </w:p>
    <w:p w:rsidR="00524A6D" w:rsidRPr="00F51823" w:rsidRDefault="00524A6D" w:rsidP="00524A6D">
      <w:pPr>
        <w:keepLines/>
        <w:tabs>
          <w:tab w:val="left" w:pos="216"/>
        </w:tabs>
        <w:ind w:firstLine="0"/>
      </w:pPr>
      <w:r w:rsidRPr="00F51823">
        <w:t>Nikki R. Haley</w:t>
      </w:r>
    </w:p>
    <w:p w:rsidR="00524A6D" w:rsidRPr="00F51823" w:rsidRDefault="00524A6D" w:rsidP="00524A6D">
      <w:pPr>
        <w:keepLines/>
        <w:tabs>
          <w:tab w:val="left" w:pos="216"/>
        </w:tabs>
        <w:ind w:firstLine="0"/>
      </w:pPr>
      <w:r w:rsidRPr="00F51823">
        <w:t>Governor</w:t>
      </w:r>
    </w:p>
    <w:p w:rsidR="00524A6D" w:rsidRDefault="00524A6D" w:rsidP="00524A6D">
      <w:pPr>
        <w:keepNext/>
        <w:ind w:firstLine="0"/>
      </w:pPr>
    </w:p>
    <w:p w:rsidR="00524A6D" w:rsidRDefault="00524A6D" w:rsidP="00524A6D">
      <w:bookmarkStart w:id="3" w:name="file_end8"/>
      <w:bookmarkEnd w:id="3"/>
      <w:r>
        <w:t>The appointment was confirmed and a message was ordered sent to the Senate accordingly.</w:t>
      </w:r>
    </w:p>
    <w:p w:rsidR="00524A6D" w:rsidRDefault="00524A6D" w:rsidP="00524A6D"/>
    <w:p w:rsidR="00524A6D" w:rsidRDefault="00524A6D" w:rsidP="00524A6D">
      <w:pPr>
        <w:keepNext/>
        <w:jc w:val="center"/>
        <w:rPr>
          <w:b/>
        </w:rPr>
      </w:pPr>
      <w:r w:rsidRPr="00524A6D">
        <w:rPr>
          <w:b/>
        </w:rPr>
        <w:t>CONFIRMATION OF APPOINTMENT</w:t>
      </w:r>
    </w:p>
    <w:p w:rsidR="00524A6D" w:rsidRDefault="00524A6D" w:rsidP="00524A6D">
      <w:r>
        <w:t>The following was received:</w:t>
      </w:r>
    </w:p>
    <w:p w:rsidR="00524A6D" w:rsidRDefault="00524A6D" w:rsidP="00524A6D">
      <w:pPr>
        <w:keepNext/>
      </w:pPr>
    </w:p>
    <w:p w:rsidR="00524A6D" w:rsidRPr="00937997" w:rsidRDefault="00524A6D" w:rsidP="00524A6D">
      <w:pPr>
        <w:keepLines/>
        <w:tabs>
          <w:tab w:val="left" w:pos="216"/>
        </w:tabs>
        <w:ind w:firstLine="0"/>
        <w:jc w:val="center"/>
      </w:pPr>
      <w:bookmarkStart w:id="4" w:name="file_start11"/>
      <w:bookmarkEnd w:id="4"/>
      <w:r w:rsidRPr="00937997">
        <w:t>State of South Carolina</w:t>
      </w:r>
    </w:p>
    <w:p w:rsidR="00524A6D" w:rsidRPr="00937997" w:rsidRDefault="00524A6D" w:rsidP="00524A6D">
      <w:pPr>
        <w:keepLines/>
        <w:tabs>
          <w:tab w:val="left" w:pos="216"/>
        </w:tabs>
        <w:ind w:firstLine="0"/>
        <w:jc w:val="center"/>
      </w:pPr>
      <w:r w:rsidRPr="00937997">
        <w:t>Office of the Governor</w:t>
      </w:r>
    </w:p>
    <w:p w:rsidR="00524A6D" w:rsidRPr="00937997" w:rsidRDefault="00524A6D" w:rsidP="00524A6D">
      <w:pPr>
        <w:keepLines/>
        <w:tabs>
          <w:tab w:val="left" w:pos="216"/>
        </w:tabs>
        <w:ind w:firstLine="0"/>
      </w:pPr>
    </w:p>
    <w:p w:rsidR="00524A6D" w:rsidRPr="00937997" w:rsidRDefault="00524A6D" w:rsidP="00524A6D">
      <w:pPr>
        <w:keepLines/>
        <w:tabs>
          <w:tab w:val="left" w:pos="216"/>
        </w:tabs>
        <w:ind w:firstLine="0"/>
      </w:pPr>
      <w:r w:rsidRPr="00937997">
        <w:t>Columbia, S.C., February 10, 2015</w:t>
      </w:r>
    </w:p>
    <w:p w:rsidR="00524A6D" w:rsidRPr="00937997" w:rsidRDefault="00524A6D" w:rsidP="00524A6D">
      <w:pPr>
        <w:keepLines/>
        <w:tabs>
          <w:tab w:val="left" w:pos="216"/>
        </w:tabs>
        <w:ind w:firstLine="0"/>
      </w:pPr>
      <w:r w:rsidRPr="00937997">
        <w:t>Mr. Speaker and Members of the House of Representatives:</w:t>
      </w:r>
    </w:p>
    <w:p w:rsidR="00524A6D" w:rsidRPr="00937997" w:rsidRDefault="00524A6D" w:rsidP="00524A6D">
      <w:pPr>
        <w:keepLines/>
        <w:tabs>
          <w:tab w:val="left" w:pos="216"/>
        </w:tabs>
        <w:ind w:firstLine="0"/>
      </w:pPr>
    </w:p>
    <w:p w:rsidR="00524A6D" w:rsidRPr="00937997" w:rsidRDefault="00524A6D" w:rsidP="00524A6D">
      <w:pPr>
        <w:keepLines/>
        <w:tabs>
          <w:tab w:val="left" w:pos="216"/>
        </w:tabs>
        <w:ind w:firstLine="0"/>
      </w:pPr>
      <w:r w:rsidRPr="00937997">
        <w:tab/>
        <w:t>I am transmitting herewith an appointment for confirmation. This appointment is made with advice and consent of the General Assembly and is, therefore, submitted for your consideration.</w:t>
      </w:r>
    </w:p>
    <w:p w:rsidR="00524A6D" w:rsidRPr="00937997" w:rsidRDefault="00524A6D" w:rsidP="00524A6D">
      <w:pPr>
        <w:keepLines/>
        <w:tabs>
          <w:tab w:val="left" w:pos="216"/>
        </w:tabs>
        <w:ind w:firstLine="0"/>
      </w:pPr>
    </w:p>
    <w:p w:rsidR="00524A6D" w:rsidRPr="00937997" w:rsidRDefault="00524A6D" w:rsidP="00524A6D">
      <w:pPr>
        <w:keepLines/>
        <w:tabs>
          <w:tab w:val="left" w:pos="216"/>
        </w:tabs>
        <w:ind w:firstLine="0"/>
      </w:pPr>
      <w:r w:rsidRPr="00937997">
        <w:t>Statewide Appointment</w:t>
      </w:r>
    </w:p>
    <w:p w:rsidR="00524A6D" w:rsidRPr="00937997" w:rsidRDefault="00524A6D" w:rsidP="00524A6D">
      <w:pPr>
        <w:keepLines/>
        <w:tabs>
          <w:tab w:val="left" w:pos="216"/>
        </w:tabs>
        <w:ind w:firstLine="0"/>
      </w:pPr>
    </w:p>
    <w:p w:rsidR="00524A6D" w:rsidRPr="00937997" w:rsidRDefault="00524A6D" w:rsidP="00524A6D">
      <w:pPr>
        <w:keepLines/>
        <w:tabs>
          <w:tab w:val="left" w:pos="216"/>
        </w:tabs>
        <w:ind w:firstLine="0"/>
      </w:pPr>
      <w:r w:rsidRPr="00937997">
        <w:t>State Ethics Commission</w:t>
      </w:r>
    </w:p>
    <w:p w:rsidR="00524A6D" w:rsidRPr="00937997" w:rsidRDefault="00524A6D" w:rsidP="00524A6D">
      <w:pPr>
        <w:keepLines/>
        <w:tabs>
          <w:tab w:val="left" w:pos="216"/>
        </w:tabs>
        <w:ind w:firstLine="0"/>
      </w:pPr>
      <w:r w:rsidRPr="00937997">
        <w:t>Term Commencing: June 30, 2015</w:t>
      </w:r>
    </w:p>
    <w:p w:rsidR="00524A6D" w:rsidRPr="00937997" w:rsidRDefault="00524A6D" w:rsidP="00524A6D">
      <w:pPr>
        <w:keepLines/>
        <w:tabs>
          <w:tab w:val="left" w:pos="216"/>
        </w:tabs>
        <w:ind w:firstLine="0"/>
      </w:pPr>
      <w:r w:rsidRPr="00937997">
        <w:t>Term Expiring: June 30, 2020</w:t>
      </w:r>
    </w:p>
    <w:p w:rsidR="00524A6D" w:rsidRPr="00937997" w:rsidRDefault="00524A6D" w:rsidP="00524A6D">
      <w:pPr>
        <w:keepLines/>
        <w:tabs>
          <w:tab w:val="left" w:pos="216"/>
        </w:tabs>
        <w:ind w:firstLine="0"/>
      </w:pPr>
      <w:r w:rsidRPr="00937997">
        <w:t>Seat: At-large</w:t>
      </w:r>
    </w:p>
    <w:p w:rsidR="00524A6D" w:rsidRPr="00937997" w:rsidRDefault="00524A6D" w:rsidP="00524A6D">
      <w:pPr>
        <w:keepLines/>
        <w:tabs>
          <w:tab w:val="left" w:pos="216"/>
        </w:tabs>
        <w:ind w:firstLine="0"/>
      </w:pPr>
      <w:r w:rsidRPr="00937997">
        <w:lastRenderedPageBreak/>
        <w:t>Mr. Brian M. Barnwell</w:t>
      </w:r>
    </w:p>
    <w:p w:rsidR="00524A6D" w:rsidRPr="00937997" w:rsidRDefault="00524A6D" w:rsidP="00524A6D">
      <w:pPr>
        <w:keepLines/>
        <w:tabs>
          <w:tab w:val="left" w:pos="216"/>
        </w:tabs>
        <w:ind w:firstLine="0"/>
      </w:pPr>
      <w:r w:rsidRPr="00937997">
        <w:t>1992 Congaree Road</w:t>
      </w:r>
    </w:p>
    <w:p w:rsidR="00524A6D" w:rsidRPr="00937997" w:rsidRDefault="00524A6D" w:rsidP="00524A6D">
      <w:pPr>
        <w:keepLines/>
        <w:tabs>
          <w:tab w:val="left" w:pos="216"/>
        </w:tabs>
        <w:ind w:firstLine="0"/>
      </w:pPr>
      <w:r w:rsidRPr="00937997">
        <w:t>Eastover, South Carolina 29044</w:t>
      </w:r>
    </w:p>
    <w:p w:rsidR="00524A6D" w:rsidRPr="00937997" w:rsidRDefault="00524A6D" w:rsidP="00524A6D">
      <w:pPr>
        <w:keepLines/>
        <w:tabs>
          <w:tab w:val="left" w:pos="216"/>
        </w:tabs>
        <w:ind w:firstLine="0"/>
      </w:pPr>
    </w:p>
    <w:p w:rsidR="00524A6D" w:rsidRPr="00937997" w:rsidRDefault="00524A6D" w:rsidP="00524A6D">
      <w:pPr>
        <w:keepLines/>
        <w:tabs>
          <w:tab w:val="left" w:pos="216"/>
        </w:tabs>
        <w:ind w:firstLine="0"/>
      </w:pPr>
      <w:r w:rsidRPr="00937997">
        <w:t>My very best,</w:t>
      </w:r>
    </w:p>
    <w:p w:rsidR="00524A6D" w:rsidRPr="00937997" w:rsidRDefault="00524A6D" w:rsidP="00524A6D">
      <w:pPr>
        <w:keepLines/>
        <w:tabs>
          <w:tab w:val="left" w:pos="216"/>
        </w:tabs>
        <w:ind w:firstLine="0"/>
      </w:pPr>
      <w:r w:rsidRPr="00937997">
        <w:t>Nikki R. Haley</w:t>
      </w:r>
    </w:p>
    <w:p w:rsidR="00524A6D" w:rsidRPr="00937997" w:rsidRDefault="00524A6D" w:rsidP="00524A6D">
      <w:pPr>
        <w:keepLines/>
        <w:tabs>
          <w:tab w:val="left" w:pos="216"/>
        </w:tabs>
        <w:ind w:firstLine="0"/>
      </w:pPr>
      <w:r w:rsidRPr="00937997">
        <w:t>Governor</w:t>
      </w:r>
    </w:p>
    <w:p w:rsidR="00524A6D" w:rsidRDefault="00524A6D" w:rsidP="00524A6D">
      <w:pPr>
        <w:keepNext/>
        <w:ind w:firstLine="0"/>
      </w:pPr>
    </w:p>
    <w:p w:rsidR="00524A6D" w:rsidRDefault="00524A6D" w:rsidP="00524A6D">
      <w:bookmarkStart w:id="5" w:name="file_end11"/>
      <w:bookmarkEnd w:id="5"/>
      <w:r>
        <w:t>The appointment was confirmed and a message was ordered sent to the Senate accordingly.</w:t>
      </w:r>
    </w:p>
    <w:p w:rsidR="00524A6D" w:rsidRDefault="00524A6D" w:rsidP="00524A6D"/>
    <w:p w:rsidR="00524A6D" w:rsidRDefault="00524A6D" w:rsidP="00524A6D">
      <w:pPr>
        <w:keepNext/>
        <w:jc w:val="center"/>
        <w:rPr>
          <w:b/>
        </w:rPr>
      </w:pPr>
      <w:r w:rsidRPr="00524A6D">
        <w:rPr>
          <w:b/>
        </w:rPr>
        <w:t xml:space="preserve">REGULATIONS RECEIVED  </w:t>
      </w:r>
    </w:p>
    <w:p w:rsidR="00524A6D" w:rsidRDefault="00524A6D" w:rsidP="00524A6D">
      <w:r>
        <w:t>The following were received and referred to the appropriate committee for consideration:</w:t>
      </w:r>
    </w:p>
    <w:p w:rsidR="00524A6D" w:rsidRDefault="00524A6D" w:rsidP="00524A6D">
      <w:pPr>
        <w:keepNext/>
      </w:pPr>
      <w:r>
        <w:t xml:space="preserve"> </w:t>
      </w:r>
    </w:p>
    <w:p w:rsidR="00524A6D" w:rsidRPr="00B43F42" w:rsidRDefault="00524A6D" w:rsidP="00524A6D">
      <w:pPr>
        <w:keepNext/>
        <w:ind w:firstLine="0"/>
        <w:jc w:val="left"/>
      </w:pPr>
      <w:bookmarkStart w:id="6" w:name="file_start15"/>
      <w:bookmarkEnd w:id="6"/>
      <w:r w:rsidRPr="00B43F42">
        <w:t>Document No. 4533</w:t>
      </w:r>
    </w:p>
    <w:p w:rsidR="00524A6D" w:rsidRPr="00B43F42" w:rsidRDefault="00524A6D" w:rsidP="00524A6D">
      <w:pPr>
        <w:ind w:firstLine="0"/>
        <w:jc w:val="left"/>
      </w:pPr>
      <w:r w:rsidRPr="00B43F42">
        <w:t>Agency: Commission on Higher Education</w:t>
      </w:r>
    </w:p>
    <w:p w:rsidR="00524A6D" w:rsidRPr="00B43F42" w:rsidRDefault="00524A6D" w:rsidP="00524A6D">
      <w:pPr>
        <w:ind w:firstLine="0"/>
        <w:jc w:val="left"/>
      </w:pPr>
      <w:r w:rsidRPr="00B43F42">
        <w:t>Statutory Authority: 1976 Code Section 59-114-75</w:t>
      </w:r>
    </w:p>
    <w:p w:rsidR="00524A6D" w:rsidRPr="00B43F42" w:rsidRDefault="00524A6D" w:rsidP="00524A6D">
      <w:pPr>
        <w:ind w:firstLine="0"/>
        <w:jc w:val="left"/>
      </w:pPr>
      <w:r w:rsidRPr="00B43F42">
        <w:t>South Carolina National Guard College Assistance Program</w:t>
      </w:r>
    </w:p>
    <w:p w:rsidR="00524A6D" w:rsidRPr="00B43F42" w:rsidRDefault="00524A6D" w:rsidP="00524A6D">
      <w:pPr>
        <w:ind w:firstLine="0"/>
        <w:jc w:val="left"/>
      </w:pPr>
      <w:r w:rsidRPr="00B43F42">
        <w:t xml:space="preserve">Received by Speaker of the House of Representatives </w:t>
      </w:r>
    </w:p>
    <w:p w:rsidR="00524A6D" w:rsidRPr="00B43F42" w:rsidRDefault="00524A6D" w:rsidP="00524A6D">
      <w:pPr>
        <w:ind w:firstLine="0"/>
        <w:jc w:val="left"/>
      </w:pPr>
      <w:r w:rsidRPr="00B43F42">
        <w:t>February 6, 2015</w:t>
      </w:r>
    </w:p>
    <w:p w:rsidR="00524A6D" w:rsidRPr="00B43F42" w:rsidRDefault="00524A6D" w:rsidP="00524A6D">
      <w:pPr>
        <w:keepNext/>
        <w:ind w:firstLine="0"/>
        <w:jc w:val="left"/>
      </w:pPr>
      <w:r w:rsidRPr="00B43F42">
        <w:t>Referred to Education and Public Works Committee</w:t>
      </w:r>
    </w:p>
    <w:p w:rsidR="00524A6D" w:rsidRPr="00B43F42" w:rsidRDefault="00524A6D" w:rsidP="00524A6D">
      <w:pPr>
        <w:ind w:firstLine="0"/>
        <w:jc w:val="left"/>
      </w:pPr>
      <w:r w:rsidRPr="00B43F42">
        <w:t>Legislative Review Expiration January 13, 2016</w:t>
      </w:r>
    </w:p>
    <w:p w:rsidR="00524A6D" w:rsidRDefault="00524A6D" w:rsidP="00524A6D">
      <w:bookmarkStart w:id="7" w:name="file_end15"/>
      <w:bookmarkEnd w:id="7"/>
    </w:p>
    <w:p w:rsidR="00524A6D" w:rsidRPr="00F0710E" w:rsidRDefault="00524A6D" w:rsidP="00524A6D">
      <w:pPr>
        <w:keepNext/>
        <w:ind w:firstLine="0"/>
        <w:jc w:val="left"/>
      </w:pPr>
      <w:bookmarkStart w:id="8" w:name="file_start16"/>
      <w:bookmarkEnd w:id="8"/>
      <w:r w:rsidRPr="00F0710E">
        <w:t>Document No. 4534</w:t>
      </w:r>
    </w:p>
    <w:p w:rsidR="00524A6D" w:rsidRPr="00F0710E" w:rsidRDefault="00524A6D" w:rsidP="00524A6D">
      <w:pPr>
        <w:ind w:firstLine="0"/>
        <w:jc w:val="left"/>
      </w:pPr>
      <w:r w:rsidRPr="00F0710E">
        <w:t>Agency: Commission on Higher Education</w:t>
      </w:r>
    </w:p>
    <w:p w:rsidR="00524A6D" w:rsidRPr="00F0710E" w:rsidRDefault="00524A6D" w:rsidP="00524A6D">
      <w:pPr>
        <w:ind w:firstLine="0"/>
        <w:jc w:val="left"/>
      </w:pPr>
      <w:r w:rsidRPr="00F0710E">
        <w:t>Statutory Authority: 1976 Code Section 59-111-75</w:t>
      </w:r>
    </w:p>
    <w:p w:rsidR="00524A6D" w:rsidRPr="00F0710E" w:rsidRDefault="00524A6D" w:rsidP="00524A6D">
      <w:pPr>
        <w:ind w:firstLine="0"/>
        <w:jc w:val="left"/>
      </w:pPr>
      <w:r w:rsidRPr="00F0710E">
        <w:t>South Carolina National Guard Student Loan Repayment Program</w:t>
      </w:r>
    </w:p>
    <w:p w:rsidR="00524A6D" w:rsidRPr="00F0710E" w:rsidRDefault="00524A6D" w:rsidP="00524A6D">
      <w:pPr>
        <w:ind w:firstLine="0"/>
        <w:jc w:val="left"/>
      </w:pPr>
      <w:r w:rsidRPr="00F0710E">
        <w:t xml:space="preserve">Received by Speaker of the House of Representatives </w:t>
      </w:r>
    </w:p>
    <w:p w:rsidR="00524A6D" w:rsidRPr="00F0710E" w:rsidRDefault="00524A6D" w:rsidP="00524A6D">
      <w:pPr>
        <w:ind w:firstLine="0"/>
        <w:jc w:val="left"/>
      </w:pPr>
      <w:r w:rsidRPr="00F0710E">
        <w:t>February 6, 2015</w:t>
      </w:r>
    </w:p>
    <w:p w:rsidR="00524A6D" w:rsidRPr="00F0710E" w:rsidRDefault="00524A6D" w:rsidP="00524A6D">
      <w:pPr>
        <w:keepNext/>
        <w:ind w:firstLine="0"/>
        <w:jc w:val="left"/>
      </w:pPr>
      <w:r w:rsidRPr="00F0710E">
        <w:t>Referred to Education and Public Works Committee</w:t>
      </w:r>
    </w:p>
    <w:p w:rsidR="00524A6D" w:rsidRDefault="00524A6D" w:rsidP="00524A6D">
      <w:pPr>
        <w:ind w:firstLine="0"/>
        <w:jc w:val="left"/>
      </w:pPr>
      <w:r w:rsidRPr="00F0710E">
        <w:t>Legislative Review Expiration January 13, 2016</w:t>
      </w:r>
    </w:p>
    <w:p w:rsidR="00524A6D" w:rsidRDefault="00524A6D" w:rsidP="00524A6D">
      <w:pPr>
        <w:ind w:firstLine="0"/>
        <w:jc w:val="left"/>
      </w:pPr>
    </w:p>
    <w:p w:rsidR="00524A6D" w:rsidRDefault="00524A6D" w:rsidP="00524A6D">
      <w:pPr>
        <w:keepNext/>
        <w:jc w:val="center"/>
        <w:rPr>
          <w:b/>
        </w:rPr>
      </w:pPr>
      <w:r w:rsidRPr="00524A6D">
        <w:rPr>
          <w:b/>
        </w:rPr>
        <w:t>REPORTS OF STANDING COMMITTEE</w:t>
      </w:r>
    </w:p>
    <w:p w:rsidR="00524A6D" w:rsidRDefault="00524A6D" w:rsidP="00524A6D">
      <w:pPr>
        <w:keepNext/>
      </w:pPr>
      <w:r>
        <w:t>Rep. BALES, from the Committee on Invitations and Memorial Resolutions, submitted a favorable report on:</w:t>
      </w:r>
    </w:p>
    <w:p w:rsidR="00524A6D" w:rsidRDefault="00524A6D" w:rsidP="00524A6D">
      <w:pPr>
        <w:keepNext/>
      </w:pPr>
      <w:bookmarkStart w:id="9" w:name="include_clip_start_18"/>
      <w:bookmarkEnd w:id="9"/>
    </w:p>
    <w:p w:rsidR="00524A6D" w:rsidRDefault="00524A6D" w:rsidP="00524A6D">
      <w:pPr>
        <w:keepNext/>
      </w:pPr>
      <w:r>
        <w:t>H. 3471 -- Reps. Yow, Lucas and Henegan: A CONCURRENT RESOLUTION TO REQUEST THAT THE DEPARTMENT OF TRANSPORTATION NAME THE PORTION OF SOUTH CAROLINA HIGHWAY 9 IN CHESTERFIELD COUNTY FROM ITS INTERSECTION WITH EAST CATO STREET TO AIRPORT ROAD "SCHP PATROLMAN H. M. SMITH MEMORIAL HIGHWAY" AND ERECT APPROPRIATE MARKERS OR SIGNS ALONG THIS PORTION OF HIGHWAY THAT CONTAIN THIS DESIGNATION.</w:t>
      </w:r>
    </w:p>
    <w:p w:rsidR="00524A6D" w:rsidRDefault="00524A6D" w:rsidP="00524A6D">
      <w:bookmarkStart w:id="10" w:name="include_clip_end_18"/>
      <w:bookmarkEnd w:id="10"/>
      <w:r>
        <w:t>Ordered for consideration tomorrow.</w:t>
      </w:r>
    </w:p>
    <w:p w:rsidR="00524A6D" w:rsidRDefault="00524A6D" w:rsidP="00524A6D"/>
    <w:p w:rsidR="00524A6D" w:rsidRDefault="00524A6D" w:rsidP="00524A6D">
      <w:pPr>
        <w:keepNext/>
      </w:pPr>
      <w:r>
        <w:t>Rep. BALES, from the Committee on Invitations and Memorial Resolutions, submitted a favorable report on:</w:t>
      </w:r>
    </w:p>
    <w:p w:rsidR="00524A6D" w:rsidRDefault="00524A6D" w:rsidP="00524A6D">
      <w:pPr>
        <w:keepNext/>
      </w:pPr>
      <w:bookmarkStart w:id="11" w:name="include_clip_start_20"/>
      <w:bookmarkEnd w:id="11"/>
    </w:p>
    <w:p w:rsidR="00524A6D" w:rsidRDefault="00524A6D" w:rsidP="00524A6D">
      <w:pPr>
        <w:keepNext/>
      </w:pPr>
      <w:r>
        <w:t>H. 3474 -- Reps. Murphy, Horne, Jefferson, Knight, Mack, Tinkler and Whipper: A CONCURRENT RESOLUTION TO REQUEST THAT THE DEPARTMENT OF TRANSPORTATION NAME THE INTERSECTION LOCATED AT THE JUNCTION OF UNITED STATES HIGHWAY 78 AND DEMING WAY IN DORCHESTER COUNTY "MAJOR ERNEST SAMUEL MOULTRIE INTERSECTION" AND ERECT APPROPRIATE MARKERS OR SIGNS AT THIS LOCATION THAT CONTAIN THIS DESIGNATION.</w:t>
      </w:r>
    </w:p>
    <w:p w:rsidR="00524A6D" w:rsidRDefault="00524A6D" w:rsidP="00524A6D">
      <w:bookmarkStart w:id="12" w:name="include_clip_end_20"/>
      <w:bookmarkEnd w:id="12"/>
      <w:r>
        <w:t>Ordered for consideration tomorrow.</w:t>
      </w:r>
    </w:p>
    <w:p w:rsidR="00524A6D" w:rsidRDefault="00524A6D" w:rsidP="00524A6D"/>
    <w:p w:rsidR="00524A6D" w:rsidRDefault="00524A6D" w:rsidP="00524A6D">
      <w:pPr>
        <w:keepNext/>
      </w:pPr>
      <w:r>
        <w:t>Rep. BALES, from the Committee on Invitations and Memorial Resolutions, submitted a favorable report on:</w:t>
      </w:r>
    </w:p>
    <w:p w:rsidR="00524A6D" w:rsidRDefault="00524A6D" w:rsidP="00524A6D">
      <w:pPr>
        <w:keepNext/>
      </w:pPr>
      <w:bookmarkStart w:id="13" w:name="include_clip_start_22"/>
      <w:bookmarkEnd w:id="13"/>
    </w:p>
    <w:p w:rsidR="00524A6D" w:rsidRDefault="00524A6D" w:rsidP="00524A6D">
      <w:pPr>
        <w:keepNext/>
      </w:pPr>
      <w:r>
        <w:t>S. 181 -- Senator Hayes: A CONCURRENT RESOLUTION TO REQUEST THAT THE DEPARTMENT OF TRANSPORTATION NAME THE PORTION OF RAWLINSON ROAD IN THE CITY OF ROCK HILL FROM ITS INTERSECTION WITH WEST MAIN STREET TO ITS INTERSECTION WITH HECKLE BOULEVARD "COACH ROBERT T. 'BOB' JENKINS MEMORIAL HIGHWAY" AND ERECT APPROPRIATE MARKERS OR SIGNS ALONG THIS PORTION OF HIGHWAY THAT CONTAIN THIS DESIGNATION.</w:t>
      </w:r>
    </w:p>
    <w:p w:rsidR="00524A6D" w:rsidRDefault="00524A6D" w:rsidP="00524A6D">
      <w:bookmarkStart w:id="14" w:name="include_clip_end_22"/>
      <w:bookmarkEnd w:id="14"/>
      <w:r>
        <w:t>Ordered for consideration tomorrow.</w:t>
      </w:r>
    </w:p>
    <w:p w:rsidR="00524A6D" w:rsidRDefault="00524A6D" w:rsidP="00524A6D"/>
    <w:p w:rsidR="00524A6D" w:rsidRDefault="00524A6D" w:rsidP="00524A6D">
      <w:pPr>
        <w:keepNext/>
      </w:pPr>
      <w:r>
        <w:t>Rep. BALES, from the Committee on Invitations and Memorial Resolutions, submitted a favorable report on:</w:t>
      </w:r>
    </w:p>
    <w:p w:rsidR="00524A6D" w:rsidRDefault="00524A6D" w:rsidP="00524A6D">
      <w:pPr>
        <w:keepNext/>
      </w:pPr>
      <w:bookmarkStart w:id="15" w:name="include_clip_start_24"/>
      <w:bookmarkEnd w:id="15"/>
    </w:p>
    <w:p w:rsidR="00524A6D" w:rsidRDefault="00524A6D" w:rsidP="00524A6D">
      <w:pPr>
        <w:keepNext/>
      </w:pPr>
      <w:r>
        <w:t>S. 344 -- Senators O'Dell and Bryant: A CONCURRENT RESOLUTION TO REQUEST THAT THE DEPARTMENT OF TRANSPORTATION NAME THE PORTION OF SOUTH CAROLINA HIGHWAY 81 IN ANDERSON COUNTY FROM ITS INTERSECTION WITH MASTERS BOULEVARD IN THE CITY OF ANDERSON TO ITS INTERSECTION WITH THE SOUTHERN BOUNDARY OF THE TOWN OF IVA "DEPUTY J. ALEX BURDETTE MEMORIAL HIGHWAY" AND ERECT APPROPRIATE MARKERS OR SIGNS ALONG THIS HIGHWAY THAT CONTAIN THIS DESIGNATION.</w:t>
      </w:r>
    </w:p>
    <w:p w:rsidR="00524A6D" w:rsidRDefault="00524A6D" w:rsidP="00524A6D">
      <w:bookmarkStart w:id="16" w:name="include_clip_end_24"/>
      <w:bookmarkEnd w:id="16"/>
      <w:r>
        <w:t>Ordered for consideration tomorrow.</w:t>
      </w:r>
    </w:p>
    <w:p w:rsidR="00524A6D" w:rsidRDefault="00524A6D" w:rsidP="00524A6D"/>
    <w:p w:rsidR="00524A6D" w:rsidRDefault="00524A6D" w:rsidP="00524A6D">
      <w:pPr>
        <w:keepNext/>
        <w:jc w:val="center"/>
        <w:rPr>
          <w:b/>
        </w:rPr>
      </w:pPr>
      <w:r w:rsidRPr="00524A6D">
        <w:rPr>
          <w:b/>
        </w:rPr>
        <w:t>HOUSE RESOLUTION</w:t>
      </w:r>
    </w:p>
    <w:p w:rsidR="00524A6D" w:rsidRDefault="00524A6D" w:rsidP="00524A6D">
      <w:pPr>
        <w:keepNext/>
      </w:pPr>
      <w:r>
        <w:t>The following was introduced:</w:t>
      </w:r>
    </w:p>
    <w:p w:rsidR="00524A6D" w:rsidRDefault="00524A6D" w:rsidP="00524A6D">
      <w:pPr>
        <w:keepNext/>
      </w:pPr>
      <w:bookmarkStart w:id="17" w:name="include_clip_start_27"/>
      <w:bookmarkEnd w:id="17"/>
    </w:p>
    <w:p w:rsidR="00524A6D" w:rsidRDefault="00524A6D" w:rsidP="00524A6D">
      <w:r>
        <w:t>H. 3540 -- Reps. Bingham, Atwater, Ballentine, Huggins, Kennedy, Ott, Quinn, Spires, Toole, Alexander, Allison, Anderson, Anthony, Bales, Bamberg, Bannister, Bedingfield, Bernstein,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King, Kirby, Knight, Limehouse, Loftis, Long, Lowe, Lucas, Mack, McCoy, McEachern, McKnight, M. S. McLeod, W. J. McLeod, Merrill, Mitchell, D. C. Moss, V. S. Moss, Murphy, Nanney, Neal, Newton, Norman, Norrell, Parks, Pitts, Pope, Putnam, Ridgeway, Riley, Rivers, Robinson-Simpson, Rutherford, Ryhal, Sandifer, Simrill, G. M. Smith, G. R. Smith, J. E. Smith, Sottile, Southard, Stavrinakis, Stringer, Tallon, Taylor, Thayer, Tinkler, Weeks, Wells, Whipper, White, Whitmire, Williams, Willis and Yow: A HOUSE RESOLUTION TO RECOGNIZE AND HONOR DICKERSON CHILDREN'S ADVOCACY CENTER, UPON THE OCCASION OF ITS TWENTIETH ANNIVERSARY, TO EXPRESS PROFOUND APPRECIATION FOR THE SIGNIFICANT SERVICES OFFERED TO THE MOST VULNERABLE CITIZENS IN OUR COMMUNITIES BY ITS DEDICATED STAFF AND VOLUNTEERS, AND TO WISH THEM CONTINUED SUCCESS AND FULFILLMENT IN THE YEARS AHEAD.</w:t>
      </w:r>
    </w:p>
    <w:p w:rsidR="00524A6D" w:rsidRDefault="00524A6D" w:rsidP="00524A6D">
      <w:bookmarkStart w:id="18" w:name="include_clip_end_27"/>
      <w:bookmarkEnd w:id="18"/>
    </w:p>
    <w:p w:rsidR="00524A6D" w:rsidRDefault="00524A6D" w:rsidP="00524A6D">
      <w:r>
        <w:t>The Resolution was adopted.</w:t>
      </w:r>
    </w:p>
    <w:p w:rsidR="00524A6D" w:rsidRDefault="00524A6D" w:rsidP="00524A6D"/>
    <w:p w:rsidR="00524A6D" w:rsidRDefault="00524A6D" w:rsidP="00524A6D">
      <w:pPr>
        <w:keepNext/>
        <w:jc w:val="center"/>
        <w:rPr>
          <w:b/>
        </w:rPr>
      </w:pPr>
      <w:r w:rsidRPr="00524A6D">
        <w:rPr>
          <w:b/>
        </w:rPr>
        <w:t>HOUSE RESOLUTION</w:t>
      </w:r>
    </w:p>
    <w:p w:rsidR="00524A6D" w:rsidRDefault="00524A6D" w:rsidP="00524A6D">
      <w:pPr>
        <w:keepNext/>
      </w:pPr>
      <w:r>
        <w:t>The following was introduced:</w:t>
      </w:r>
    </w:p>
    <w:p w:rsidR="00524A6D" w:rsidRDefault="00524A6D" w:rsidP="00524A6D">
      <w:pPr>
        <w:keepNext/>
      </w:pPr>
      <w:bookmarkStart w:id="19" w:name="include_clip_start_30"/>
      <w:bookmarkEnd w:id="19"/>
    </w:p>
    <w:p w:rsidR="00524A6D" w:rsidRDefault="00524A6D" w:rsidP="00524A6D">
      <w:r>
        <w:t>H. 3541 -- Reps. Bingham, Alexander, Allison, Anderson, Anthony, Atwater, Bales, Ballentine, Bamberg, Bannister, Bedingfield, Bernstein,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THE WORK OF ELIZABETH C. TAYLOR, CHAIR, BOARD OF DIRECTORS OF THE DICKERSON CHILDREN'S ADVOCACY CENTER OF WEST COLUMBIA, FOR HER TIRELESS ACTIVISM ON BEHALF OF THE CENTER AND HER DEDICATION TO ENSURING THE WELL-BEING OF THE STATE'S MOST VULNERABLE CITIZENS, AND TO COMMEND HER EFFORTS ON BEHALF OF THIS CHILD ADVOCACY CENTER WHICH PROVIDES INVALUABLE SERVICES TO CHILDREN OF ABUSE.</w:t>
      </w:r>
    </w:p>
    <w:p w:rsidR="00524A6D" w:rsidRDefault="00524A6D" w:rsidP="00524A6D">
      <w:bookmarkStart w:id="20" w:name="include_clip_end_30"/>
      <w:bookmarkEnd w:id="20"/>
    </w:p>
    <w:p w:rsidR="00524A6D" w:rsidRDefault="00524A6D" w:rsidP="00524A6D">
      <w:r>
        <w:t>The Resolution was adopted.</w:t>
      </w:r>
    </w:p>
    <w:p w:rsidR="00524A6D" w:rsidRDefault="00524A6D" w:rsidP="00524A6D"/>
    <w:p w:rsidR="00524A6D" w:rsidRDefault="00524A6D" w:rsidP="00524A6D">
      <w:pPr>
        <w:keepNext/>
        <w:jc w:val="center"/>
        <w:rPr>
          <w:b/>
        </w:rPr>
      </w:pPr>
      <w:r w:rsidRPr="00524A6D">
        <w:rPr>
          <w:b/>
        </w:rPr>
        <w:t>HOUSE RESOLUTION</w:t>
      </w:r>
    </w:p>
    <w:p w:rsidR="00524A6D" w:rsidRDefault="00524A6D" w:rsidP="00524A6D">
      <w:pPr>
        <w:keepNext/>
      </w:pPr>
      <w:r>
        <w:t>The following was introduced:</w:t>
      </w:r>
    </w:p>
    <w:p w:rsidR="00524A6D" w:rsidRDefault="00524A6D" w:rsidP="00524A6D">
      <w:pPr>
        <w:keepNext/>
      </w:pPr>
      <w:bookmarkStart w:id="21" w:name="include_clip_start_33"/>
      <w:bookmarkEnd w:id="21"/>
    </w:p>
    <w:p w:rsidR="00524A6D" w:rsidRDefault="00524A6D" w:rsidP="00524A6D">
      <w:r>
        <w:t>H. 3550 -- Reps. Goldfinch, Anderson, Clemmons, H. A. Crawford, Duckworth, George, Hardee, Hardwick, Hayes, Johnson and Ryhal: A HOUSE RESOLUTION TO HONOR COACH CLIFF ELLIS ON HIS 150TH VICTORY AT COASTAL CAROLINA UNIVERSITY AND TO APPLAUD HIM ON BECOMING THE FIRST COACH IN NCAA DIVISION I MEN'S BASKETBALL HISTORY WITH AT LEAST 150 VICTORIES AT FOUR SEPARATE SCHOOLS.</w:t>
      </w:r>
    </w:p>
    <w:p w:rsidR="00524A6D" w:rsidRDefault="00524A6D" w:rsidP="00524A6D">
      <w:bookmarkStart w:id="22" w:name="include_clip_end_33"/>
      <w:bookmarkEnd w:id="22"/>
    </w:p>
    <w:p w:rsidR="00524A6D" w:rsidRDefault="00524A6D" w:rsidP="00524A6D">
      <w:r>
        <w:t>The Resolution was adopted.</w:t>
      </w:r>
    </w:p>
    <w:p w:rsidR="00524A6D" w:rsidRDefault="00524A6D" w:rsidP="00524A6D"/>
    <w:p w:rsidR="00524A6D" w:rsidRDefault="00524A6D" w:rsidP="00524A6D">
      <w:pPr>
        <w:keepNext/>
        <w:jc w:val="center"/>
        <w:rPr>
          <w:b/>
        </w:rPr>
      </w:pPr>
      <w:r w:rsidRPr="00524A6D">
        <w:rPr>
          <w:b/>
        </w:rPr>
        <w:t>CONCURRENT RESOLUTION</w:t>
      </w:r>
    </w:p>
    <w:p w:rsidR="00524A6D" w:rsidRDefault="00524A6D" w:rsidP="00524A6D">
      <w:pPr>
        <w:keepNext/>
      </w:pPr>
      <w:r>
        <w:t>The following was introduced:</w:t>
      </w:r>
    </w:p>
    <w:p w:rsidR="00524A6D" w:rsidRDefault="00524A6D" w:rsidP="00524A6D">
      <w:pPr>
        <w:keepNext/>
      </w:pPr>
      <w:bookmarkStart w:id="23" w:name="include_clip_start_36"/>
      <w:bookmarkEnd w:id="23"/>
    </w:p>
    <w:p w:rsidR="00524A6D" w:rsidRDefault="00524A6D" w:rsidP="00524A6D">
      <w:pPr>
        <w:keepNext/>
      </w:pPr>
      <w:r>
        <w:t>S. 174 -- Senator Leatherman: A CONCURRENT RESOLUTION 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524A6D" w:rsidRDefault="00524A6D" w:rsidP="00524A6D">
      <w:bookmarkStart w:id="24" w:name="include_clip_end_36"/>
      <w:bookmarkEnd w:id="24"/>
      <w:r>
        <w:t>The Concurrent Resolution was ordered referred to the Committee on Invitations and Memorial Resolutions.</w:t>
      </w:r>
    </w:p>
    <w:p w:rsidR="00524A6D" w:rsidRDefault="00524A6D" w:rsidP="00524A6D"/>
    <w:p w:rsidR="00524A6D" w:rsidRDefault="00524A6D" w:rsidP="00524A6D">
      <w:pPr>
        <w:keepNext/>
        <w:jc w:val="center"/>
        <w:rPr>
          <w:b/>
        </w:rPr>
      </w:pPr>
      <w:r w:rsidRPr="00524A6D">
        <w:rPr>
          <w:b/>
        </w:rPr>
        <w:t>CONCURRENT RESOLUTION</w:t>
      </w:r>
    </w:p>
    <w:p w:rsidR="00524A6D" w:rsidRDefault="00524A6D" w:rsidP="00524A6D">
      <w:r>
        <w:t>The Senate sent to the House the following:</w:t>
      </w:r>
    </w:p>
    <w:p w:rsidR="00524A6D" w:rsidRDefault="00524A6D" w:rsidP="00524A6D">
      <w:bookmarkStart w:id="25" w:name="include_clip_start_39"/>
      <w:bookmarkEnd w:id="25"/>
    </w:p>
    <w:p w:rsidR="00524A6D" w:rsidRDefault="00524A6D" w:rsidP="00524A6D">
      <w:r>
        <w:t>S. 404 -- Senator Williams: A CONCURRENT RESOLUTION TO REQUEST THAT THE DEPARTMENT OF TRANSPORTATION NAME THE PORTION OF SOUTH CAROLINA HIGHWAY 908 IN MARION COUNTY FROM ITS INTERSECTION WITH HENRY ALFORD ROAD TO ITS INTERSECTION WITH UNITED STATES HIGHWAY 378 "BILLY RICHARDSON MEMORIAL HIGHWAY" AND ERECT APPROPRIATE MARKERS OR SIGNS ALONG THIS PORTION OF HIGHWAY THAT CONTAIN THIS DESIGNATION.</w:t>
      </w:r>
    </w:p>
    <w:p w:rsidR="00524A6D" w:rsidRDefault="00524A6D" w:rsidP="00524A6D">
      <w:bookmarkStart w:id="26" w:name="include_clip_end_39"/>
      <w:bookmarkEnd w:id="26"/>
      <w:r>
        <w:t>The Concurrent Resolution was ordered referred to the Committee on Invitations and Memorial Resolutions.</w:t>
      </w:r>
    </w:p>
    <w:p w:rsidR="00524A6D" w:rsidRDefault="00524A6D" w:rsidP="00524A6D"/>
    <w:p w:rsidR="00524A6D" w:rsidRDefault="00524A6D" w:rsidP="00524A6D">
      <w:pPr>
        <w:keepNext/>
        <w:jc w:val="center"/>
        <w:rPr>
          <w:b/>
        </w:rPr>
      </w:pPr>
      <w:r w:rsidRPr="00524A6D">
        <w:rPr>
          <w:b/>
        </w:rPr>
        <w:t xml:space="preserve">INTRODUCTION OF BILLS  </w:t>
      </w:r>
    </w:p>
    <w:p w:rsidR="00524A6D" w:rsidRDefault="00524A6D" w:rsidP="00524A6D">
      <w:r>
        <w:t>The following Bills were introduced, read the first time, and referred to appropriate committees:</w:t>
      </w:r>
    </w:p>
    <w:p w:rsidR="00524A6D" w:rsidRDefault="00524A6D" w:rsidP="00524A6D"/>
    <w:p w:rsidR="00524A6D" w:rsidRDefault="00524A6D" w:rsidP="00524A6D">
      <w:pPr>
        <w:keepNext/>
      </w:pPr>
      <w:bookmarkStart w:id="27" w:name="include_clip_start_43"/>
      <w:bookmarkEnd w:id="27"/>
      <w:r>
        <w:t>H. 3542 -- Rep. King: A BILL TO AMEND THE CODE OF LAWS OF SOUTH CAROLINA, 1976, SO AS TO ENACT THE "COLLEGE FINANCIAL AID EDUCATION ACT OF 2015"; TO AMEND SECTION 59-29-410, RELATING TO TOPICS INCLUDED IN HIGH SCHOOL FINANCIAL LITERACY PROGRAMS, SO AS TO INCLUDE FINANCING SECONDARY EDUCATION AMONG THE TOPICS; TO AMEND SECTIONS 59-103-165, 59-103-170, AND 59-103-190, ALL RELATING TO POST-SECONDARY EDUCATION OPTION INFORMATION PACKAGES AND COUNSELING FOR EIGHTH-GRADE STUDENTS, SO AS TO EXPAND THE SCOPE OF STUDENTS TO WHOM PACKAGES AND COUNSELING ARE OFFERED TO INCLUDE HIGH SCHOOL STUDENTS AND COLLEGE STUDENTS; AND TO RETITLE ARTICLE 1, CHAPTER 103, TITLE 59, RELATING TO "POST-SECONDARY EDUCATION OPTION INFORMATION" AS "POST-SECONDARY EDUCATION INFORMATION AND COUNSELING".</w:t>
      </w:r>
    </w:p>
    <w:p w:rsidR="00524A6D" w:rsidRDefault="00524A6D" w:rsidP="00524A6D">
      <w:bookmarkStart w:id="28" w:name="include_clip_end_43"/>
      <w:bookmarkEnd w:id="28"/>
      <w:r>
        <w:t>Referred to Committee on Education and Public Works</w:t>
      </w:r>
    </w:p>
    <w:p w:rsidR="00524A6D" w:rsidRDefault="00524A6D" w:rsidP="00524A6D"/>
    <w:p w:rsidR="00524A6D" w:rsidRDefault="00524A6D" w:rsidP="00524A6D">
      <w:pPr>
        <w:keepNext/>
      </w:pPr>
      <w:bookmarkStart w:id="29" w:name="include_clip_start_45"/>
      <w:bookmarkEnd w:id="29"/>
      <w:r>
        <w:t>H. 3543 -- Reps. King, Henegan, Norrell, Mitchell and Robinson-Simpson: A BILL TO AMEND SECTION 59-1-425, CODE OF LAWS OF SOUTH CAROLINA, 1976, RELATING TO THE AUTHORITY OF EACH LOCAL SCHOOL DISTRICT BOARD OF TRUSTEES TO ESTABLISH ANNUAL SCHOOL CALENDARS FOR SCHOOLS UNDER ITS JURISDICTION, SO AS TO PROVIDE THE AUTHORITY TO ESTABLISH THE OPENING DATE FOR THE ANNUAL SCHOOL CALENDAR OF THE PUBLIC SCHOOLS IN CHESTER COUNTY, CHESTERFIELD COUNTY, CHEROKEE COUNTY, FAIRFIELD COUNTY, LANCASTER COUNTY, UNION COUNTY, AND YORK COUNTY.</w:t>
      </w:r>
    </w:p>
    <w:p w:rsidR="00524A6D" w:rsidRDefault="00524A6D" w:rsidP="00524A6D">
      <w:bookmarkStart w:id="30" w:name="include_clip_end_45"/>
      <w:bookmarkEnd w:id="30"/>
      <w:r>
        <w:t>Referred to Committee on Education and Public Works</w:t>
      </w:r>
    </w:p>
    <w:p w:rsidR="00524A6D" w:rsidRDefault="00524A6D" w:rsidP="00524A6D"/>
    <w:p w:rsidR="00524A6D" w:rsidRDefault="00524A6D" w:rsidP="003D63C7">
      <w:bookmarkStart w:id="31" w:name="include_clip_start_47"/>
      <w:bookmarkEnd w:id="31"/>
      <w:r>
        <w:t>H. 3544 -- Rep. King: A BILL TO AMEND SECTION 59-1-425, CODE OF LAWS OF SOUTH CAROLINA, 1976, RELATING TO THE AUTHORITY OF EACH LOCAL SCHOOL DISTRICT BOARD OF TRUSTEES TO ESTABLISH ANNUAL SCHOOL CALENDARS FOR SCHOOLS UNDER ITS JURISDICTION, SO AS TO ADD THE AUTHORITY TO ESTABLISH THE OPENING DATE FOR THE ANNUAL SCHOOL CALENDAR IN YORK COUNTY SCHOOLS.</w:t>
      </w:r>
    </w:p>
    <w:p w:rsidR="00524A6D" w:rsidRDefault="00524A6D" w:rsidP="003D63C7">
      <w:bookmarkStart w:id="32" w:name="include_clip_end_47"/>
      <w:bookmarkEnd w:id="32"/>
      <w:r>
        <w:t>Referred to Committee on Education and Public Works</w:t>
      </w:r>
    </w:p>
    <w:p w:rsidR="00524A6D" w:rsidRDefault="00524A6D" w:rsidP="003D63C7"/>
    <w:p w:rsidR="003D63C7" w:rsidRDefault="00524A6D" w:rsidP="003D63C7">
      <w:bookmarkStart w:id="33" w:name="include_clip_start_49"/>
      <w:bookmarkEnd w:id="33"/>
      <w:r>
        <w:t xml:space="preserve">H. 3545 -- Reps. Gambrell, Weeks, Bedingfield, V. S. Moss, Clemmons, Forrester, Gagnon, D. C. Moss, Pitts, Riley, G. M. Smith, G. R. Smith and White: A BILL TO AMEND SECTION 16-11-110, AS </w:t>
      </w:r>
      <w:r w:rsidR="003D63C7">
        <w:br/>
      </w:r>
    </w:p>
    <w:p w:rsidR="003D63C7" w:rsidRDefault="003D63C7">
      <w:pPr>
        <w:ind w:firstLine="0"/>
        <w:jc w:val="left"/>
      </w:pPr>
      <w:r>
        <w:br w:type="page"/>
      </w:r>
    </w:p>
    <w:p w:rsidR="00524A6D" w:rsidRDefault="00524A6D" w:rsidP="003D63C7">
      <w:pPr>
        <w:ind w:firstLine="0"/>
      </w:pPr>
      <w:r>
        <w:t>AMENDED, RELATING TO ARSON, SO AS TO RESTRUCTURE THE ELEMENTS OF THE DEGREES OF ARSON.</w:t>
      </w:r>
    </w:p>
    <w:p w:rsidR="00524A6D" w:rsidRDefault="00524A6D" w:rsidP="003D63C7">
      <w:bookmarkStart w:id="34" w:name="include_clip_end_49"/>
      <w:bookmarkEnd w:id="34"/>
      <w:r>
        <w:t>Referred to Committee on Judiciary</w:t>
      </w:r>
    </w:p>
    <w:p w:rsidR="00524A6D" w:rsidRDefault="00524A6D" w:rsidP="003D63C7"/>
    <w:p w:rsidR="00524A6D" w:rsidRDefault="00524A6D" w:rsidP="003D63C7">
      <w:bookmarkStart w:id="35" w:name="include_clip_start_51"/>
      <w:bookmarkEnd w:id="35"/>
      <w:r>
        <w:t>H. 3546 -- Rep. Bamberg: A BILL TO AMEND CODE OF LAWS OF SOUTH CAROLINA, 1976, BY ADDING ARTICLE 5 TO CHAPTER 101, TITLE 59 SO AS TO PROVIDE THAT PARTICIPATING INSTITUTIONS OF HIGHER EDUCATION IN THIS STATE SHALL ANNUALLY AWARD STIPENDS TO STUDENT ATHLETES WHO PARTICIPATE IN AN INTERCOLLEGIATE SPORT AND MAINTAIN A GOOD ACADEMIC STANDING DURING THE PREVIOUS YEAR, TO PROVIDE CONDITIONS FOR RECEIPT OF STIPENDS, AND TO DEFINE NECESSARY TERMS; AND BY ADDING ARTICLE 7 TO CHAPTER 101, TITLE 59 SO AS TO PROVIDE THAT PARTICIPATING INSTITUTIONS IN THIS STATE SHALL CREATE A STUDENT ATHLETE TRUST FUND AND FUND THE TRUST WITH A PERCENTAGE OF THE INTERCOLLEGIATE SPORT GROSS REVENUE GENERATED FROM CERTAIN SOURCES, TO PROVIDE THAT FOR EACH YEAR A STUDENT ATHLETE MAINTAINS GOOD ACADEMIC STANDING, FIVE THOUSAND DOLLARS WILL BE DEPOSITED INTO THE FUND ON HIS BEHALF AND THE TOTAL TRUST FUND AMOUNT MAY NOT EXCEED TWENTY-FIVE THOUSAND DOLLARS FOR EACH STUDENT ATHLETE; TO PROVIDE THAT AFTER FULFILLMENT OF ALL ACADEMIC REQUIREMENTS FOR GRADUATION AND COMPLETION OF A STATE-APPROVED FINANCIAL LITERACY COURSE, THE PARTICIPATING INSTITUTION SHALL PROVIDE A ONE-TIME PAYMENT TO EACH STUDENT ATHLETE IN THE FULL AMOUNT DEPOSITED IN THE FUND ON THEIR BEHALF, TO PROVIDE CONDITIONS FOR RECEIPT OF THE TRUST FUND PAYMENT, AND TO DEFINE NECESSARY TERMS.</w:t>
      </w:r>
    </w:p>
    <w:p w:rsidR="00524A6D" w:rsidRDefault="00524A6D" w:rsidP="00524A6D">
      <w:bookmarkStart w:id="36" w:name="include_clip_end_51"/>
      <w:bookmarkEnd w:id="36"/>
      <w:r>
        <w:t>Referred to Committee on Education and Public Works</w:t>
      </w:r>
    </w:p>
    <w:p w:rsidR="00524A6D" w:rsidRDefault="00524A6D" w:rsidP="00524A6D"/>
    <w:p w:rsidR="00524A6D" w:rsidRDefault="00524A6D" w:rsidP="00524A6D">
      <w:pPr>
        <w:keepNext/>
      </w:pPr>
      <w:bookmarkStart w:id="37" w:name="include_clip_start_53"/>
      <w:bookmarkEnd w:id="37"/>
      <w:r>
        <w:t>H. 3547 -- Rep. J. E. Smith: A BILL TO AMEND THE CODE OF LAWS OF SOUTH CAROLINA, 1976, BY ADDING SECTION 25-1-2350,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524A6D" w:rsidRDefault="00524A6D" w:rsidP="00524A6D">
      <w:bookmarkStart w:id="38" w:name="include_clip_end_53"/>
      <w:bookmarkEnd w:id="38"/>
      <w:r>
        <w:t>Referred to Committee on Medical, Military, Public and Municipal Affairs</w:t>
      </w:r>
    </w:p>
    <w:p w:rsidR="00524A6D" w:rsidRDefault="00524A6D" w:rsidP="00524A6D"/>
    <w:p w:rsidR="00524A6D" w:rsidRDefault="00524A6D" w:rsidP="00524A6D">
      <w:pPr>
        <w:keepNext/>
      </w:pPr>
      <w:bookmarkStart w:id="39" w:name="include_clip_start_55"/>
      <w:bookmarkEnd w:id="39"/>
      <w:r>
        <w:t>H. 3548 -- Rep. J. E. Smith: A BILL TO AMEND SECTION 63-7-320,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63-7-920, RELATING TO  INVESTIGATIONS AND CASE DETERMINATIONS OF THE DEPARTMENT OF SOCIAL SERVICES, SO AS TO PROVIDE THAT THE DEPARTMENT OR LAW ENFORCEMENT, OR BOTH, MAY COLLECT INFORMATION CONCERNING THE MILITARY AFFILIATION OF THE PERSON HAVING CUSTODY OR CONTROL OF THE CHILD SUBJECT TO AN INVESTIGATION AND MAY SHARE THIS INFORMATION WITH THE APPROPRIATE MILITARY AUTHORITIES; TO AMEND SECTION 63-7-1990,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63-11-80, RELATING TO CONFIDENTIAL INFORMATION WITHIN CHILD WELFARE AGENCIES, SO AS TO PROVIDE THAT 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524A6D" w:rsidRDefault="00524A6D" w:rsidP="00524A6D">
      <w:bookmarkStart w:id="40" w:name="include_clip_end_55"/>
      <w:bookmarkEnd w:id="40"/>
      <w:r>
        <w:t>Referred to Committee on Judiciary</w:t>
      </w:r>
    </w:p>
    <w:p w:rsidR="00524A6D" w:rsidRDefault="00524A6D" w:rsidP="00524A6D"/>
    <w:p w:rsidR="00524A6D" w:rsidRDefault="00524A6D" w:rsidP="00524A6D">
      <w:pPr>
        <w:keepNext/>
      </w:pPr>
      <w:bookmarkStart w:id="41" w:name="include_clip_start_57"/>
      <w:bookmarkEnd w:id="41"/>
      <w:r>
        <w:t>H. 3549 -- Reps. Ott and Finlay: A BILL TO AMEND THE CODE OF LAWS OF SOUTH CAROLINA, 1976, BY ADDING ARTICLE 137 TO CHAPTER 3, TITLE 56 SO AS TO PROVIDE THAT THE DEPARTMENT OF MOTOR VEHICLES MAY ISSUE "DELTA WATERFOWL" SPECIAL LICENSE PLATES.</w:t>
      </w:r>
    </w:p>
    <w:p w:rsidR="00524A6D" w:rsidRDefault="00524A6D" w:rsidP="00524A6D">
      <w:bookmarkStart w:id="42" w:name="include_clip_end_57"/>
      <w:bookmarkEnd w:id="42"/>
      <w:r>
        <w:t>Referred to Committee on Education and Public Works</w:t>
      </w:r>
    </w:p>
    <w:p w:rsidR="00524A6D" w:rsidRDefault="00524A6D" w:rsidP="00524A6D"/>
    <w:p w:rsidR="00524A6D" w:rsidRDefault="00524A6D" w:rsidP="00524A6D">
      <w:pPr>
        <w:keepNext/>
      </w:pPr>
      <w:bookmarkStart w:id="43" w:name="include_clip_start_59"/>
      <w:bookmarkEnd w:id="43"/>
      <w:r>
        <w:t>S. 10 -- Senators L. Martin, Peeler, Courson, Campsen and Alexander: A BILL TO AMEND SECTION 30-4-40(a), SOUTH CAROLINA CODE OF LAWS, 1976, RELATING TO PUBLIC RECORDS IN THE FREEDOM OF INFORMATION ACT, TO REMOVE THE CAUSE OF DEATH BY A PERSON EXAMINED BY AN AUTOPSY FROM THE AUTOPSY EXCLUSIONS OF INFORMATION SUBJECT TO PUBLIC RELEASE IN THE FREEDOM OF INFORMATION ACT; AND TO AMEND SECTION 30-4-50 RELATING TO CATEGORIES SPECIFICALLY NAMED PUBLIC INFORMATION, TO INCLUDE REPORTS OF THE CAUSE OF DEATH FOR PERSONS EXAMINED BY AUTOPSY.</w:t>
      </w:r>
    </w:p>
    <w:p w:rsidR="00524A6D" w:rsidRDefault="00524A6D" w:rsidP="00524A6D">
      <w:bookmarkStart w:id="44" w:name="include_clip_end_59"/>
      <w:bookmarkEnd w:id="44"/>
      <w:r>
        <w:t>Referred to Committee on Judiciary</w:t>
      </w:r>
    </w:p>
    <w:p w:rsidR="00524A6D" w:rsidRDefault="00524A6D" w:rsidP="00524A6D"/>
    <w:p w:rsidR="00524A6D" w:rsidRDefault="00524A6D" w:rsidP="00524A6D">
      <w:pPr>
        <w:keepNext/>
      </w:pPr>
      <w:bookmarkStart w:id="45" w:name="include_clip_start_61"/>
      <w:bookmarkEnd w:id="45"/>
      <w:r>
        <w:t>S. 196 -- Senators Hutto, L. Martin, Bryant, Campsen, S. Martin and Lourie: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524A6D" w:rsidRDefault="00524A6D" w:rsidP="00524A6D">
      <w:bookmarkStart w:id="46" w:name="include_clip_end_61"/>
      <w:bookmarkEnd w:id="46"/>
      <w:r>
        <w:t>Referred to Committee on Judiciary</w:t>
      </w:r>
    </w:p>
    <w:p w:rsidR="00524A6D" w:rsidRDefault="00524A6D" w:rsidP="00524A6D"/>
    <w:p w:rsidR="00524A6D" w:rsidRDefault="00524A6D" w:rsidP="00524A6D">
      <w:pPr>
        <w:keepNext/>
        <w:jc w:val="center"/>
        <w:rPr>
          <w:b/>
        </w:rPr>
      </w:pPr>
      <w:r w:rsidRPr="00524A6D">
        <w:rPr>
          <w:b/>
        </w:rPr>
        <w:t>ROLL CALL</w:t>
      </w:r>
    </w:p>
    <w:p w:rsidR="00524A6D" w:rsidRDefault="00524A6D" w:rsidP="00524A6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24A6D" w:rsidRPr="00524A6D" w:rsidTr="00524A6D">
        <w:tc>
          <w:tcPr>
            <w:tcW w:w="2179" w:type="dxa"/>
            <w:shd w:val="clear" w:color="auto" w:fill="auto"/>
          </w:tcPr>
          <w:p w:rsidR="00524A6D" w:rsidRPr="00524A6D" w:rsidRDefault="00524A6D" w:rsidP="00524A6D">
            <w:pPr>
              <w:keepNext/>
              <w:ind w:firstLine="0"/>
            </w:pPr>
            <w:bookmarkStart w:id="47" w:name="vote_start64"/>
            <w:bookmarkEnd w:id="47"/>
            <w:r>
              <w:t>Alexander</w:t>
            </w:r>
          </w:p>
        </w:tc>
        <w:tc>
          <w:tcPr>
            <w:tcW w:w="2179" w:type="dxa"/>
            <w:shd w:val="clear" w:color="auto" w:fill="auto"/>
          </w:tcPr>
          <w:p w:rsidR="00524A6D" w:rsidRPr="00524A6D" w:rsidRDefault="00524A6D" w:rsidP="00524A6D">
            <w:pPr>
              <w:keepNext/>
              <w:ind w:firstLine="0"/>
            </w:pPr>
            <w:r>
              <w:t>Allison</w:t>
            </w:r>
          </w:p>
        </w:tc>
        <w:tc>
          <w:tcPr>
            <w:tcW w:w="2180" w:type="dxa"/>
            <w:shd w:val="clear" w:color="auto" w:fill="auto"/>
          </w:tcPr>
          <w:p w:rsidR="00524A6D" w:rsidRPr="00524A6D" w:rsidRDefault="00524A6D" w:rsidP="00524A6D">
            <w:pPr>
              <w:keepNext/>
              <w:ind w:firstLine="0"/>
            </w:pPr>
            <w:r>
              <w:t>Anderson</w:t>
            </w:r>
          </w:p>
        </w:tc>
      </w:tr>
      <w:tr w:rsidR="00524A6D" w:rsidRPr="00524A6D" w:rsidTr="00524A6D">
        <w:tc>
          <w:tcPr>
            <w:tcW w:w="2179" w:type="dxa"/>
            <w:shd w:val="clear" w:color="auto" w:fill="auto"/>
          </w:tcPr>
          <w:p w:rsidR="00524A6D" w:rsidRPr="00524A6D" w:rsidRDefault="00524A6D" w:rsidP="00524A6D">
            <w:pPr>
              <w:ind w:firstLine="0"/>
            </w:pPr>
            <w:r>
              <w:t>Anthony</w:t>
            </w:r>
          </w:p>
        </w:tc>
        <w:tc>
          <w:tcPr>
            <w:tcW w:w="2179" w:type="dxa"/>
            <w:shd w:val="clear" w:color="auto" w:fill="auto"/>
          </w:tcPr>
          <w:p w:rsidR="00524A6D" w:rsidRPr="00524A6D" w:rsidRDefault="00524A6D" w:rsidP="00524A6D">
            <w:pPr>
              <w:ind w:firstLine="0"/>
            </w:pPr>
            <w:r>
              <w:t>Atwater</w:t>
            </w:r>
          </w:p>
        </w:tc>
        <w:tc>
          <w:tcPr>
            <w:tcW w:w="2180" w:type="dxa"/>
            <w:shd w:val="clear" w:color="auto" w:fill="auto"/>
          </w:tcPr>
          <w:p w:rsidR="00524A6D" w:rsidRPr="00524A6D" w:rsidRDefault="00524A6D" w:rsidP="00524A6D">
            <w:pPr>
              <w:ind w:firstLine="0"/>
            </w:pPr>
            <w:r>
              <w:t>Bales</w:t>
            </w:r>
          </w:p>
        </w:tc>
      </w:tr>
      <w:tr w:rsidR="00524A6D" w:rsidRPr="00524A6D" w:rsidTr="00524A6D">
        <w:tc>
          <w:tcPr>
            <w:tcW w:w="2179" w:type="dxa"/>
            <w:shd w:val="clear" w:color="auto" w:fill="auto"/>
          </w:tcPr>
          <w:p w:rsidR="00524A6D" w:rsidRPr="00524A6D" w:rsidRDefault="00524A6D" w:rsidP="00524A6D">
            <w:pPr>
              <w:ind w:firstLine="0"/>
            </w:pPr>
            <w:r>
              <w:t>Ballentine</w:t>
            </w:r>
          </w:p>
        </w:tc>
        <w:tc>
          <w:tcPr>
            <w:tcW w:w="2179" w:type="dxa"/>
            <w:shd w:val="clear" w:color="auto" w:fill="auto"/>
          </w:tcPr>
          <w:p w:rsidR="00524A6D" w:rsidRPr="00524A6D" w:rsidRDefault="00524A6D" w:rsidP="00524A6D">
            <w:pPr>
              <w:ind w:firstLine="0"/>
            </w:pPr>
            <w:r>
              <w:t>Bamberg</w:t>
            </w:r>
          </w:p>
        </w:tc>
        <w:tc>
          <w:tcPr>
            <w:tcW w:w="2180" w:type="dxa"/>
            <w:shd w:val="clear" w:color="auto" w:fill="auto"/>
          </w:tcPr>
          <w:p w:rsidR="00524A6D" w:rsidRPr="00524A6D" w:rsidRDefault="00524A6D" w:rsidP="00524A6D">
            <w:pPr>
              <w:ind w:firstLine="0"/>
            </w:pPr>
            <w:r>
              <w:t>Bannister</w:t>
            </w:r>
          </w:p>
        </w:tc>
      </w:tr>
      <w:tr w:rsidR="00524A6D" w:rsidRPr="00524A6D" w:rsidTr="00524A6D">
        <w:tc>
          <w:tcPr>
            <w:tcW w:w="2179" w:type="dxa"/>
            <w:shd w:val="clear" w:color="auto" w:fill="auto"/>
          </w:tcPr>
          <w:p w:rsidR="00524A6D" w:rsidRPr="00524A6D" w:rsidRDefault="00524A6D" w:rsidP="00524A6D">
            <w:pPr>
              <w:ind w:firstLine="0"/>
            </w:pPr>
            <w:r>
              <w:t>Bedingfield</w:t>
            </w:r>
          </w:p>
        </w:tc>
        <w:tc>
          <w:tcPr>
            <w:tcW w:w="2179" w:type="dxa"/>
            <w:shd w:val="clear" w:color="auto" w:fill="auto"/>
          </w:tcPr>
          <w:p w:rsidR="00524A6D" w:rsidRPr="00524A6D" w:rsidRDefault="00524A6D" w:rsidP="00524A6D">
            <w:pPr>
              <w:ind w:firstLine="0"/>
            </w:pPr>
            <w:r>
              <w:t>Bernstein</w:t>
            </w:r>
          </w:p>
        </w:tc>
        <w:tc>
          <w:tcPr>
            <w:tcW w:w="2180" w:type="dxa"/>
            <w:shd w:val="clear" w:color="auto" w:fill="auto"/>
          </w:tcPr>
          <w:p w:rsidR="00524A6D" w:rsidRPr="00524A6D" w:rsidRDefault="00524A6D" w:rsidP="00524A6D">
            <w:pPr>
              <w:ind w:firstLine="0"/>
            </w:pPr>
            <w:r>
              <w:t>Bingham</w:t>
            </w:r>
          </w:p>
        </w:tc>
      </w:tr>
      <w:tr w:rsidR="00524A6D" w:rsidRPr="00524A6D" w:rsidTr="00524A6D">
        <w:tc>
          <w:tcPr>
            <w:tcW w:w="2179" w:type="dxa"/>
            <w:shd w:val="clear" w:color="auto" w:fill="auto"/>
          </w:tcPr>
          <w:p w:rsidR="00524A6D" w:rsidRPr="00524A6D" w:rsidRDefault="00524A6D" w:rsidP="00524A6D">
            <w:pPr>
              <w:ind w:firstLine="0"/>
            </w:pPr>
            <w:r>
              <w:t>Bradley</w:t>
            </w:r>
          </w:p>
        </w:tc>
        <w:tc>
          <w:tcPr>
            <w:tcW w:w="2179" w:type="dxa"/>
            <w:shd w:val="clear" w:color="auto" w:fill="auto"/>
          </w:tcPr>
          <w:p w:rsidR="00524A6D" w:rsidRPr="00524A6D" w:rsidRDefault="00524A6D" w:rsidP="00524A6D">
            <w:pPr>
              <w:ind w:firstLine="0"/>
            </w:pPr>
            <w:r>
              <w:t>G. A. Brown</w:t>
            </w:r>
          </w:p>
        </w:tc>
        <w:tc>
          <w:tcPr>
            <w:tcW w:w="2180" w:type="dxa"/>
            <w:shd w:val="clear" w:color="auto" w:fill="auto"/>
          </w:tcPr>
          <w:p w:rsidR="00524A6D" w:rsidRPr="00524A6D" w:rsidRDefault="00524A6D" w:rsidP="00524A6D">
            <w:pPr>
              <w:ind w:firstLine="0"/>
            </w:pPr>
            <w:r>
              <w:t>R. L. Brown</w:t>
            </w:r>
          </w:p>
        </w:tc>
      </w:tr>
      <w:tr w:rsidR="00524A6D" w:rsidRPr="00524A6D" w:rsidTr="00524A6D">
        <w:tc>
          <w:tcPr>
            <w:tcW w:w="2179" w:type="dxa"/>
            <w:shd w:val="clear" w:color="auto" w:fill="auto"/>
          </w:tcPr>
          <w:p w:rsidR="00524A6D" w:rsidRPr="00524A6D" w:rsidRDefault="00524A6D" w:rsidP="00524A6D">
            <w:pPr>
              <w:ind w:firstLine="0"/>
            </w:pPr>
            <w:r>
              <w:t>Burns</w:t>
            </w:r>
          </w:p>
        </w:tc>
        <w:tc>
          <w:tcPr>
            <w:tcW w:w="2179" w:type="dxa"/>
            <w:shd w:val="clear" w:color="auto" w:fill="auto"/>
          </w:tcPr>
          <w:p w:rsidR="00524A6D" w:rsidRPr="00524A6D" w:rsidRDefault="00524A6D" w:rsidP="00524A6D">
            <w:pPr>
              <w:ind w:firstLine="0"/>
            </w:pPr>
            <w:r>
              <w:t>Chumley</w:t>
            </w:r>
          </w:p>
        </w:tc>
        <w:tc>
          <w:tcPr>
            <w:tcW w:w="2180" w:type="dxa"/>
            <w:shd w:val="clear" w:color="auto" w:fill="auto"/>
          </w:tcPr>
          <w:p w:rsidR="00524A6D" w:rsidRPr="00524A6D" w:rsidRDefault="00524A6D" w:rsidP="00524A6D">
            <w:pPr>
              <w:ind w:firstLine="0"/>
            </w:pPr>
            <w:r>
              <w:t>Clary</w:t>
            </w:r>
          </w:p>
        </w:tc>
      </w:tr>
      <w:tr w:rsidR="00524A6D" w:rsidRPr="00524A6D" w:rsidTr="00524A6D">
        <w:tc>
          <w:tcPr>
            <w:tcW w:w="2179" w:type="dxa"/>
            <w:shd w:val="clear" w:color="auto" w:fill="auto"/>
          </w:tcPr>
          <w:p w:rsidR="00524A6D" w:rsidRPr="00524A6D" w:rsidRDefault="00524A6D" w:rsidP="00524A6D">
            <w:pPr>
              <w:ind w:firstLine="0"/>
            </w:pPr>
            <w:r>
              <w:t>Clemmons</w:t>
            </w:r>
          </w:p>
        </w:tc>
        <w:tc>
          <w:tcPr>
            <w:tcW w:w="2179" w:type="dxa"/>
            <w:shd w:val="clear" w:color="auto" w:fill="auto"/>
          </w:tcPr>
          <w:p w:rsidR="00524A6D" w:rsidRPr="00524A6D" w:rsidRDefault="00524A6D" w:rsidP="00524A6D">
            <w:pPr>
              <w:ind w:firstLine="0"/>
            </w:pPr>
            <w:r>
              <w:t>Clyburn</w:t>
            </w:r>
          </w:p>
        </w:tc>
        <w:tc>
          <w:tcPr>
            <w:tcW w:w="2180" w:type="dxa"/>
            <w:shd w:val="clear" w:color="auto" w:fill="auto"/>
          </w:tcPr>
          <w:p w:rsidR="00524A6D" w:rsidRPr="00524A6D" w:rsidRDefault="00524A6D" w:rsidP="00524A6D">
            <w:pPr>
              <w:ind w:firstLine="0"/>
            </w:pPr>
            <w:r>
              <w:t>Cobb-Hunter</w:t>
            </w:r>
          </w:p>
        </w:tc>
      </w:tr>
      <w:tr w:rsidR="00524A6D" w:rsidRPr="00524A6D" w:rsidTr="00524A6D">
        <w:tc>
          <w:tcPr>
            <w:tcW w:w="2179" w:type="dxa"/>
            <w:shd w:val="clear" w:color="auto" w:fill="auto"/>
          </w:tcPr>
          <w:p w:rsidR="00524A6D" w:rsidRPr="00524A6D" w:rsidRDefault="00524A6D" w:rsidP="00524A6D">
            <w:pPr>
              <w:ind w:firstLine="0"/>
            </w:pPr>
            <w:r>
              <w:t>Cole</w:t>
            </w:r>
          </w:p>
        </w:tc>
        <w:tc>
          <w:tcPr>
            <w:tcW w:w="2179" w:type="dxa"/>
            <w:shd w:val="clear" w:color="auto" w:fill="auto"/>
          </w:tcPr>
          <w:p w:rsidR="00524A6D" w:rsidRPr="00524A6D" w:rsidRDefault="00524A6D" w:rsidP="00524A6D">
            <w:pPr>
              <w:ind w:firstLine="0"/>
            </w:pPr>
            <w:r>
              <w:t>Collins</w:t>
            </w:r>
          </w:p>
        </w:tc>
        <w:tc>
          <w:tcPr>
            <w:tcW w:w="2180" w:type="dxa"/>
            <w:shd w:val="clear" w:color="auto" w:fill="auto"/>
          </w:tcPr>
          <w:p w:rsidR="00524A6D" w:rsidRPr="00524A6D" w:rsidRDefault="00524A6D" w:rsidP="00524A6D">
            <w:pPr>
              <w:ind w:firstLine="0"/>
            </w:pPr>
            <w:r>
              <w:t>Corley</w:t>
            </w:r>
          </w:p>
        </w:tc>
      </w:tr>
      <w:tr w:rsidR="00524A6D" w:rsidRPr="00524A6D" w:rsidTr="00524A6D">
        <w:tc>
          <w:tcPr>
            <w:tcW w:w="2179" w:type="dxa"/>
            <w:shd w:val="clear" w:color="auto" w:fill="auto"/>
          </w:tcPr>
          <w:p w:rsidR="00524A6D" w:rsidRPr="00524A6D" w:rsidRDefault="00524A6D" w:rsidP="00524A6D">
            <w:pPr>
              <w:ind w:firstLine="0"/>
            </w:pPr>
            <w:r>
              <w:t>Crosby</w:t>
            </w:r>
          </w:p>
        </w:tc>
        <w:tc>
          <w:tcPr>
            <w:tcW w:w="2179" w:type="dxa"/>
            <w:shd w:val="clear" w:color="auto" w:fill="auto"/>
          </w:tcPr>
          <w:p w:rsidR="00524A6D" w:rsidRPr="00524A6D" w:rsidRDefault="00524A6D" w:rsidP="00524A6D">
            <w:pPr>
              <w:ind w:firstLine="0"/>
            </w:pPr>
            <w:r>
              <w:t>Daning</w:t>
            </w:r>
          </w:p>
        </w:tc>
        <w:tc>
          <w:tcPr>
            <w:tcW w:w="2180" w:type="dxa"/>
            <w:shd w:val="clear" w:color="auto" w:fill="auto"/>
          </w:tcPr>
          <w:p w:rsidR="00524A6D" w:rsidRPr="00524A6D" w:rsidRDefault="00524A6D" w:rsidP="00524A6D">
            <w:pPr>
              <w:ind w:firstLine="0"/>
            </w:pPr>
            <w:r>
              <w:t>Delleney</w:t>
            </w:r>
          </w:p>
        </w:tc>
      </w:tr>
      <w:tr w:rsidR="00524A6D" w:rsidRPr="00524A6D" w:rsidTr="00524A6D">
        <w:tc>
          <w:tcPr>
            <w:tcW w:w="2179" w:type="dxa"/>
            <w:shd w:val="clear" w:color="auto" w:fill="auto"/>
          </w:tcPr>
          <w:p w:rsidR="00524A6D" w:rsidRPr="00524A6D" w:rsidRDefault="00524A6D" w:rsidP="00524A6D">
            <w:pPr>
              <w:ind w:firstLine="0"/>
            </w:pPr>
            <w:r>
              <w:t>Dillard</w:t>
            </w:r>
          </w:p>
        </w:tc>
        <w:tc>
          <w:tcPr>
            <w:tcW w:w="2179" w:type="dxa"/>
            <w:shd w:val="clear" w:color="auto" w:fill="auto"/>
          </w:tcPr>
          <w:p w:rsidR="00524A6D" w:rsidRPr="00524A6D" w:rsidRDefault="00524A6D" w:rsidP="00524A6D">
            <w:pPr>
              <w:ind w:firstLine="0"/>
            </w:pPr>
            <w:r>
              <w:t>Douglas</w:t>
            </w:r>
          </w:p>
        </w:tc>
        <w:tc>
          <w:tcPr>
            <w:tcW w:w="2180" w:type="dxa"/>
            <w:shd w:val="clear" w:color="auto" w:fill="auto"/>
          </w:tcPr>
          <w:p w:rsidR="00524A6D" w:rsidRPr="00524A6D" w:rsidRDefault="00524A6D" w:rsidP="00524A6D">
            <w:pPr>
              <w:ind w:firstLine="0"/>
            </w:pPr>
            <w:r>
              <w:t>Duckworth</w:t>
            </w:r>
          </w:p>
        </w:tc>
      </w:tr>
      <w:tr w:rsidR="00524A6D" w:rsidRPr="00524A6D" w:rsidTr="00524A6D">
        <w:tc>
          <w:tcPr>
            <w:tcW w:w="2179" w:type="dxa"/>
            <w:shd w:val="clear" w:color="auto" w:fill="auto"/>
          </w:tcPr>
          <w:p w:rsidR="00524A6D" w:rsidRPr="00524A6D" w:rsidRDefault="00524A6D" w:rsidP="00524A6D">
            <w:pPr>
              <w:ind w:firstLine="0"/>
            </w:pPr>
            <w:r>
              <w:t>Erickson</w:t>
            </w:r>
          </w:p>
        </w:tc>
        <w:tc>
          <w:tcPr>
            <w:tcW w:w="2179" w:type="dxa"/>
            <w:shd w:val="clear" w:color="auto" w:fill="auto"/>
          </w:tcPr>
          <w:p w:rsidR="00524A6D" w:rsidRPr="00524A6D" w:rsidRDefault="00524A6D" w:rsidP="00524A6D">
            <w:pPr>
              <w:ind w:firstLine="0"/>
            </w:pPr>
            <w:r>
              <w:t>Felder</w:t>
            </w:r>
          </w:p>
        </w:tc>
        <w:tc>
          <w:tcPr>
            <w:tcW w:w="2180" w:type="dxa"/>
            <w:shd w:val="clear" w:color="auto" w:fill="auto"/>
          </w:tcPr>
          <w:p w:rsidR="00524A6D" w:rsidRPr="00524A6D" w:rsidRDefault="00524A6D" w:rsidP="00524A6D">
            <w:pPr>
              <w:ind w:firstLine="0"/>
            </w:pPr>
            <w:r>
              <w:t>Finlay</w:t>
            </w:r>
          </w:p>
        </w:tc>
      </w:tr>
      <w:tr w:rsidR="00524A6D" w:rsidRPr="00524A6D" w:rsidTr="00524A6D">
        <w:tc>
          <w:tcPr>
            <w:tcW w:w="2179" w:type="dxa"/>
            <w:shd w:val="clear" w:color="auto" w:fill="auto"/>
          </w:tcPr>
          <w:p w:rsidR="00524A6D" w:rsidRPr="00524A6D" w:rsidRDefault="00524A6D" w:rsidP="00524A6D">
            <w:pPr>
              <w:ind w:firstLine="0"/>
            </w:pPr>
            <w:r>
              <w:t>Forrester</w:t>
            </w:r>
          </w:p>
        </w:tc>
        <w:tc>
          <w:tcPr>
            <w:tcW w:w="2179" w:type="dxa"/>
            <w:shd w:val="clear" w:color="auto" w:fill="auto"/>
          </w:tcPr>
          <w:p w:rsidR="00524A6D" w:rsidRPr="00524A6D" w:rsidRDefault="00524A6D" w:rsidP="00524A6D">
            <w:pPr>
              <w:ind w:firstLine="0"/>
            </w:pPr>
            <w:r>
              <w:t>Funderburk</w:t>
            </w:r>
          </w:p>
        </w:tc>
        <w:tc>
          <w:tcPr>
            <w:tcW w:w="2180" w:type="dxa"/>
            <w:shd w:val="clear" w:color="auto" w:fill="auto"/>
          </w:tcPr>
          <w:p w:rsidR="00524A6D" w:rsidRPr="00524A6D" w:rsidRDefault="00524A6D" w:rsidP="00524A6D">
            <w:pPr>
              <w:ind w:firstLine="0"/>
            </w:pPr>
            <w:r>
              <w:t>Gagnon</w:t>
            </w:r>
          </w:p>
        </w:tc>
      </w:tr>
      <w:tr w:rsidR="00524A6D" w:rsidRPr="00524A6D" w:rsidTr="00524A6D">
        <w:tc>
          <w:tcPr>
            <w:tcW w:w="2179" w:type="dxa"/>
            <w:shd w:val="clear" w:color="auto" w:fill="auto"/>
          </w:tcPr>
          <w:p w:rsidR="00524A6D" w:rsidRPr="00524A6D" w:rsidRDefault="00524A6D" w:rsidP="00524A6D">
            <w:pPr>
              <w:ind w:firstLine="0"/>
            </w:pPr>
            <w:r>
              <w:t>Gambrell</w:t>
            </w:r>
          </w:p>
        </w:tc>
        <w:tc>
          <w:tcPr>
            <w:tcW w:w="2179" w:type="dxa"/>
            <w:shd w:val="clear" w:color="auto" w:fill="auto"/>
          </w:tcPr>
          <w:p w:rsidR="00524A6D" w:rsidRPr="00524A6D" w:rsidRDefault="00524A6D" w:rsidP="00524A6D">
            <w:pPr>
              <w:ind w:firstLine="0"/>
            </w:pPr>
            <w:r>
              <w:t>George</w:t>
            </w:r>
          </w:p>
        </w:tc>
        <w:tc>
          <w:tcPr>
            <w:tcW w:w="2180" w:type="dxa"/>
            <w:shd w:val="clear" w:color="auto" w:fill="auto"/>
          </w:tcPr>
          <w:p w:rsidR="00524A6D" w:rsidRPr="00524A6D" w:rsidRDefault="00524A6D" w:rsidP="00524A6D">
            <w:pPr>
              <w:ind w:firstLine="0"/>
            </w:pPr>
            <w:r>
              <w:t>Gilliard</w:t>
            </w:r>
          </w:p>
        </w:tc>
      </w:tr>
      <w:tr w:rsidR="00524A6D" w:rsidRPr="00524A6D" w:rsidTr="00524A6D">
        <w:tc>
          <w:tcPr>
            <w:tcW w:w="2179" w:type="dxa"/>
            <w:shd w:val="clear" w:color="auto" w:fill="auto"/>
          </w:tcPr>
          <w:p w:rsidR="00524A6D" w:rsidRPr="00524A6D" w:rsidRDefault="00524A6D" w:rsidP="00524A6D">
            <w:pPr>
              <w:ind w:firstLine="0"/>
            </w:pPr>
            <w:r>
              <w:t>Goldfinch</w:t>
            </w:r>
          </w:p>
        </w:tc>
        <w:tc>
          <w:tcPr>
            <w:tcW w:w="2179" w:type="dxa"/>
            <w:shd w:val="clear" w:color="auto" w:fill="auto"/>
          </w:tcPr>
          <w:p w:rsidR="00524A6D" w:rsidRPr="00524A6D" w:rsidRDefault="00524A6D" w:rsidP="00524A6D">
            <w:pPr>
              <w:ind w:firstLine="0"/>
            </w:pPr>
            <w:r>
              <w:t>Govan</w:t>
            </w:r>
          </w:p>
        </w:tc>
        <w:tc>
          <w:tcPr>
            <w:tcW w:w="2180" w:type="dxa"/>
            <w:shd w:val="clear" w:color="auto" w:fill="auto"/>
          </w:tcPr>
          <w:p w:rsidR="00524A6D" w:rsidRPr="00524A6D" w:rsidRDefault="00524A6D" w:rsidP="00524A6D">
            <w:pPr>
              <w:ind w:firstLine="0"/>
            </w:pPr>
            <w:r>
              <w:t>Hardee</w:t>
            </w:r>
          </w:p>
        </w:tc>
      </w:tr>
      <w:tr w:rsidR="00524A6D" w:rsidRPr="00524A6D" w:rsidTr="00524A6D">
        <w:tc>
          <w:tcPr>
            <w:tcW w:w="2179" w:type="dxa"/>
            <w:shd w:val="clear" w:color="auto" w:fill="auto"/>
          </w:tcPr>
          <w:p w:rsidR="00524A6D" w:rsidRPr="00524A6D" w:rsidRDefault="00524A6D" w:rsidP="00524A6D">
            <w:pPr>
              <w:ind w:firstLine="0"/>
            </w:pPr>
            <w:r>
              <w:t>Hardwick</w:t>
            </w:r>
          </w:p>
        </w:tc>
        <w:tc>
          <w:tcPr>
            <w:tcW w:w="2179" w:type="dxa"/>
            <w:shd w:val="clear" w:color="auto" w:fill="auto"/>
          </w:tcPr>
          <w:p w:rsidR="00524A6D" w:rsidRPr="00524A6D" w:rsidRDefault="00524A6D" w:rsidP="00524A6D">
            <w:pPr>
              <w:ind w:firstLine="0"/>
            </w:pPr>
            <w:r>
              <w:t>Hart</w:t>
            </w:r>
          </w:p>
        </w:tc>
        <w:tc>
          <w:tcPr>
            <w:tcW w:w="2180" w:type="dxa"/>
            <w:shd w:val="clear" w:color="auto" w:fill="auto"/>
          </w:tcPr>
          <w:p w:rsidR="00524A6D" w:rsidRPr="00524A6D" w:rsidRDefault="00524A6D" w:rsidP="00524A6D">
            <w:pPr>
              <w:ind w:firstLine="0"/>
            </w:pPr>
            <w:r>
              <w:t>Hayes</w:t>
            </w:r>
          </w:p>
        </w:tc>
      </w:tr>
      <w:tr w:rsidR="00524A6D" w:rsidRPr="00524A6D" w:rsidTr="00524A6D">
        <w:tc>
          <w:tcPr>
            <w:tcW w:w="2179" w:type="dxa"/>
            <w:shd w:val="clear" w:color="auto" w:fill="auto"/>
          </w:tcPr>
          <w:p w:rsidR="00524A6D" w:rsidRPr="00524A6D" w:rsidRDefault="00524A6D" w:rsidP="00524A6D">
            <w:pPr>
              <w:ind w:firstLine="0"/>
            </w:pPr>
            <w:r>
              <w:t>Henderson</w:t>
            </w:r>
          </w:p>
        </w:tc>
        <w:tc>
          <w:tcPr>
            <w:tcW w:w="2179" w:type="dxa"/>
            <w:shd w:val="clear" w:color="auto" w:fill="auto"/>
          </w:tcPr>
          <w:p w:rsidR="00524A6D" w:rsidRPr="00524A6D" w:rsidRDefault="00524A6D" w:rsidP="00524A6D">
            <w:pPr>
              <w:ind w:firstLine="0"/>
            </w:pPr>
            <w:r>
              <w:t>Henegan</w:t>
            </w:r>
          </w:p>
        </w:tc>
        <w:tc>
          <w:tcPr>
            <w:tcW w:w="2180" w:type="dxa"/>
            <w:shd w:val="clear" w:color="auto" w:fill="auto"/>
          </w:tcPr>
          <w:p w:rsidR="00524A6D" w:rsidRPr="00524A6D" w:rsidRDefault="00524A6D" w:rsidP="00524A6D">
            <w:pPr>
              <w:ind w:firstLine="0"/>
            </w:pPr>
            <w:r>
              <w:t>Hicks</w:t>
            </w:r>
          </w:p>
        </w:tc>
      </w:tr>
      <w:tr w:rsidR="00524A6D" w:rsidRPr="00524A6D" w:rsidTr="00524A6D">
        <w:tc>
          <w:tcPr>
            <w:tcW w:w="2179" w:type="dxa"/>
            <w:shd w:val="clear" w:color="auto" w:fill="auto"/>
          </w:tcPr>
          <w:p w:rsidR="00524A6D" w:rsidRPr="00524A6D" w:rsidRDefault="00524A6D" w:rsidP="00524A6D">
            <w:pPr>
              <w:ind w:firstLine="0"/>
            </w:pPr>
            <w:r>
              <w:t>Hill</w:t>
            </w:r>
          </w:p>
        </w:tc>
        <w:tc>
          <w:tcPr>
            <w:tcW w:w="2179" w:type="dxa"/>
            <w:shd w:val="clear" w:color="auto" w:fill="auto"/>
          </w:tcPr>
          <w:p w:rsidR="00524A6D" w:rsidRPr="00524A6D" w:rsidRDefault="00524A6D" w:rsidP="00524A6D">
            <w:pPr>
              <w:ind w:firstLine="0"/>
            </w:pPr>
            <w:r>
              <w:t>Hixon</w:t>
            </w:r>
          </w:p>
        </w:tc>
        <w:tc>
          <w:tcPr>
            <w:tcW w:w="2180" w:type="dxa"/>
            <w:shd w:val="clear" w:color="auto" w:fill="auto"/>
          </w:tcPr>
          <w:p w:rsidR="00524A6D" w:rsidRPr="00524A6D" w:rsidRDefault="00524A6D" w:rsidP="00524A6D">
            <w:pPr>
              <w:ind w:firstLine="0"/>
            </w:pPr>
            <w:r>
              <w:t>Hodges</w:t>
            </w:r>
          </w:p>
        </w:tc>
      </w:tr>
      <w:tr w:rsidR="00524A6D" w:rsidRPr="00524A6D" w:rsidTr="00524A6D">
        <w:tc>
          <w:tcPr>
            <w:tcW w:w="2179" w:type="dxa"/>
            <w:shd w:val="clear" w:color="auto" w:fill="auto"/>
          </w:tcPr>
          <w:p w:rsidR="00524A6D" w:rsidRPr="00524A6D" w:rsidRDefault="00524A6D" w:rsidP="00524A6D">
            <w:pPr>
              <w:ind w:firstLine="0"/>
            </w:pPr>
            <w:r>
              <w:t>Horne</w:t>
            </w:r>
          </w:p>
        </w:tc>
        <w:tc>
          <w:tcPr>
            <w:tcW w:w="2179" w:type="dxa"/>
            <w:shd w:val="clear" w:color="auto" w:fill="auto"/>
          </w:tcPr>
          <w:p w:rsidR="00524A6D" w:rsidRPr="00524A6D" w:rsidRDefault="00524A6D" w:rsidP="00524A6D">
            <w:pPr>
              <w:ind w:firstLine="0"/>
            </w:pPr>
            <w:r>
              <w:t>Howard</w:t>
            </w:r>
          </w:p>
        </w:tc>
        <w:tc>
          <w:tcPr>
            <w:tcW w:w="2180" w:type="dxa"/>
            <w:shd w:val="clear" w:color="auto" w:fill="auto"/>
          </w:tcPr>
          <w:p w:rsidR="00524A6D" w:rsidRPr="00524A6D" w:rsidRDefault="00524A6D" w:rsidP="00524A6D">
            <w:pPr>
              <w:ind w:firstLine="0"/>
            </w:pPr>
            <w:r>
              <w:t>Huggins</w:t>
            </w:r>
          </w:p>
        </w:tc>
      </w:tr>
      <w:tr w:rsidR="00524A6D" w:rsidRPr="00524A6D" w:rsidTr="00524A6D">
        <w:tc>
          <w:tcPr>
            <w:tcW w:w="2179" w:type="dxa"/>
            <w:shd w:val="clear" w:color="auto" w:fill="auto"/>
          </w:tcPr>
          <w:p w:rsidR="00524A6D" w:rsidRPr="00524A6D" w:rsidRDefault="00524A6D" w:rsidP="00524A6D">
            <w:pPr>
              <w:ind w:firstLine="0"/>
            </w:pPr>
            <w:r>
              <w:t>Jefferson</w:t>
            </w:r>
          </w:p>
        </w:tc>
        <w:tc>
          <w:tcPr>
            <w:tcW w:w="2179" w:type="dxa"/>
            <w:shd w:val="clear" w:color="auto" w:fill="auto"/>
          </w:tcPr>
          <w:p w:rsidR="00524A6D" w:rsidRPr="00524A6D" w:rsidRDefault="00524A6D" w:rsidP="00524A6D">
            <w:pPr>
              <w:ind w:firstLine="0"/>
            </w:pPr>
            <w:r>
              <w:t>Johnson</w:t>
            </w:r>
          </w:p>
        </w:tc>
        <w:tc>
          <w:tcPr>
            <w:tcW w:w="2180" w:type="dxa"/>
            <w:shd w:val="clear" w:color="auto" w:fill="auto"/>
          </w:tcPr>
          <w:p w:rsidR="00524A6D" w:rsidRPr="00524A6D" w:rsidRDefault="00524A6D" w:rsidP="00524A6D">
            <w:pPr>
              <w:ind w:firstLine="0"/>
            </w:pPr>
            <w:r>
              <w:t>Kennedy</w:t>
            </w:r>
          </w:p>
        </w:tc>
      </w:tr>
      <w:tr w:rsidR="00524A6D" w:rsidRPr="00524A6D" w:rsidTr="00524A6D">
        <w:tc>
          <w:tcPr>
            <w:tcW w:w="2179" w:type="dxa"/>
            <w:shd w:val="clear" w:color="auto" w:fill="auto"/>
          </w:tcPr>
          <w:p w:rsidR="00524A6D" w:rsidRPr="00524A6D" w:rsidRDefault="00524A6D" w:rsidP="00524A6D">
            <w:pPr>
              <w:ind w:firstLine="0"/>
            </w:pPr>
            <w:r>
              <w:t>King</w:t>
            </w:r>
          </w:p>
        </w:tc>
        <w:tc>
          <w:tcPr>
            <w:tcW w:w="2179" w:type="dxa"/>
            <w:shd w:val="clear" w:color="auto" w:fill="auto"/>
          </w:tcPr>
          <w:p w:rsidR="00524A6D" w:rsidRPr="00524A6D" w:rsidRDefault="00524A6D" w:rsidP="00524A6D">
            <w:pPr>
              <w:ind w:firstLine="0"/>
            </w:pPr>
            <w:r>
              <w:t>Kirby</w:t>
            </w:r>
          </w:p>
        </w:tc>
        <w:tc>
          <w:tcPr>
            <w:tcW w:w="2180" w:type="dxa"/>
            <w:shd w:val="clear" w:color="auto" w:fill="auto"/>
          </w:tcPr>
          <w:p w:rsidR="00524A6D" w:rsidRPr="00524A6D" w:rsidRDefault="00524A6D" w:rsidP="00524A6D">
            <w:pPr>
              <w:ind w:firstLine="0"/>
            </w:pPr>
            <w:r>
              <w:t>Knight</w:t>
            </w:r>
          </w:p>
        </w:tc>
      </w:tr>
      <w:tr w:rsidR="00524A6D" w:rsidRPr="00524A6D" w:rsidTr="00524A6D">
        <w:tc>
          <w:tcPr>
            <w:tcW w:w="2179" w:type="dxa"/>
            <w:shd w:val="clear" w:color="auto" w:fill="auto"/>
          </w:tcPr>
          <w:p w:rsidR="00524A6D" w:rsidRPr="00524A6D" w:rsidRDefault="00524A6D" w:rsidP="00524A6D">
            <w:pPr>
              <w:ind w:firstLine="0"/>
            </w:pPr>
            <w:r>
              <w:t>Loftis</w:t>
            </w:r>
          </w:p>
        </w:tc>
        <w:tc>
          <w:tcPr>
            <w:tcW w:w="2179" w:type="dxa"/>
            <w:shd w:val="clear" w:color="auto" w:fill="auto"/>
          </w:tcPr>
          <w:p w:rsidR="00524A6D" w:rsidRPr="00524A6D" w:rsidRDefault="00524A6D" w:rsidP="00524A6D">
            <w:pPr>
              <w:ind w:firstLine="0"/>
            </w:pPr>
            <w:r>
              <w:t>Long</w:t>
            </w:r>
          </w:p>
        </w:tc>
        <w:tc>
          <w:tcPr>
            <w:tcW w:w="2180" w:type="dxa"/>
            <w:shd w:val="clear" w:color="auto" w:fill="auto"/>
          </w:tcPr>
          <w:p w:rsidR="00524A6D" w:rsidRPr="00524A6D" w:rsidRDefault="00524A6D" w:rsidP="00524A6D">
            <w:pPr>
              <w:ind w:firstLine="0"/>
            </w:pPr>
            <w:r>
              <w:t>Lowe</w:t>
            </w:r>
          </w:p>
        </w:tc>
      </w:tr>
      <w:tr w:rsidR="00524A6D" w:rsidRPr="00524A6D" w:rsidTr="00524A6D">
        <w:tc>
          <w:tcPr>
            <w:tcW w:w="2179" w:type="dxa"/>
            <w:shd w:val="clear" w:color="auto" w:fill="auto"/>
          </w:tcPr>
          <w:p w:rsidR="00524A6D" w:rsidRPr="00524A6D" w:rsidRDefault="00524A6D" w:rsidP="00524A6D">
            <w:pPr>
              <w:ind w:firstLine="0"/>
            </w:pPr>
            <w:r>
              <w:t>Lucas</w:t>
            </w:r>
          </w:p>
        </w:tc>
        <w:tc>
          <w:tcPr>
            <w:tcW w:w="2179" w:type="dxa"/>
            <w:shd w:val="clear" w:color="auto" w:fill="auto"/>
          </w:tcPr>
          <w:p w:rsidR="00524A6D" w:rsidRPr="00524A6D" w:rsidRDefault="00524A6D" w:rsidP="00524A6D">
            <w:pPr>
              <w:ind w:firstLine="0"/>
            </w:pPr>
            <w:r>
              <w:t>Mack</w:t>
            </w:r>
          </w:p>
        </w:tc>
        <w:tc>
          <w:tcPr>
            <w:tcW w:w="2180" w:type="dxa"/>
            <w:shd w:val="clear" w:color="auto" w:fill="auto"/>
          </w:tcPr>
          <w:p w:rsidR="00524A6D" w:rsidRPr="00524A6D" w:rsidRDefault="00524A6D" w:rsidP="00524A6D">
            <w:pPr>
              <w:ind w:firstLine="0"/>
            </w:pPr>
            <w:r>
              <w:t>McEachern</w:t>
            </w:r>
          </w:p>
        </w:tc>
      </w:tr>
      <w:tr w:rsidR="00524A6D" w:rsidRPr="00524A6D" w:rsidTr="00524A6D">
        <w:tc>
          <w:tcPr>
            <w:tcW w:w="2179" w:type="dxa"/>
            <w:shd w:val="clear" w:color="auto" w:fill="auto"/>
          </w:tcPr>
          <w:p w:rsidR="00524A6D" w:rsidRPr="00524A6D" w:rsidRDefault="00524A6D" w:rsidP="00524A6D">
            <w:pPr>
              <w:ind w:firstLine="0"/>
            </w:pPr>
            <w:r>
              <w:t>McKnight</w:t>
            </w:r>
          </w:p>
        </w:tc>
        <w:tc>
          <w:tcPr>
            <w:tcW w:w="2179" w:type="dxa"/>
            <w:shd w:val="clear" w:color="auto" w:fill="auto"/>
          </w:tcPr>
          <w:p w:rsidR="00524A6D" w:rsidRPr="00524A6D" w:rsidRDefault="00524A6D" w:rsidP="00524A6D">
            <w:pPr>
              <w:ind w:firstLine="0"/>
            </w:pPr>
            <w:r>
              <w:t>W. J. McLeod</w:t>
            </w:r>
          </w:p>
        </w:tc>
        <w:tc>
          <w:tcPr>
            <w:tcW w:w="2180" w:type="dxa"/>
            <w:shd w:val="clear" w:color="auto" w:fill="auto"/>
          </w:tcPr>
          <w:p w:rsidR="00524A6D" w:rsidRPr="00524A6D" w:rsidRDefault="00524A6D" w:rsidP="00524A6D">
            <w:pPr>
              <w:ind w:firstLine="0"/>
            </w:pPr>
            <w:r>
              <w:t>Merrill</w:t>
            </w:r>
          </w:p>
        </w:tc>
      </w:tr>
      <w:tr w:rsidR="00524A6D" w:rsidRPr="00524A6D" w:rsidTr="00524A6D">
        <w:tc>
          <w:tcPr>
            <w:tcW w:w="2179" w:type="dxa"/>
            <w:shd w:val="clear" w:color="auto" w:fill="auto"/>
          </w:tcPr>
          <w:p w:rsidR="00524A6D" w:rsidRPr="00524A6D" w:rsidRDefault="00524A6D" w:rsidP="00524A6D">
            <w:pPr>
              <w:ind w:firstLine="0"/>
            </w:pPr>
            <w:r>
              <w:t>D. C. Moss</w:t>
            </w:r>
          </w:p>
        </w:tc>
        <w:tc>
          <w:tcPr>
            <w:tcW w:w="2179" w:type="dxa"/>
            <w:shd w:val="clear" w:color="auto" w:fill="auto"/>
          </w:tcPr>
          <w:p w:rsidR="00524A6D" w:rsidRPr="00524A6D" w:rsidRDefault="00524A6D" w:rsidP="00524A6D">
            <w:pPr>
              <w:ind w:firstLine="0"/>
            </w:pPr>
            <w:r>
              <w:t>V. S. Moss</w:t>
            </w:r>
          </w:p>
        </w:tc>
        <w:tc>
          <w:tcPr>
            <w:tcW w:w="2180" w:type="dxa"/>
            <w:shd w:val="clear" w:color="auto" w:fill="auto"/>
          </w:tcPr>
          <w:p w:rsidR="00524A6D" w:rsidRPr="00524A6D" w:rsidRDefault="00524A6D" w:rsidP="00524A6D">
            <w:pPr>
              <w:ind w:firstLine="0"/>
            </w:pPr>
            <w:r>
              <w:t>Murphy</w:t>
            </w:r>
          </w:p>
        </w:tc>
      </w:tr>
      <w:tr w:rsidR="00524A6D" w:rsidRPr="00524A6D" w:rsidTr="00524A6D">
        <w:tc>
          <w:tcPr>
            <w:tcW w:w="2179" w:type="dxa"/>
            <w:shd w:val="clear" w:color="auto" w:fill="auto"/>
          </w:tcPr>
          <w:p w:rsidR="00524A6D" w:rsidRPr="00524A6D" w:rsidRDefault="00524A6D" w:rsidP="00524A6D">
            <w:pPr>
              <w:ind w:firstLine="0"/>
            </w:pPr>
            <w:r>
              <w:t>Nanney</w:t>
            </w:r>
          </w:p>
        </w:tc>
        <w:tc>
          <w:tcPr>
            <w:tcW w:w="2179" w:type="dxa"/>
            <w:shd w:val="clear" w:color="auto" w:fill="auto"/>
          </w:tcPr>
          <w:p w:rsidR="00524A6D" w:rsidRPr="00524A6D" w:rsidRDefault="00524A6D" w:rsidP="00524A6D">
            <w:pPr>
              <w:ind w:firstLine="0"/>
            </w:pPr>
            <w:r>
              <w:t>Newton</w:t>
            </w:r>
          </w:p>
        </w:tc>
        <w:tc>
          <w:tcPr>
            <w:tcW w:w="2180" w:type="dxa"/>
            <w:shd w:val="clear" w:color="auto" w:fill="auto"/>
          </w:tcPr>
          <w:p w:rsidR="00524A6D" w:rsidRPr="00524A6D" w:rsidRDefault="00524A6D" w:rsidP="00524A6D">
            <w:pPr>
              <w:ind w:firstLine="0"/>
            </w:pPr>
            <w:r>
              <w:t>Norman</w:t>
            </w:r>
          </w:p>
        </w:tc>
      </w:tr>
      <w:tr w:rsidR="00524A6D" w:rsidRPr="00524A6D" w:rsidTr="00524A6D">
        <w:tc>
          <w:tcPr>
            <w:tcW w:w="2179" w:type="dxa"/>
            <w:shd w:val="clear" w:color="auto" w:fill="auto"/>
          </w:tcPr>
          <w:p w:rsidR="00524A6D" w:rsidRPr="00524A6D" w:rsidRDefault="00524A6D" w:rsidP="00524A6D">
            <w:pPr>
              <w:ind w:firstLine="0"/>
            </w:pPr>
            <w:r>
              <w:t>Norrell</w:t>
            </w:r>
          </w:p>
        </w:tc>
        <w:tc>
          <w:tcPr>
            <w:tcW w:w="2179" w:type="dxa"/>
            <w:shd w:val="clear" w:color="auto" w:fill="auto"/>
          </w:tcPr>
          <w:p w:rsidR="00524A6D" w:rsidRPr="00524A6D" w:rsidRDefault="00524A6D" w:rsidP="00524A6D">
            <w:pPr>
              <w:ind w:firstLine="0"/>
            </w:pPr>
            <w:r>
              <w:t>Ott</w:t>
            </w:r>
          </w:p>
        </w:tc>
        <w:tc>
          <w:tcPr>
            <w:tcW w:w="2180" w:type="dxa"/>
            <w:shd w:val="clear" w:color="auto" w:fill="auto"/>
          </w:tcPr>
          <w:p w:rsidR="00524A6D" w:rsidRPr="00524A6D" w:rsidRDefault="00524A6D" w:rsidP="00524A6D">
            <w:pPr>
              <w:ind w:firstLine="0"/>
            </w:pPr>
            <w:r>
              <w:t>Parks</w:t>
            </w:r>
          </w:p>
        </w:tc>
      </w:tr>
      <w:tr w:rsidR="00524A6D" w:rsidRPr="00524A6D" w:rsidTr="00524A6D">
        <w:tc>
          <w:tcPr>
            <w:tcW w:w="2179" w:type="dxa"/>
            <w:shd w:val="clear" w:color="auto" w:fill="auto"/>
          </w:tcPr>
          <w:p w:rsidR="00524A6D" w:rsidRPr="00524A6D" w:rsidRDefault="00524A6D" w:rsidP="00524A6D">
            <w:pPr>
              <w:ind w:firstLine="0"/>
            </w:pPr>
            <w:r>
              <w:t>Pitts</w:t>
            </w:r>
          </w:p>
        </w:tc>
        <w:tc>
          <w:tcPr>
            <w:tcW w:w="2179" w:type="dxa"/>
            <w:shd w:val="clear" w:color="auto" w:fill="auto"/>
          </w:tcPr>
          <w:p w:rsidR="00524A6D" w:rsidRPr="00524A6D" w:rsidRDefault="00524A6D" w:rsidP="00524A6D">
            <w:pPr>
              <w:ind w:firstLine="0"/>
            </w:pPr>
            <w:r>
              <w:t>Pope</w:t>
            </w:r>
          </w:p>
        </w:tc>
        <w:tc>
          <w:tcPr>
            <w:tcW w:w="2180" w:type="dxa"/>
            <w:shd w:val="clear" w:color="auto" w:fill="auto"/>
          </w:tcPr>
          <w:p w:rsidR="00524A6D" w:rsidRPr="00524A6D" w:rsidRDefault="00524A6D" w:rsidP="00524A6D">
            <w:pPr>
              <w:ind w:firstLine="0"/>
            </w:pPr>
            <w:r>
              <w:t>Putnam</w:t>
            </w:r>
          </w:p>
        </w:tc>
      </w:tr>
      <w:tr w:rsidR="00524A6D" w:rsidRPr="00524A6D" w:rsidTr="00524A6D">
        <w:tc>
          <w:tcPr>
            <w:tcW w:w="2179" w:type="dxa"/>
            <w:shd w:val="clear" w:color="auto" w:fill="auto"/>
          </w:tcPr>
          <w:p w:rsidR="00524A6D" w:rsidRPr="00524A6D" w:rsidRDefault="00524A6D" w:rsidP="00524A6D">
            <w:pPr>
              <w:ind w:firstLine="0"/>
            </w:pPr>
            <w:r>
              <w:t>Quinn</w:t>
            </w:r>
          </w:p>
        </w:tc>
        <w:tc>
          <w:tcPr>
            <w:tcW w:w="2179" w:type="dxa"/>
            <w:shd w:val="clear" w:color="auto" w:fill="auto"/>
          </w:tcPr>
          <w:p w:rsidR="00524A6D" w:rsidRPr="00524A6D" w:rsidRDefault="00524A6D" w:rsidP="00524A6D">
            <w:pPr>
              <w:ind w:firstLine="0"/>
            </w:pPr>
            <w:r>
              <w:t>Ridgeway</w:t>
            </w:r>
          </w:p>
        </w:tc>
        <w:tc>
          <w:tcPr>
            <w:tcW w:w="2180" w:type="dxa"/>
            <w:shd w:val="clear" w:color="auto" w:fill="auto"/>
          </w:tcPr>
          <w:p w:rsidR="00524A6D" w:rsidRPr="00524A6D" w:rsidRDefault="00524A6D" w:rsidP="00524A6D">
            <w:pPr>
              <w:ind w:firstLine="0"/>
            </w:pPr>
            <w:r>
              <w:t>Riley</w:t>
            </w:r>
          </w:p>
        </w:tc>
      </w:tr>
      <w:tr w:rsidR="00524A6D" w:rsidRPr="00524A6D" w:rsidTr="00524A6D">
        <w:tc>
          <w:tcPr>
            <w:tcW w:w="2179" w:type="dxa"/>
            <w:shd w:val="clear" w:color="auto" w:fill="auto"/>
          </w:tcPr>
          <w:p w:rsidR="00524A6D" w:rsidRPr="00524A6D" w:rsidRDefault="00524A6D" w:rsidP="00524A6D">
            <w:pPr>
              <w:ind w:firstLine="0"/>
            </w:pPr>
            <w:r>
              <w:t>Rivers</w:t>
            </w:r>
          </w:p>
        </w:tc>
        <w:tc>
          <w:tcPr>
            <w:tcW w:w="2179" w:type="dxa"/>
            <w:shd w:val="clear" w:color="auto" w:fill="auto"/>
          </w:tcPr>
          <w:p w:rsidR="00524A6D" w:rsidRPr="00524A6D" w:rsidRDefault="00524A6D" w:rsidP="00524A6D">
            <w:pPr>
              <w:ind w:firstLine="0"/>
            </w:pPr>
            <w:r>
              <w:t>Sandifer</w:t>
            </w:r>
          </w:p>
        </w:tc>
        <w:tc>
          <w:tcPr>
            <w:tcW w:w="2180" w:type="dxa"/>
            <w:shd w:val="clear" w:color="auto" w:fill="auto"/>
          </w:tcPr>
          <w:p w:rsidR="00524A6D" w:rsidRPr="00524A6D" w:rsidRDefault="00524A6D" w:rsidP="00524A6D">
            <w:pPr>
              <w:ind w:firstLine="0"/>
            </w:pPr>
            <w:r>
              <w:t>Simrill</w:t>
            </w:r>
          </w:p>
        </w:tc>
      </w:tr>
      <w:tr w:rsidR="00524A6D" w:rsidRPr="00524A6D" w:rsidTr="00524A6D">
        <w:tc>
          <w:tcPr>
            <w:tcW w:w="2179" w:type="dxa"/>
            <w:shd w:val="clear" w:color="auto" w:fill="auto"/>
          </w:tcPr>
          <w:p w:rsidR="00524A6D" w:rsidRPr="00524A6D" w:rsidRDefault="00524A6D" w:rsidP="00524A6D">
            <w:pPr>
              <w:ind w:firstLine="0"/>
            </w:pPr>
            <w:r>
              <w:t>G. M. Smith</w:t>
            </w:r>
          </w:p>
        </w:tc>
        <w:tc>
          <w:tcPr>
            <w:tcW w:w="2179" w:type="dxa"/>
            <w:shd w:val="clear" w:color="auto" w:fill="auto"/>
          </w:tcPr>
          <w:p w:rsidR="00524A6D" w:rsidRPr="00524A6D" w:rsidRDefault="00524A6D" w:rsidP="00524A6D">
            <w:pPr>
              <w:ind w:firstLine="0"/>
            </w:pPr>
            <w:r>
              <w:t>G. R. Smith</w:t>
            </w:r>
          </w:p>
        </w:tc>
        <w:tc>
          <w:tcPr>
            <w:tcW w:w="2180" w:type="dxa"/>
            <w:shd w:val="clear" w:color="auto" w:fill="auto"/>
          </w:tcPr>
          <w:p w:rsidR="00524A6D" w:rsidRPr="00524A6D" w:rsidRDefault="00524A6D" w:rsidP="00524A6D">
            <w:pPr>
              <w:ind w:firstLine="0"/>
            </w:pPr>
            <w:r>
              <w:t>J. E. Smith</w:t>
            </w:r>
          </w:p>
        </w:tc>
      </w:tr>
      <w:tr w:rsidR="00524A6D" w:rsidRPr="00524A6D" w:rsidTr="00524A6D">
        <w:tc>
          <w:tcPr>
            <w:tcW w:w="2179" w:type="dxa"/>
            <w:shd w:val="clear" w:color="auto" w:fill="auto"/>
          </w:tcPr>
          <w:p w:rsidR="00524A6D" w:rsidRPr="00524A6D" w:rsidRDefault="00524A6D" w:rsidP="00524A6D">
            <w:pPr>
              <w:ind w:firstLine="0"/>
            </w:pPr>
            <w:r>
              <w:t>Sottile</w:t>
            </w:r>
          </w:p>
        </w:tc>
        <w:tc>
          <w:tcPr>
            <w:tcW w:w="2179" w:type="dxa"/>
            <w:shd w:val="clear" w:color="auto" w:fill="auto"/>
          </w:tcPr>
          <w:p w:rsidR="00524A6D" w:rsidRPr="00524A6D" w:rsidRDefault="00524A6D" w:rsidP="00524A6D">
            <w:pPr>
              <w:ind w:firstLine="0"/>
            </w:pPr>
            <w:r>
              <w:t>Southard</w:t>
            </w:r>
          </w:p>
        </w:tc>
        <w:tc>
          <w:tcPr>
            <w:tcW w:w="2180" w:type="dxa"/>
            <w:shd w:val="clear" w:color="auto" w:fill="auto"/>
          </w:tcPr>
          <w:p w:rsidR="00524A6D" w:rsidRPr="00524A6D" w:rsidRDefault="00524A6D" w:rsidP="00524A6D">
            <w:pPr>
              <w:ind w:firstLine="0"/>
            </w:pPr>
            <w:r>
              <w:t>Spires</w:t>
            </w:r>
          </w:p>
        </w:tc>
      </w:tr>
      <w:tr w:rsidR="00524A6D" w:rsidRPr="00524A6D" w:rsidTr="00524A6D">
        <w:tc>
          <w:tcPr>
            <w:tcW w:w="2179" w:type="dxa"/>
            <w:shd w:val="clear" w:color="auto" w:fill="auto"/>
          </w:tcPr>
          <w:p w:rsidR="00524A6D" w:rsidRPr="00524A6D" w:rsidRDefault="00524A6D" w:rsidP="00524A6D">
            <w:pPr>
              <w:ind w:firstLine="0"/>
            </w:pPr>
            <w:r>
              <w:t>Stringer</w:t>
            </w:r>
          </w:p>
        </w:tc>
        <w:tc>
          <w:tcPr>
            <w:tcW w:w="2179" w:type="dxa"/>
            <w:shd w:val="clear" w:color="auto" w:fill="auto"/>
          </w:tcPr>
          <w:p w:rsidR="00524A6D" w:rsidRPr="00524A6D" w:rsidRDefault="00524A6D" w:rsidP="00524A6D">
            <w:pPr>
              <w:ind w:firstLine="0"/>
            </w:pPr>
            <w:r>
              <w:t>Tallon</w:t>
            </w:r>
          </w:p>
        </w:tc>
        <w:tc>
          <w:tcPr>
            <w:tcW w:w="2180" w:type="dxa"/>
            <w:shd w:val="clear" w:color="auto" w:fill="auto"/>
          </w:tcPr>
          <w:p w:rsidR="00524A6D" w:rsidRPr="00524A6D" w:rsidRDefault="00524A6D" w:rsidP="00524A6D">
            <w:pPr>
              <w:ind w:firstLine="0"/>
            </w:pPr>
            <w:r>
              <w:t>Tinkler</w:t>
            </w:r>
          </w:p>
        </w:tc>
      </w:tr>
      <w:tr w:rsidR="00524A6D" w:rsidRPr="00524A6D" w:rsidTr="00524A6D">
        <w:tc>
          <w:tcPr>
            <w:tcW w:w="2179" w:type="dxa"/>
            <w:shd w:val="clear" w:color="auto" w:fill="auto"/>
          </w:tcPr>
          <w:p w:rsidR="00524A6D" w:rsidRPr="00524A6D" w:rsidRDefault="00524A6D" w:rsidP="00524A6D">
            <w:pPr>
              <w:ind w:firstLine="0"/>
            </w:pPr>
            <w:r>
              <w:t>Toole</w:t>
            </w:r>
          </w:p>
        </w:tc>
        <w:tc>
          <w:tcPr>
            <w:tcW w:w="2179" w:type="dxa"/>
            <w:shd w:val="clear" w:color="auto" w:fill="auto"/>
          </w:tcPr>
          <w:p w:rsidR="00524A6D" w:rsidRPr="00524A6D" w:rsidRDefault="00524A6D" w:rsidP="00524A6D">
            <w:pPr>
              <w:ind w:firstLine="0"/>
            </w:pPr>
            <w:r>
              <w:t>Weeks</w:t>
            </w:r>
          </w:p>
        </w:tc>
        <w:tc>
          <w:tcPr>
            <w:tcW w:w="2180" w:type="dxa"/>
            <w:shd w:val="clear" w:color="auto" w:fill="auto"/>
          </w:tcPr>
          <w:p w:rsidR="00524A6D" w:rsidRPr="00524A6D" w:rsidRDefault="00524A6D" w:rsidP="00524A6D">
            <w:pPr>
              <w:ind w:firstLine="0"/>
            </w:pPr>
            <w:r>
              <w:t>Wells</w:t>
            </w:r>
          </w:p>
        </w:tc>
      </w:tr>
      <w:tr w:rsidR="00524A6D" w:rsidRPr="00524A6D" w:rsidTr="00524A6D">
        <w:tc>
          <w:tcPr>
            <w:tcW w:w="2179" w:type="dxa"/>
            <w:shd w:val="clear" w:color="auto" w:fill="auto"/>
          </w:tcPr>
          <w:p w:rsidR="00524A6D" w:rsidRPr="00524A6D" w:rsidRDefault="00524A6D" w:rsidP="00524A6D">
            <w:pPr>
              <w:keepNext/>
              <w:ind w:firstLine="0"/>
            </w:pPr>
            <w:r>
              <w:t>Whipper</w:t>
            </w:r>
          </w:p>
        </w:tc>
        <w:tc>
          <w:tcPr>
            <w:tcW w:w="2179" w:type="dxa"/>
            <w:shd w:val="clear" w:color="auto" w:fill="auto"/>
          </w:tcPr>
          <w:p w:rsidR="00524A6D" w:rsidRPr="00524A6D" w:rsidRDefault="00524A6D" w:rsidP="00524A6D">
            <w:pPr>
              <w:keepNext/>
              <w:ind w:firstLine="0"/>
            </w:pPr>
            <w:r>
              <w:t>White</w:t>
            </w:r>
          </w:p>
        </w:tc>
        <w:tc>
          <w:tcPr>
            <w:tcW w:w="2180" w:type="dxa"/>
            <w:shd w:val="clear" w:color="auto" w:fill="auto"/>
          </w:tcPr>
          <w:p w:rsidR="00524A6D" w:rsidRPr="00524A6D" w:rsidRDefault="00524A6D" w:rsidP="00524A6D">
            <w:pPr>
              <w:keepNext/>
              <w:ind w:firstLine="0"/>
            </w:pPr>
            <w:r>
              <w:t>Whitmire</w:t>
            </w:r>
          </w:p>
        </w:tc>
      </w:tr>
      <w:tr w:rsidR="00524A6D" w:rsidRPr="00524A6D" w:rsidTr="00524A6D">
        <w:tc>
          <w:tcPr>
            <w:tcW w:w="2179" w:type="dxa"/>
            <w:shd w:val="clear" w:color="auto" w:fill="auto"/>
          </w:tcPr>
          <w:p w:rsidR="00524A6D" w:rsidRPr="00524A6D" w:rsidRDefault="00524A6D" w:rsidP="00524A6D">
            <w:pPr>
              <w:keepNext/>
              <w:ind w:firstLine="0"/>
            </w:pPr>
            <w:r>
              <w:t>Williams</w:t>
            </w:r>
          </w:p>
        </w:tc>
        <w:tc>
          <w:tcPr>
            <w:tcW w:w="2179" w:type="dxa"/>
            <w:shd w:val="clear" w:color="auto" w:fill="auto"/>
          </w:tcPr>
          <w:p w:rsidR="00524A6D" w:rsidRPr="00524A6D" w:rsidRDefault="00524A6D" w:rsidP="00524A6D">
            <w:pPr>
              <w:keepNext/>
              <w:ind w:firstLine="0"/>
            </w:pPr>
            <w:r>
              <w:t>Willis</w:t>
            </w:r>
          </w:p>
        </w:tc>
        <w:tc>
          <w:tcPr>
            <w:tcW w:w="2180" w:type="dxa"/>
            <w:shd w:val="clear" w:color="auto" w:fill="auto"/>
          </w:tcPr>
          <w:p w:rsidR="00524A6D" w:rsidRPr="00524A6D" w:rsidRDefault="00524A6D" w:rsidP="00524A6D">
            <w:pPr>
              <w:keepNext/>
              <w:ind w:firstLine="0"/>
            </w:pPr>
            <w:r>
              <w:t>Yow</w:t>
            </w:r>
          </w:p>
        </w:tc>
      </w:tr>
    </w:tbl>
    <w:p w:rsidR="00524A6D" w:rsidRDefault="00524A6D" w:rsidP="00524A6D"/>
    <w:p w:rsidR="00524A6D" w:rsidRDefault="00524A6D" w:rsidP="00524A6D">
      <w:pPr>
        <w:keepNext/>
        <w:jc w:val="center"/>
        <w:rPr>
          <w:b/>
        </w:rPr>
      </w:pPr>
      <w:r w:rsidRPr="00524A6D">
        <w:rPr>
          <w:b/>
        </w:rPr>
        <w:t>STATEMENT OF ATTENDANCE</w:t>
      </w:r>
    </w:p>
    <w:p w:rsidR="00524A6D" w:rsidRDefault="00524A6D" w:rsidP="00524A6D">
      <w:pPr>
        <w:keepNext/>
      </w:pPr>
      <w:r>
        <w:t>I came in after the roll call and was present for the Session on Tuesday, February 10.</w:t>
      </w:r>
    </w:p>
    <w:tbl>
      <w:tblPr>
        <w:tblW w:w="0" w:type="auto"/>
        <w:jc w:val="right"/>
        <w:tblLayout w:type="fixed"/>
        <w:tblLook w:val="0000" w:firstRow="0" w:lastRow="0" w:firstColumn="0" w:lastColumn="0" w:noHBand="0" w:noVBand="0"/>
      </w:tblPr>
      <w:tblGrid>
        <w:gridCol w:w="2800"/>
        <w:gridCol w:w="2800"/>
      </w:tblGrid>
      <w:tr w:rsidR="00524A6D" w:rsidRPr="00524A6D" w:rsidTr="00524A6D">
        <w:trPr>
          <w:jc w:val="right"/>
        </w:trPr>
        <w:tc>
          <w:tcPr>
            <w:tcW w:w="2800" w:type="dxa"/>
            <w:shd w:val="clear" w:color="auto" w:fill="auto"/>
          </w:tcPr>
          <w:p w:rsidR="00524A6D" w:rsidRPr="00524A6D" w:rsidRDefault="00524A6D" w:rsidP="00524A6D">
            <w:pPr>
              <w:keepNext/>
              <w:ind w:firstLine="0"/>
            </w:pPr>
            <w:bookmarkStart w:id="48" w:name="statement_start66"/>
            <w:bookmarkEnd w:id="48"/>
            <w:r>
              <w:t>Heather Crawford</w:t>
            </w:r>
          </w:p>
        </w:tc>
        <w:tc>
          <w:tcPr>
            <w:tcW w:w="2800" w:type="dxa"/>
            <w:shd w:val="clear" w:color="auto" w:fill="auto"/>
          </w:tcPr>
          <w:p w:rsidR="00524A6D" w:rsidRPr="00524A6D" w:rsidRDefault="00524A6D" w:rsidP="00524A6D">
            <w:pPr>
              <w:keepNext/>
              <w:ind w:firstLine="0"/>
            </w:pPr>
            <w:r>
              <w:t>Dan Hamilton</w:t>
            </w:r>
          </w:p>
        </w:tc>
      </w:tr>
      <w:tr w:rsidR="00524A6D" w:rsidRPr="00524A6D" w:rsidTr="00524A6D">
        <w:trPr>
          <w:jc w:val="right"/>
        </w:trPr>
        <w:tc>
          <w:tcPr>
            <w:tcW w:w="2800" w:type="dxa"/>
            <w:shd w:val="clear" w:color="auto" w:fill="auto"/>
          </w:tcPr>
          <w:p w:rsidR="00524A6D" w:rsidRPr="00524A6D" w:rsidRDefault="00524A6D" w:rsidP="00524A6D">
            <w:pPr>
              <w:ind w:firstLine="0"/>
            </w:pPr>
            <w:r>
              <w:t>William G. Herbkersman</w:t>
            </w:r>
          </w:p>
        </w:tc>
        <w:tc>
          <w:tcPr>
            <w:tcW w:w="2800" w:type="dxa"/>
            <w:shd w:val="clear" w:color="auto" w:fill="auto"/>
          </w:tcPr>
          <w:p w:rsidR="00524A6D" w:rsidRPr="00524A6D" w:rsidRDefault="00524A6D" w:rsidP="00524A6D">
            <w:pPr>
              <w:ind w:firstLine="0"/>
            </w:pPr>
            <w:r>
              <w:t>Davey Hiott</w:t>
            </w:r>
          </w:p>
        </w:tc>
      </w:tr>
      <w:tr w:rsidR="00524A6D" w:rsidRPr="00524A6D" w:rsidTr="00524A6D">
        <w:trPr>
          <w:jc w:val="right"/>
        </w:trPr>
        <w:tc>
          <w:tcPr>
            <w:tcW w:w="2800" w:type="dxa"/>
            <w:shd w:val="clear" w:color="auto" w:fill="auto"/>
          </w:tcPr>
          <w:p w:rsidR="00524A6D" w:rsidRPr="00524A6D" w:rsidRDefault="00524A6D" w:rsidP="00524A6D">
            <w:pPr>
              <w:ind w:firstLine="0"/>
            </w:pPr>
            <w:r>
              <w:t>Lonnie Hosey</w:t>
            </w:r>
          </w:p>
        </w:tc>
        <w:tc>
          <w:tcPr>
            <w:tcW w:w="2800" w:type="dxa"/>
            <w:shd w:val="clear" w:color="auto" w:fill="auto"/>
          </w:tcPr>
          <w:p w:rsidR="00524A6D" w:rsidRPr="00524A6D" w:rsidRDefault="00524A6D" w:rsidP="00524A6D">
            <w:pPr>
              <w:ind w:firstLine="0"/>
            </w:pPr>
            <w:r>
              <w:t>H. B. "Chip" Limehouse</w:t>
            </w:r>
          </w:p>
        </w:tc>
      </w:tr>
      <w:tr w:rsidR="00524A6D" w:rsidRPr="00524A6D" w:rsidTr="00524A6D">
        <w:trPr>
          <w:jc w:val="right"/>
        </w:trPr>
        <w:tc>
          <w:tcPr>
            <w:tcW w:w="2800" w:type="dxa"/>
            <w:shd w:val="clear" w:color="auto" w:fill="auto"/>
          </w:tcPr>
          <w:p w:rsidR="00524A6D" w:rsidRPr="00524A6D" w:rsidRDefault="00524A6D" w:rsidP="00524A6D">
            <w:pPr>
              <w:ind w:firstLine="0"/>
            </w:pPr>
            <w:r>
              <w:t>Peter McCoy, Jr.</w:t>
            </w:r>
          </w:p>
        </w:tc>
        <w:tc>
          <w:tcPr>
            <w:tcW w:w="2800" w:type="dxa"/>
            <w:shd w:val="clear" w:color="auto" w:fill="auto"/>
          </w:tcPr>
          <w:p w:rsidR="00524A6D" w:rsidRPr="00524A6D" w:rsidRDefault="00524A6D" w:rsidP="003D63C7">
            <w:pPr>
              <w:ind w:firstLine="0"/>
            </w:pPr>
            <w:r>
              <w:t>M</w:t>
            </w:r>
            <w:r w:rsidR="003D63C7">
              <w:t xml:space="preserve">ia </w:t>
            </w:r>
            <w:r>
              <w:t>S. McLeod</w:t>
            </w:r>
          </w:p>
        </w:tc>
      </w:tr>
      <w:tr w:rsidR="00524A6D" w:rsidRPr="00524A6D" w:rsidTr="00524A6D">
        <w:trPr>
          <w:jc w:val="right"/>
        </w:trPr>
        <w:tc>
          <w:tcPr>
            <w:tcW w:w="2800" w:type="dxa"/>
            <w:shd w:val="clear" w:color="auto" w:fill="auto"/>
          </w:tcPr>
          <w:p w:rsidR="00524A6D" w:rsidRPr="00524A6D" w:rsidRDefault="00524A6D" w:rsidP="00524A6D">
            <w:pPr>
              <w:keepNext/>
              <w:ind w:firstLine="0"/>
            </w:pPr>
            <w:r>
              <w:t>Harold Mitchell</w:t>
            </w:r>
          </w:p>
        </w:tc>
        <w:tc>
          <w:tcPr>
            <w:tcW w:w="2800" w:type="dxa"/>
            <w:shd w:val="clear" w:color="auto" w:fill="auto"/>
          </w:tcPr>
          <w:p w:rsidR="00524A6D" w:rsidRPr="00524A6D" w:rsidRDefault="00524A6D" w:rsidP="00524A6D">
            <w:pPr>
              <w:keepNext/>
              <w:ind w:firstLine="0"/>
            </w:pPr>
            <w:r>
              <w:t>Leon Stavrinakis</w:t>
            </w:r>
          </w:p>
        </w:tc>
      </w:tr>
      <w:tr w:rsidR="00524A6D" w:rsidRPr="00524A6D" w:rsidTr="00524A6D">
        <w:trPr>
          <w:jc w:val="right"/>
        </w:trPr>
        <w:tc>
          <w:tcPr>
            <w:tcW w:w="2800" w:type="dxa"/>
            <w:shd w:val="clear" w:color="auto" w:fill="auto"/>
          </w:tcPr>
          <w:p w:rsidR="00524A6D" w:rsidRDefault="00524A6D" w:rsidP="00524A6D">
            <w:pPr>
              <w:keepNext/>
              <w:ind w:firstLine="0"/>
            </w:pPr>
            <w:r>
              <w:t>Anne Thayer</w:t>
            </w:r>
          </w:p>
          <w:p w:rsidR="009F33B5" w:rsidRPr="00524A6D" w:rsidRDefault="009F33B5" w:rsidP="00524A6D">
            <w:pPr>
              <w:keepNext/>
              <w:ind w:firstLine="0"/>
            </w:pPr>
            <w:r>
              <w:t>Joe Neal</w:t>
            </w:r>
          </w:p>
        </w:tc>
        <w:tc>
          <w:tcPr>
            <w:tcW w:w="2800" w:type="dxa"/>
            <w:shd w:val="clear" w:color="auto" w:fill="auto"/>
          </w:tcPr>
          <w:p w:rsidR="00524A6D" w:rsidRPr="00524A6D" w:rsidRDefault="00D50230" w:rsidP="00524A6D">
            <w:pPr>
              <w:keepNext/>
              <w:ind w:firstLine="0"/>
            </w:pPr>
            <w:r>
              <w:t>Bill Bowers</w:t>
            </w:r>
          </w:p>
        </w:tc>
      </w:tr>
    </w:tbl>
    <w:p w:rsidR="00524A6D" w:rsidRDefault="00524A6D" w:rsidP="00524A6D"/>
    <w:p w:rsidR="00524A6D" w:rsidRDefault="00524A6D" w:rsidP="00524A6D">
      <w:pPr>
        <w:jc w:val="center"/>
        <w:rPr>
          <w:b/>
        </w:rPr>
      </w:pPr>
      <w:r w:rsidRPr="00524A6D">
        <w:rPr>
          <w:b/>
        </w:rPr>
        <w:t>Total Present--11</w:t>
      </w:r>
      <w:r w:rsidR="009F33B5">
        <w:rPr>
          <w:b/>
        </w:rPr>
        <w:t>8</w:t>
      </w:r>
      <w:bookmarkStart w:id="49" w:name="statement_end66"/>
      <w:bookmarkStart w:id="50" w:name="vote_end66"/>
      <w:bookmarkEnd w:id="49"/>
      <w:bookmarkEnd w:id="50"/>
    </w:p>
    <w:p w:rsidR="00524A6D" w:rsidRDefault="00524A6D" w:rsidP="00524A6D"/>
    <w:p w:rsidR="00524A6D" w:rsidRDefault="00524A6D" w:rsidP="00524A6D">
      <w:pPr>
        <w:keepNext/>
        <w:jc w:val="center"/>
        <w:rPr>
          <w:b/>
        </w:rPr>
      </w:pPr>
      <w:r w:rsidRPr="00524A6D">
        <w:rPr>
          <w:b/>
        </w:rPr>
        <w:t>LEAVE OF ABSENCE</w:t>
      </w:r>
    </w:p>
    <w:p w:rsidR="00524A6D" w:rsidRDefault="00524A6D" w:rsidP="00524A6D">
      <w:r>
        <w:t>The SPEAKER granted Rep. RYHAL a leave of absence for the day due to medical reasons.</w:t>
      </w:r>
    </w:p>
    <w:p w:rsidR="00524A6D" w:rsidRDefault="00524A6D" w:rsidP="00524A6D"/>
    <w:p w:rsidR="00524A6D" w:rsidRDefault="00524A6D" w:rsidP="00524A6D">
      <w:pPr>
        <w:keepNext/>
        <w:jc w:val="center"/>
        <w:rPr>
          <w:b/>
        </w:rPr>
      </w:pPr>
      <w:r w:rsidRPr="00524A6D">
        <w:rPr>
          <w:b/>
        </w:rPr>
        <w:t>LEAVE OF ABSENCE</w:t>
      </w:r>
    </w:p>
    <w:p w:rsidR="00524A6D" w:rsidRDefault="00524A6D" w:rsidP="00524A6D">
      <w:r>
        <w:t>The SPEAKER granted Rep. TAYLOR a leave of absence for the day due to a prior family commitment.</w:t>
      </w:r>
    </w:p>
    <w:p w:rsidR="00524A6D" w:rsidRDefault="00524A6D" w:rsidP="00524A6D"/>
    <w:p w:rsidR="00524A6D" w:rsidRDefault="00524A6D" w:rsidP="00524A6D">
      <w:pPr>
        <w:keepNext/>
        <w:jc w:val="center"/>
        <w:rPr>
          <w:b/>
        </w:rPr>
      </w:pPr>
      <w:r w:rsidRPr="00524A6D">
        <w:rPr>
          <w:b/>
        </w:rPr>
        <w:t>LEAVE OF ABSENCE</w:t>
      </w:r>
    </w:p>
    <w:p w:rsidR="00524A6D" w:rsidRDefault="00524A6D" w:rsidP="00524A6D">
      <w:r>
        <w:t>The SPEAKER granted Rep. ROBINSON-SIMPSON a leave of absence for the day due to family medical reasons.</w:t>
      </w:r>
    </w:p>
    <w:p w:rsidR="00524A6D" w:rsidRDefault="00524A6D" w:rsidP="00524A6D"/>
    <w:p w:rsidR="00524A6D" w:rsidRDefault="00524A6D" w:rsidP="00524A6D">
      <w:pPr>
        <w:keepNext/>
        <w:jc w:val="center"/>
        <w:rPr>
          <w:b/>
        </w:rPr>
      </w:pPr>
      <w:r w:rsidRPr="00524A6D">
        <w:rPr>
          <w:b/>
        </w:rPr>
        <w:t>LEAVE OF ABSENCE</w:t>
      </w:r>
    </w:p>
    <w:p w:rsidR="00524A6D" w:rsidRDefault="00524A6D" w:rsidP="00524A6D">
      <w:r>
        <w:t>The SPEAKER granted Rep. BRANNON a leave of absence for the day due to medical reasons.</w:t>
      </w:r>
    </w:p>
    <w:p w:rsidR="00524A6D" w:rsidRDefault="00524A6D" w:rsidP="00524A6D"/>
    <w:p w:rsidR="00524A6D" w:rsidRDefault="00524A6D" w:rsidP="00524A6D">
      <w:pPr>
        <w:keepNext/>
        <w:jc w:val="center"/>
        <w:rPr>
          <w:b/>
        </w:rPr>
      </w:pPr>
      <w:r w:rsidRPr="00524A6D">
        <w:rPr>
          <w:b/>
        </w:rPr>
        <w:t>LEAVE OF ABSENCE</w:t>
      </w:r>
    </w:p>
    <w:p w:rsidR="00524A6D" w:rsidRDefault="00524A6D" w:rsidP="00524A6D">
      <w:r>
        <w:t>The SPEAKER granted Rep. BOWERS a temporary leave of absence due to a business school meeting.</w:t>
      </w:r>
    </w:p>
    <w:p w:rsidR="00524A6D" w:rsidRDefault="00524A6D" w:rsidP="00524A6D"/>
    <w:p w:rsidR="00524A6D" w:rsidRDefault="00524A6D" w:rsidP="00524A6D">
      <w:pPr>
        <w:keepNext/>
        <w:jc w:val="center"/>
        <w:rPr>
          <w:b/>
        </w:rPr>
      </w:pPr>
      <w:r w:rsidRPr="00524A6D">
        <w:rPr>
          <w:b/>
        </w:rPr>
        <w:t>DOCTOR OF THE DAY</w:t>
      </w:r>
    </w:p>
    <w:p w:rsidR="00524A6D" w:rsidRDefault="00524A6D" w:rsidP="00524A6D">
      <w:r>
        <w:t>Announcement was made that Dr. Radwan Hallaba of Charleston was the Doctor of the Day for the General Assembly.</w:t>
      </w:r>
    </w:p>
    <w:p w:rsidR="00524A6D" w:rsidRDefault="00524A6D" w:rsidP="00524A6D">
      <w:pPr>
        <w:keepNext/>
        <w:jc w:val="center"/>
        <w:rPr>
          <w:b/>
        </w:rPr>
      </w:pPr>
      <w:r w:rsidRPr="00524A6D">
        <w:rPr>
          <w:b/>
        </w:rPr>
        <w:t>CO-SPONSORS ADDED AND REMOVED</w:t>
      </w:r>
    </w:p>
    <w:p w:rsidR="00524A6D" w:rsidRDefault="00524A6D" w:rsidP="00524A6D">
      <w:r>
        <w:t>In accordance with House Rule 5.2 below:</w:t>
      </w:r>
    </w:p>
    <w:p w:rsidR="00524A6D" w:rsidRDefault="00524A6D" w:rsidP="00524A6D">
      <w:bookmarkStart w:id="51" w:name="file_start80"/>
      <w:bookmarkEnd w:id="51"/>
    </w:p>
    <w:p w:rsidR="00524A6D" w:rsidRDefault="00524A6D" w:rsidP="00524A6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24A6D" w:rsidRDefault="00524A6D" w:rsidP="00524A6D"/>
    <w:p w:rsidR="00524A6D" w:rsidRDefault="00524A6D" w:rsidP="00524A6D">
      <w:pPr>
        <w:keepNext/>
        <w:jc w:val="center"/>
        <w:rPr>
          <w:b/>
        </w:rPr>
      </w:pPr>
      <w:r w:rsidRPr="00524A6D">
        <w:rPr>
          <w:b/>
        </w:rPr>
        <w:t>CO-SPONSORS ADDED</w:t>
      </w:r>
    </w:p>
    <w:tbl>
      <w:tblPr>
        <w:tblW w:w="0" w:type="auto"/>
        <w:tblLayout w:type="fixed"/>
        <w:tblLook w:val="0000" w:firstRow="0" w:lastRow="0" w:firstColumn="0" w:lastColumn="0" w:noHBand="0" w:noVBand="0"/>
      </w:tblPr>
      <w:tblGrid>
        <w:gridCol w:w="1476"/>
        <w:gridCol w:w="506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5062" w:type="dxa"/>
            <w:shd w:val="clear" w:color="auto" w:fill="auto"/>
          </w:tcPr>
          <w:p w:rsidR="00524A6D" w:rsidRPr="00524A6D" w:rsidRDefault="00524A6D" w:rsidP="00524A6D">
            <w:pPr>
              <w:keepNext/>
              <w:ind w:firstLine="0"/>
            </w:pPr>
            <w:r w:rsidRPr="00524A6D">
              <w:t>H. 3078</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5062"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5062" w:type="dxa"/>
            <w:shd w:val="clear" w:color="auto" w:fill="auto"/>
          </w:tcPr>
          <w:p w:rsidR="00524A6D" w:rsidRPr="00524A6D" w:rsidRDefault="00524A6D" w:rsidP="00524A6D">
            <w:pPr>
              <w:keepNext/>
              <w:ind w:firstLine="0"/>
            </w:pPr>
            <w:r w:rsidRPr="00524A6D">
              <w:t>HICKS, LONG, SOUTHARD, DANING, WELLS, CORLEY, HERBKERSMAN, WILLIAMS and GILLIARD</w:t>
            </w:r>
          </w:p>
        </w:tc>
      </w:tr>
    </w:tbl>
    <w:p w:rsidR="00524A6D" w:rsidRDefault="00524A6D" w:rsidP="00524A6D"/>
    <w:p w:rsidR="00524A6D" w:rsidRDefault="00524A6D" w:rsidP="00524A6D">
      <w:pPr>
        <w:keepNext/>
        <w:jc w:val="center"/>
        <w:rPr>
          <w:b/>
        </w:rPr>
      </w:pPr>
      <w:r w:rsidRPr="00524A6D">
        <w:rPr>
          <w:b/>
        </w:rPr>
        <w:t>CO-SPONSORS ADDED</w:t>
      </w:r>
    </w:p>
    <w:tbl>
      <w:tblPr>
        <w:tblW w:w="0" w:type="auto"/>
        <w:tblLayout w:type="fixed"/>
        <w:tblLook w:val="0000" w:firstRow="0" w:lastRow="0" w:firstColumn="0" w:lastColumn="0" w:noHBand="0" w:noVBand="0"/>
      </w:tblPr>
      <w:tblGrid>
        <w:gridCol w:w="1476"/>
        <w:gridCol w:w="253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2532" w:type="dxa"/>
            <w:shd w:val="clear" w:color="auto" w:fill="auto"/>
          </w:tcPr>
          <w:p w:rsidR="00524A6D" w:rsidRPr="00524A6D" w:rsidRDefault="00524A6D" w:rsidP="00524A6D">
            <w:pPr>
              <w:keepNext/>
              <w:ind w:firstLine="0"/>
            </w:pPr>
            <w:r w:rsidRPr="00524A6D">
              <w:t>H. 3083</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2532"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2532" w:type="dxa"/>
            <w:shd w:val="clear" w:color="auto" w:fill="auto"/>
          </w:tcPr>
          <w:p w:rsidR="00524A6D" w:rsidRPr="00524A6D" w:rsidRDefault="00524A6D" w:rsidP="00524A6D">
            <w:pPr>
              <w:keepNext/>
              <w:ind w:firstLine="0"/>
            </w:pPr>
            <w:r w:rsidRPr="00524A6D">
              <w:t>KENNEDY and CLARY</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236"/>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236" w:type="dxa"/>
            <w:shd w:val="clear" w:color="auto" w:fill="auto"/>
          </w:tcPr>
          <w:p w:rsidR="00524A6D" w:rsidRPr="00524A6D" w:rsidRDefault="00524A6D" w:rsidP="00524A6D">
            <w:pPr>
              <w:keepNext/>
              <w:ind w:firstLine="0"/>
            </w:pPr>
            <w:r w:rsidRPr="00524A6D">
              <w:t>H. 3124</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236"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236" w:type="dxa"/>
            <w:shd w:val="clear" w:color="auto" w:fill="auto"/>
          </w:tcPr>
          <w:p w:rsidR="00524A6D" w:rsidRPr="00524A6D" w:rsidRDefault="00524A6D" w:rsidP="00524A6D">
            <w:pPr>
              <w:keepNext/>
              <w:ind w:firstLine="0"/>
            </w:pPr>
            <w:r w:rsidRPr="00524A6D">
              <w:t>PUTNAM</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236"/>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236" w:type="dxa"/>
            <w:shd w:val="clear" w:color="auto" w:fill="auto"/>
          </w:tcPr>
          <w:p w:rsidR="00524A6D" w:rsidRPr="00524A6D" w:rsidRDefault="00524A6D" w:rsidP="00524A6D">
            <w:pPr>
              <w:keepNext/>
              <w:ind w:firstLine="0"/>
            </w:pPr>
            <w:r w:rsidRPr="00524A6D">
              <w:t>H. 3125</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236"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236" w:type="dxa"/>
            <w:shd w:val="clear" w:color="auto" w:fill="auto"/>
          </w:tcPr>
          <w:p w:rsidR="00524A6D" w:rsidRPr="00524A6D" w:rsidRDefault="00524A6D" w:rsidP="00524A6D">
            <w:pPr>
              <w:keepNext/>
              <w:ind w:firstLine="0"/>
            </w:pPr>
            <w:r w:rsidRPr="00524A6D">
              <w:t>PUTNAM</w:t>
            </w:r>
          </w:p>
        </w:tc>
      </w:tr>
    </w:tbl>
    <w:p w:rsidR="00524A6D" w:rsidRDefault="00524A6D" w:rsidP="00524A6D"/>
    <w:p w:rsidR="00524A6D" w:rsidRDefault="00524A6D" w:rsidP="00524A6D">
      <w:pPr>
        <w:keepNext/>
        <w:jc w:val="center"/>
        <w:rPr>
          <w:b/>
        </w:rPr>
      </w:pPr>
      <w:r w:rsidRPr="00524A6D">
        <w:rPr>
          <w:b/>
        </w:rPr>
        <w:t>CO-SPONSORS ADDED</w:t>
      </w:r>
    </w:p>
    <w:tbl>
      <w:tblPr>
        <w:tblW w:w="0" w:type="auto"/>
        <w:tblLayout w:type="fixed"/>
        <w:tblLook w:val="0000" w:firstRow="0" w:lastRow="0" w:firstColumn="0" w:lastColumn="0" w:noHBand="0" w:noVBand="0"/>
      </w:tblPr>
      <w:tblGrid>
        <w:gridCol w:w="1476"/>
        <w:gridCol w:w="2508"/>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2508" w:type="dxa"/>
            <w:shd w:val="clear" w:color="auto" w:fill="auto"/>
          </w:tcPr>
          <w:p w:rsidR="00524A6D" w:rsidRPr="00524A6D" w:rsidRDefault="00524A6D" w:rsidP="00524A6D">
            <w:pPr>
              <w:keepNext/>
              <w:ind w:firstLine="0"/>
            </w:pPr>
            <w:r w:rsidRPr="00524A6D">
              <w:t>H. 3179</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2508"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2508" w:type="dxa"/>
            <w:shd w:val="clear" w:color="auto" w:fill="auto"/>
          </w:tcPr>
          <w:p w:rsidR="00524A6D" w:rsidRPr="00524A6D" w:rsidRDefault="00524A6D" w:rsidP="00524A6D">
            <w:pPr>
              <w:keepNext/>
              <w:ind w:firstLine="0"/>
            </w:pPr>
            <w:r w:rsidRPr="00524A6D">
              <w:t>BALES and ANTHONY</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344"/>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344" w:type="dxa"/>
            <w:shd w:val="clear" w:color="auto" w:fill="auto"/>
          </w:tcPr>
          <w:p w:rsidR="00524A6D" w:rsidRPr="00524A6D" w:rsidRDefault="00524A6D" w:rsidP="00524A6D">
            <w:pPr>
              <w:keepNext/>
              <w:ind w:firstLine="0"/>
            </w:pPr>
            <w:r w:rsidRPr="00524A6D">
              <w:t>H. 3202</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344"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344" w:type="dxa"/>
            <w:shd w:val="clear" w:color="auto" w:fill="auto"/>
          </w:tcPr>
          <w:p w:rsidR="00524A6D" w:rsidRPr="00524A6D" w:rsidRDefault="00524A6D" w:rsidP="00524A6D">
            <w:pPr>
              <w:keepNext/>
              <w:ind w:firstLine="0"/>
            </w:pPr>
            <w:r w:rsidRPr="00524A6D">
              <w:t>GILLIARD</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236"/>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236" w:type="dxa"/>
            <w:shd w:val="clear" w:color="auto" w:fill="auto"/>
          </w:tcPr>
          <w:p w:rsidR="00524A6D" w:rsidRPr="00524A6D" w:rsidRDefault="00524A6D" w:rsidP="00524A6D">
            <w:pPr>
              <w:keepNext/>
              <w:ind w:firstLine="0"/>
            </w:pPr>
            <w:r w:rsidRPr="00524A6D">
              <w:t>H. 3218</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236"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236" w:type="dxa"/>
            <w:shd w:val="clear" w:color="auto" w:fill="auto"/>
          </w:tcPr>
          <w:p w:rsidR="00524A6D" w:rsidRPr="00524A6D" w:rsidRDefault="00524A6D" w:rsidP="00524A6D">
            <w:pPr>
              <w:keepNext/>
              <w:ind w:firstLine="0"/>
            </w:pPr>
            <w:r w:rsidRPr="00524A6D">
              <w:t>PUTNAM</w:t>
            </w:r>
          </w:p>
        </w:tc>
      </w:tr>
    </w:tbl>
    <w:p w:rsidR="00524A6D" w:rsidRDefault="00524A6D" w:rsidP="00524A6D"/>
    <w:p w:rsidR="00524A6D" w:rsidRDefault="00524A6D" w:rsidP="00524A6D">
      <w:pPr>
        <w:keepNext/>
        <w:jc w:val="center"/>
        <w:rPr>
          <w:b/>
        </w:rPr>
      </w:pPr>
      <w:r w:rsidRPr="00524A6D">
        <w:rPr>
          <w:b/>
        </w:rPr>
        <w:t>CO-SPONSORS ADDED</w:t>
      </w:r>
    </w:p>
    <w:tbl>
      <w:tblPr>
        <w:tblW w:w="0" w:type="auto"/>
        <w:tblLayout w:type="fixed"/>
        <w:tblLook w:val="0000" w:firstRow="0" w:lastRow="0" w:firstColumn="0" w:lastColumn="0" w:noHBand="0" w:noVBand="0"/>
      </w:tblPr>
      <w:tblGrid>
        <w:gridCol w:w="1476"/>
        <w:gridCol w:w="506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5062" w:type="dxa"/>
            <w:shd w:val="clear" w:color="auto" w:fill="auto"/>
          </w:tcPr>
          <w:p w:rsidR="00524A6D" w:rsidRPr="00524A6D" w:rsidRDefault="00524A6D" w:rsidP="00524A6D">
            <w:pPr>
              <w:keepNext/>
              <w:ind w:firstLine="0"/>
            </w:pPr>
            <w:r w:rsidRPr="00524A6D">
              <w:t>H. 3396</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5062"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5062" w:type="dxa"/>
            <w:shd w:val="clear" w:color="auto" w:fill="auto"/>
          </w:tcPr>
          <w:p w:rsidR="00524A6D" w:rsidRPr="00524A6D" w:rsidRDefault="00524A6D" w:rsidP="00524A6D">
            <w:pPr>
              <w:keepNext/>
              <w:ind w:firstLine="0"/>
            </w:pPr>
            <w:r w:rsidRPr="00524A6D">
              <w:t>CROSBY, SOTTILE, SIMRILL, CLEMMONS, HENDERSON, LOFTIS, TAYLOR, MCCOY, MURPHY, TALLON, BRANNON, ERICKSON, TOOLE, CLARY, WELLS, D. C. MOSS, HORNE, BEDINGFIELD, HAMILTON, FINLAY, MERRILL, WHITMIRE, HERBKERSMAN, HARDWICK, DUCKWORTH, ALLISON, V. S. MOSS, NORMAN, QUINN, LIMEHOUSE, ATWATER, WILLIS and SPIRES</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63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632" w:type="dxa"/>
            <w:shd w:val="clear" w:color="auto" w:fill="auto"/>
          </w:tcPr>
          <w:p w:rsidR="00524A6D" w:rsidRPr="00524A6D" w:rsidRDefault="00524A6D" w:rsidP="00524A6D">
            <w:pPr>
              <w:keepNext/>
              <w:ind w:firstLine="0"/>
            </w:pPr>
            <w:r w:rsidRPr="00524A6D">
              <w:t>H. 3430</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632"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632" w:type="dxa"/>
            <w:shd w:val="clear" w:color="auto" w:fill="auto"/>
          </w:tcPr>
          <w:p w:rsidR="00524A6D" w:rsidRPr="00524A6D" w:rsidRDefault="00524A6D" w:rsidP="00524A6D">
            <w:pPr>
              <w:keepNext/>
              <w:ind w:firstLine="0"/>
            </w:pPr>
            <w:r w:rsidRPr="00524A6D">
              <w:t>HENDERSON</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416"/>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416" w:type="dxa"/>
            <w:shd w:val="clear" w:color="auto" w:fill="auto"/>
          </w:tcPr>
          <w:p w:rsidR="00524A6D" w:rsidRPr="00524A6D" w:rsidRDefault="00524A6D" w:rsidP="00524A6D">
            <w:pPr>
              <w:keepNext/>
              <w:ind w:firstLine="0"/>
            </w:pPr>
            <w:r w:rsidRPr="00524A6D">
              <w:t>H. 3433</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416"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416" w:type="dxa"/>
            <w:shd w:val="clear" w:color="auto" w:fill="auto"/>
          </w:tcPr>
          <w:p w:rsidR="00524A6D" w:rsidRPr="00524A6D" w:rsidRDefault="00524A6D" w:rsidP="00524A6D">
            <w:pPr>
              <w:keepNext/>
              <w:ind w:firstLine="0"/>
            </w:pPr>
            <w:r w:rsidRPr="00524A6D">
              <w:t>MITCHELL</w:t>
            </w:r>
          </w:p>
        </w:tc>
      </w:tr>
    </w:tbl>
    <w:p w:rsidR="00524A6D" w:rsidRDefault="00524A6D" w:rsidP="00524A6D"/>
    <w:p w:rsidR="00524A6D" w:rsidRDefault="00524A6D" w:rsidP="00524A6D">
      <w:pPr>
        <w:keepNext/>
        <w:jc w:val="center"/>
        <w:rPr>
          <w:b/>
        </w:rPr>
      </w:pPr>
      <w:r w:rsidRPr="00524A6D">
        <w:rPr>
          <w:b/>
        </w:rPr>
        <w:t>CO-SPONSORS ADDED</w:t>
      </w:r>
    </w:p>
    <w:tbl>
      <w:tblPr>
        <w:tblW w:w="0" w:type="auto"/>
        <w:tblLayout w:type="fixed"/>
        <w:tblLook w:val="0000" w:firstRow="0" w:lastRow="0" w:firstColumn="0" w:lastColumn="0" w:noHBand="0" w:noVBand="0"/>
      </w:tblPr>
      <w:tblGrid>
        <w:gridCol w:w="1476"/>
        <w:gridCol w:w="506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5062" w:type="dxa"/>
            <w:shd w:val="clear" w:color="auto" w:fill="auto"/>
          </w:tcPr>
          <w:p w:rsidR="00524A6D" w:rsidRPr="00524A6D" w:rsidRDefault="00524A6D" w:rsidP="00524A6D">
            <w:pPr>
              <w:keepNext/>
              <w:ind w:firstLine="0"/>
            </w:pPr>
            <w:r w:rsidRPr="00524A6D">
              <w:t>H. 3441</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5062"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5062" w:type="dxa"/>
            <w:shd w:val="clear" w:color="auto" w:fill="auto"/>
          </w:tcPr>
          <w:p w:rsidR="00524A6D" w:rsidRPr="00524A6D" w:rsidRDefault="00524A6D" w:rsidP="00524A6D">
            <w:pPr>
              <w:keepNext/>
              <w:ind w:firstLine="0"/>
            </w:pPr>
            <w:r w:rsidRPr="00524A6D">
              <w:t>LONG, HENDERSON, HICKS, ALLISON, CLARY, HORNE and THAYER</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03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032" w:type="dxa"/>
            <w:shd w:val="clear" w:color="auto" w:fill="auto"/>
          </w:tcPr>
          <w:p w:rsidR="00524A6D" w:rsidRPr="00524A6D" w:rsidRDefault="00524A6D" w:rsidP="00524A6D">
            <w:pPr>
              <w:keepNext/>
              <w:ind w:firstLine="0"/>
            </w:pPr>
            <w:r w:rsidRPr="00524A6D">
              <w:t>H. 3509</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032"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032" w:type="dxa"/>
            <w:shd w:val="clear" w:color="auto" w:fill="auto"/>
          </w:tcPr>
          <w:p w:rsidR="00524A6D" w:rsidRPr="00524A6D" w:rsidRDefault="00524A6D" w:rsidP="00524A6D">
            <w:pPr>
              <w:keepNext/>
              <w:ind w:firstLine="0"/>
            </w:pPr>
            <w:r w:rsidRPr="00524A6D">
              <w:t>MACK</w:t>
            </w:r>
          </w:p>
        </w:tc>
      </w:tr>
    </w:tbl>
    <w:p w:rsidR="00524A6D" w:rsidRDefault="00524A6D" w:rsidP="00524A6D"/>
    <w:p w:rsidR="00524A6D" w:rsidRDefault="00524A6D" w:rsidP="00524A6D">
      <w:pPr>
        <w:keepNext/>
        <w:jc w:val="center"/>
        <w:rPr>
          <w:b/>
        </w:rPr>
      </w:pPr>
      <w:r w:rsidRPr="00524A6D">
        <w:rPr>
          <w:b/>
        </w:rPr>
        <w:t>CO-SPONSOR ADDED</w:t>
      </w:r>
    </w:p>
    <w:tbl>
      <w:tblPr>
        <w:tblW w:w="0" w:type="auto"/>
        <w:tblLayout w:type="fixed"/>
        <w:tblLook w:val="0000" w:firstRow="0" w:lastRow="0" w:firstColumn="0" w:lastColumn="0" w:noHBand="0" w:noVBand="0"/>
      </w:tblPr>
      <w:tblGrid>
        <w:gridCol w:w="1476"/>
        <w:gridCol w:w="1140"/>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140" w:type="dxa"/>
            <w:shd w:val="clear" w:color="auto" w:fill="auto"/>
          </w:tcPr>
          <w:p w:rsidR="00524A6D" w:rsidRPr="00524A6D" w:rsidRDefault="00524A6D" w:rsidP="00524A6D">
            <w:pPr>
              <w:keepNext/>
              <w:ind w:firstLine="0"/>
            </w:pPr>
            <w:r w:rsidRPr="00524A6D">
              <w:t>H. 3537</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140"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140" w:type="dxa"/>
            <w:shd w:val="clear" w:color="auto" w:fill="auto"/>
          </w:tcPr>
          <w:p w:rsidR="00524A6D" w:rsidRPr="00524A6D" w:rsidRDefault="00524A6D" w:rsidP="00524A6D">
            <w:pPr>
              <w:keepNext/>
              <w:ind w:firstLine="0"/>
            </w:pPr>
            <w:r w:rsidRPr="00524A6D">
              <w:t>FELDER</w:t>
            </w:r>
          </w:p>
        </w:tc>
      </w:tr>
    </w:tbl>
    <w:p w:rsidR="00524A6D" w:rsidRDefault="00524A6D" w:rsidP="00524A6D"/>
    <w:p w:rsidR="00524A6D" w:rsidRDefault="00524A6D" w:rsidP="00524A6D">
      <w:pPr>
        <w:keepNext/>
        <w:jc w:val="center"/>
        <w:rPr>
          <w:b/>
        </w:rPr>
      </w:pPr>
      <w:r w:rsidRPr="00524A6D">
        <w:rPr>
          <w:b/>
        </w:rPr>
        <w:t>CO-SPONSORS ADDED</w:t>
      </w:r>
    </w:p>
    <w:tbl>
      <w:tblPr>
        <w:tblW w:w="0" w:type="auto"/>
        <w:tblLayout w:type="fixed"/>
        <w:tblLook w:val="0000" w:firstRow="0" w:lastRow="0" w:firstColumn="0" w:lastColumn="0" w:noHBand="0" w:noVBand="0"/>
      </w:tblPr>
      <w:tblGrid>
        <w:gridCol w:w="1476"/>
        <w:gridCol w:w="506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5062" w:type="dxa"/>
            <w:shd w:val="clear" w:color="auto" w:fill="auto"/>
          </w:tcPr>
          <w:p w:rsidR="00524A6D" w:rsidRPr="00524A6D" w:rsidRDefault="00524A6D" w:rsidP="00524A6D">
            <w:pPr>
              <w:keepNext/>
              <w:ind w:firstLine="0"/>
            </w:pPr>
            <w:r w:rsidRPr="00524A6D">
              <w:t>H. 3539</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5062" w:type="dxa"/>
            <w:shd w:val="clear" w:color="auto" w:fill="auto"/>
          </w:tcPr>
          <w:p w:rsidR="00524A6D" w:rsidRPr="00524A6D" w:rsidRDefault="00524A6D" w:rsidP="00524A6D">
            <w:pPr>
              <w:keepNext/>
              <w:ind w:firstLine="0"/>
            </w:pPr>
            <w:r w:rsidRPr="00524A6D">
              <w:t>ADD:</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5062" w:type="dxa"/>
            <w:shd w:val="clear" w:color="auto" w:fill="auto"/>
          </w:tcPr>
          <w:p w:rsidR="00524A6D" w:rsidRPr="00524A6D" w:rsidRDefault="00524A6D" w:rsidP="00524A6D">
            <w:pPr>
              <w:keepNext/>
              <w:ind w:firstLine="0"/>
            </w:pPr>
            <w:r w:rsidRPr="00524A6D">
              <w:t>BERNSTEIN, KING, GOVAN, MCKNIGHT, WILLIAMS, NORRELL, TINKLER, HENEGAN, BALES, JEFFERSON, NEWTON and HICKS</w:t>
            </w:r>
          </w:p>
        </w:tc>
      </w:tr>
    </w:tbl>
    <w:p w:rsidR="00524A6D" w:rsidRDefault="00524A6D" w:rsidP="00524A6D"/>
    <w:p w:rsidR="00524A6D" w:rsidRDefault="00524A6D" w:rsidP="00524A6D">
      <w:pPr>
        <w:keepNext/>
        <w:jc w:val="center"/>
        <w:rPr>
          <w:b/>
        </w:rPr>
      </w:pPr>
      <w:r w:rsidRPr="00524A6D">
        <w:rPr>
          <w:b/>
        </w:rPr>
        <w:t>CO-SPONSOR REMOVED</w:t>
      </w:r>
    </w:p>
    <w:tbl>
      <w:tblPr>
        <w:tblW w:w="0" w:type="auto"/>
        <w:tblLayout w:type="fixed"/>
        <w:tblLook w:val="0000" w:firstRow="0" w:lastRow="0" w:firstColumn="0" w:lastColumn="0" w:noHBand="0" w:noVBand="0"/>
      </w:tblPr>
      <w:tblGrid>
        <w:gridCol w:w="1476"/>
        <w:gridCol w:w="1296"/>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296" w:type="dxa"/>
            <w:shd w:val="clear" w:color="auto" w:fill="auto"/>
          </w:tcPr>
          <w:p w:rsidR="00524A6D" w:rsidRPr="00524A6D" w:rsidRDefault="00524A6D" w:rsidP="00524A6D">
            <w:pPr>
              <w:keepNext/>
              <w:ind w:firstLine="0"/>
            </w:pPr>
            <w:r w:rsidRPr="00524A6D">
              <w:t>H. 3044</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296" w:type="dxa"/>
            <w:shd w:val="clear" w:color="auto" w:fill="auto"/>
          </w:tcPr>
          <w:p w:rsidR="00524A6D" w:rsidRPr="00524A6D" w:rsidRDefault="00524A6D" w:rsidP="00524A6D">
            <w:pPr>
              <w:keepNext/>
              <w:ind w:firstLine="0"/>
            </w:pPr>
            <w:r w:rsidRPr="00524A6D">
              <w:t>REMOVE:</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296" w:type="dxa"/>
            <w:shd w:val="clear" w:color="auto" w:fill="auto"/>
          </w:tcPr>
          <w:p w:rsidR="00524A6D" w:rsidRPr="00524A6D" w:rsidRDefault="00524A6D" w:rsidP="00524A6D">
            <w:pPr>
              <w:keepNext/>
              <w:ind w:firstLine="0"/>
            </w:pPr>
            <w:r w:rsidRPr="00524A6D">
              <w:t>FELDER</w:t>
            </w:r>
          </w:p>
        </w:tc>
      </w:tr>
    </w:tbl>
    <w:p w:rsidR="00524A6D" w:rsidRDefault="00524A6D" w:rsidP="00524A6D"/>
    <w:p w:rsidR="00524A6D" w:rsidRDefault="00524A6D" w:rsidP="00524A6D">
      <w:pPr>
        <w:keepNext/>
        <w:jc w:val="center"/>
        <w:rPr>
          <w:b/>
        </w:rPr>
      </w:pPr>
      <w:r w:rsidRPr="00524A6D">
        <w:rPr>
          <w:b/>
        </w:rPr>
        <w:t>CO-SPONSOR REMOVED</w:t>
      </w:r>
    </w:p>
    <w:tbl>
      <w:tblPr>
        <w:tblW w:w="0" w:type="auto"/>
        <w:tblLayout w:type="fixed"/>
        <w:tblLook w:val="0000" w:firstRow="0" w:lastRow="0" w:firstColumn="0" w:lastColumn="0" w:noHBand="0" w:noVBand="0"/>
      </w:tblPr>
      <w:tblGrid>
        <w:gridCol w:w="1476"/>
        <w:gridCol w:w="1572"/>
      </w:tblGrid>
      <w:tr w:rsidR="00524A6D" w:rsidRPr="00524A6D" w:rsidTr="00524A6D">
        <w:tc>
          <w:tcPr>
            <w:tcW w:w="1476" w:type="dxa"/>
            <w:shd w:val="clear" w:color="auto" w:fill="auto"/>
          </w:tcPr>
          <w:p w:rsidR="00524A6D" w:rsidRPr="00524A6D" w:rsidRDefault="00524A6D" w:rsidP="00524A6D">
            <w:pPr>
              <w:keepNext/>
              <w:ind w:firstLine="0"/>
            </w:pPr>
            <w:r w:rsidRPr="00524A6D">
              <w:t>Bill Number:</w:t>
            </w:r>
          </w:p>
        </w:tc>
        <w:tc>
          <w:tcPr>
            <w:tcW w:w="1572" w:type="dxa"/>
            <w:shd w:val="clear" w:color="auto" w:fill="auto"/>
          </w:tcPr>
          <w:p w:rsidR="00524A6D" w:rsidRPr="00524A6D" w:rsidRDefault="00524A6D" w:rsidP="00524A6D">
            <w:pPr>
              <w:keepNext/>
              <w:ind w:firstLine="0"/>
            </w:pPr>
            <w:r w:rsidRPr="00524A6D">
              <w:t>H. 3508</w:t>
            </w:r>
          </w:p>
        </w:tc>
      </w:tr>
      <w:tr w:rsidR="00524A6D" w:rsidRPr="00524A6D" w:rsidTr="00524A6D">
        <w:tc>
          <w:tcPr>
            <w:tcW w:w="1476" w:type="dxa"/>
            <w:shd w:val="clear" w:color="auto" w:fill="auto"/>
          </w:tcPr>
          <w:p w:rsidR="00524A6D" w:rsidRPr="00524A6D" w:rsidRDefault="00524A6D" w:rsidP="00524A6D">
            <w:pPr>
              <w:keepNext/>
              <w:ind w:firstLine="0"/>
            </w:pPr>
            <w:r w:rsidRPr="00524A6D">
              <w:t>Date:</w:t>
            </w:r>
          </w:p>
        </w:tc>
        <w:tc>
          <w:tcPr>
            <w:tcW w:w="1572" w:type="dxa"/>
            <w:shd w:val="clear" w:color="auto" w:fill="auto"/>
          </w:tcPr>
          <w:p w:rsidR="00524A6D" w:rsidRPr="00524A6D" w:rsidRDefault="00524A6D" w:rsidP="00524A6D">
            <w:pPr>
              <w:keepNext/>
              <w:ind w:firstLine="0"/>
            </w:pPr>
            <w:r w:rsidRPr="00524A6D">
              <w:t>REMOVE:</w:t>
            </w:r>
          </w:p>
        </w:tc>
      </w:tr>
      <w:tr w:rsidR="00524A6D" w:rsidRPr="00524A6D" w:rsidTr="00524A6D">
        <w:tc>
          <w:tcPr>
            <w:tcW w:w="1476" w:type="dxa"/>
            <w:shd w:val="clear" w:color="auto" w:fill="auto"/>
          </w:tcPr>
          <w:p w:rsidR="00524A6D" w:rsidRPr="00524A6D" w:rsidRDefault="00524A6D" w:rsidP="00524A6D">
            <w:pPr>
              <w:keepNext/>
              <w:ind w:firstLine="0"/>
            </w:pPr>
            <w:r w:rsidRPr="00524A6D">
              <w:t>02/10/15</w:t>
            </w:r>
          </w:p>
        </w:tc>
        <w:tc>
          <w:tcPr>
            <w:tcW w:w="1572" w:type="dxa"/>
            <w:shd w:val="clear" w:color="auto" w:fill="auto"/>
          </w:tcPr>
          <w:p w:rsidR="00524A6D" w:rsidRPr="00524A6D" w:rsidRDefault="00524A6D" w:rsidP="00524A6D">
            <w:pPr>
              <w:keepNext/>
              <w:ind w:firstLine="0"/>
            </w:pPr>
            <w:r w:rsidRPr="00524A6D">
              <w:t>LIMEHOUSE</w:t>
            </w:r>
          </w:p>
        </w:tc>
      </w:tr>
    </w:tbl>
    <w:p w:rsidR="00524A6D" w:rsidRDefault="00524A6D" w:rsidP="00524A6D"/>
    <w:p w:rsidR="00524A6D" w:rsidRDefault="00524A6D" w:rsidP="00524A6D">
      <w:pPr>
        <w:keepNext/>
        <w:jc w:val="center"/>
        <w:rPr>
          <w:b/>
        </w:rPr>
      </w:pPr>
      <w:r w:rsidRPr="00524A6D">
        <w:rPr>
          <w:b/>
        </w:rPr>
        <w:t>H. 3006--REQUESTS FOR DEBATE</w:t>
      </w:r>
    </w:p>
    <w:p w:rsidR="00524A6D" w:rsidRDefault="00524A6D" w:rsidP="00524A6D">
      <w:pPr>
        <w:keepNext/>
      </w:pPr>
      <w:r>
        <w:t>The following Bill was taken up:</w:t>
      </w:r>
    </w:p>
    <w:p w:rsidR="00524A6D" w:rsidRDefault="00524A6D" w:rsidP="00524A6D">
      <w:pPr>
        <w:keepNext/>
      </w:pPr>
      <w:bookmarkStart w:id="52" w:name="include_clip_start_114"/>
      <w:bookmarkEnd w:id="52"/>
    </w:p>
    <w:p w:rsidR="00524A6D" w:rsidRDefault="00524A6D" w:rsidP="00524A6D">
      <w:r>
        <w:t>H. 3006 --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Hixon, Pitts, Ballentine, Toole, Simrill, Lucas, Kennedy, Rivers and Pope: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524A6D" w:rsidRDefault="00524A6D" w:rsidP="00524A6D">
      <w:bookmarkStart w:id="53" w:name="include_clip_end_114"/>
      <w:bookmarkEnd w:id="53"/>
    </w:p>
    <w:p w:rsidR="00524A6D" w:rsidRDefault="00524A6D" w:rsidP="00524A6D">
      <w:r>
        <w:t>Reps. W. J. MCLEOD, HODGES, WHITMIRE, MCKNIGHT, HILL, SOUTHARD, TOOLE, ATWATER, RIDGEWAY, DOUGLAS, MCEACHERN, DANING, CROSBY, J. E. SMITH, KING, ANDERSON, R. L. BROWN, G. A. BROWN, MACK, BEDINGFIELD, WEEKS, HENEGAN, M. S. MCLEOD, H. A. CRAWFORD, NORRELL, HART and CLYBURN requested debate on the Bill.</w:t>
      </w:r>
    </w:p>
    <w:p w:rsidR="00524A6D" w:rsidRDefault="00524A6D" w:rsidP="00524A6D"/>
    <w:p w:rsidR="00524A6D" w:rsidRDefault="00524A6D" w:rsidP="00524A6D">
      <w:pPr>
        <w:keepNext/>
        <w:jc w:val="center"/>
        <w:rPr>
          <w:b/>
        </w:rPr>
      </w:pPr>
      <w:r w:rsidRPr="00524A6D">
        <w:rPr>
          <w:b/>
        </w:rPr>
        <w:t>H. 3179--AMENDED AND ORDERED TO THIRD READING</w:t>
      </w:r>
    </w:p>
    <w:p w:rsidR="00524A6D" w:rsidRDefault="00524A6D" w:rsidP="00524A6D">
      <w:pPr>
        <w:keepNext/>
      </w:pPr>
      <w:r>
        <w:t>The following Bill was taken up:</w:t>
      </w:r>
    </w:p>
    <w:p w:rsidR="00524A6D" w:rsidRDefault="00524A6D" w:rsidP="00524A6D">
      <w:pPr>
        <w:keepNext/>
      </w:pPr>
      <w:bookmarkStart w:id="54" w:name="include_clip_start_117"/>
      <w:bookmarkEnd w:id="54"/>
    </w:p>
    <w:p w:rsidR="00524A6D" w:rsidRDefault="00524A6D" w:rsidP="00524A6D">
      <w:r>
        <w:t>H. 3179 -- Reps. Toole, Sandifer, Bales and Anthony: A BILL TO AMEND SECTION 40-2-10, AS AMENDED, CODE OF LAWS OF SOUTH CAROLINA, 1976, RELATING TO THE MEMBERS OF THE SOUTH CAROLINA BOARD OF ACCOUNTANCY, SO AS TO REVISE THE BOARD COMPOSITION; TO AMEND SECTION 40-2-35, RELATING TO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AS AMENDED, RELATING TO THE INVESTIGATION OF COMPLAINTS AND DISCIPLINARY PROCEEDINGS, SO AS TO PROVIDE THAT IN CONDUCTING INVESTIGATIONS AND PROCEEDINGS THE DEPARTMENT OF LABOR, LICENSING AND REGULATION MAY REQUIRE STATE AND FEDERAL CRIMINAL RECORDS CHECKS; TO AMEND SECTION 40-2-250, AS AMENDED, RELATING TO APPLICATIONS FOR LICENSE RENEWAL, SO AS TO PROVIDE THAT APPLICATIONS MUST BE FILED ON OR BEFORE FEBRUARY FIRST AND TO PROVIDE THAT LATE FILINGS MAY RESULT IN REINSTATEMENT FEES AND SANCTIONING OF THE LICENSEE; AND TO AMEND SECTION 40-2-255, RELATING TO APPLICATIONS FOR REGISTRATION RENEWAL, SO AS TO PROVIDE THAT APPLICATIONS MUST BE FILED ON OR BEFORE FEBRUARY FIRST AND TO PROVIDE THAT LATE FILINGS MAY RESULT IN SANCTIONING OF THE REGISTRANT.</w:t>
      </w:r>
    </w:p>
    <w:p w:rsidR="00524A6D" w:rsidRDefault="00524A6D" w:rsidP="00524A6D"/>
    <w:p w:rsidR="00524A6D" w:rsidRPr="00D51020" w:rsidRDefault="00524A6D" w:rsidP="00524A6D">
      <w:r w:rsidRPr="00D51020">
        <w:t>The Committee on Labor, Commerce and Industry proposed the following Amendment No. 1</w:t>
      </w:r>
      <w:r w:rsidR="00A46256">
        <w:t xml:space="preserve"> to </w:t>
      </w:r>
      <w:r w:rsidRPr="00D51020">
        <w:t>H. 3179 (COUNCIL\AGM\3179C001.</w:t>
      </w:r>
      <w:r w:rsidR="00A46256">
        <w:t xml:space="preserve"> </w:t>
      </w:r>
      <w:r w:rsidRPr="00D51020">
        <w:t>AGM.AB15), which was adopted:</w:t>
      </w:r>
    </w:p>
    <w:p w:rsidR="00524A6D" w:rsidRPr="00D51020" w:rsidRDefault="00524A6D" w:rsidP="00524A6D">
      <w:r w:rsidRPr="00D51020">
        <w:t>Amend the bill, as and if amended, by striking all after the enacting words and inserting:</w:t>
      </w:r>
    </w:p>
    <w:p w:rsidR="00524A6D" w:rsidRPr="00D51020" w:rsidRDefault="00524A6D" w:rsidP="00524A6D">
      <w:pPr>
        <w:suppressAutoHyphens/>
      </w:pPr>
      <w:r w:rsidRPr="00D51020">
        <w:t>/ SECTION</w:t>
      </w:r>
      <w:r w:rsidRPr="00D51020">
        <w:tab/>
        <w:t>1.</w:t>
      </w:r>
      <w:r w:rsidRPr="00D51020">
        <w:tab/>
        <w:t>Section 40</w:t>
      </w:r>
      <w:r w:rsidRPr="00D51020">
        <w:noBreakHyphen/>
        <w:t>2</w:t>
      </w:r>
      <w:r w:rsidRPr="00D51020">
        <w:noBreakHyphen/>
        <w:t>10(A) of the 1976 Code amended to read:</w:t>
      </w:r>
    </w:p>
    <w:p w:rsidR="00524A6D" w:rsidRPr="00524A6D" w:rsidRDefault="00524A6D" w:rsidP="00524A6D">
      <w:pPr>
        <w:rPr>
          <w:color w:val="000000"/>
          <w:szCs w:val="18"/>
          <w:u w:color="000000"/>
        </w:rPr>
      </w:pPr>
      <w:r w:rsidRPr="00D51020">
        <w:tab/>
        <w:t>“Section 40</w:t>
      </w:r>
      <w:r w:rsidRPr="00D51020">
        <w:noBreakHyphen/>
        <w:t>2</w:t>
      </w:r>
      <w:r w:rsidRPr="00D51020">
        <w:noBreakHyphen/>
        <w:t>10.</w:t>
      </w:r>
      <w:r w:rsidRPr="00D51020">
        <w:tab/>
      </w:r>
      <w:r w:rsidRPr="00524A6D">
        <w:rPr>
          <w:color w:val="000000"/>
          <w:u w:color="000000"/>
        </w:rPr>
        <w:t>(A)</w:t>
      </w:r>
      <w:r w:rsidRPr="00524A6D">
        <w:rPr>
          <w:color w:val="000000"/>
          <w:u w:val="single"/>
        </w:rPr>
        <w:t>(1)</w:t>
      </w:r>
      <w:r w:rsidRPr="00524A6D">
        <w:rPr>
          <w:color w:val="000000"/>
          <w:u w:color="000000"/>
        </w:rPr>
        <w:tab/>
      </w:r>
      <w:r w:rsidRPr="00524A6D">
        <w:rPr>
          <w:color w:val="000000"/>
          <w:szCs w:val="18"/>
          <w:u w:color="000000"/>
        </w:rPr>
        <w:t xml:space="preserve">There is created the South Carolina Board of Accountancy which is responsible for the administration and enforcement of this chapter. The board shall consist </w:t>
      </w:r>
      <w:r w:rsidRPr="00524A6D">
        <w:rPr>
          <w:color w:val="000000"/>
          <w:szCs w:val="18"/>
        </w:rPr>
        <w:t xml:space="preserve">of </w:t>
      </w:r>
      <w:r w:rsidRPr="00524A6D">
        <w:rPr>
          <w:strike/>
          <w:color w:val="000000"/>
          <w:szCs w:val="18"/>
          <w:u w:color="000000"/>
        </w:rPr>
        <w:t>nine</w:t>
      </w:r>
      <w:r w:rsidRPr="00524A6D">
        <w:rPr>
          <w:color w:val="000000"/>
          <w:szCs w:val="18"/>
          <w:u w:color="000000"/>
        </w:rPr>
        <w:t xml:space="preserve"> </w:t>
      </w:r>
      <w:r w:rsidRPr="00524A6D">
        <w:rPr>
          <w:color w:val="000000"/>
          <w:szCs w:val="18"/>
          <w:u w:val="single"/>
        </w:rPr>
        <w:t>eleven</w:t>
      </w:r>
      <w:r w:rsidRPr="00524A6D">
        <w:rPr>
          <w:color w:val="000000"/>
          <w:szCs w:val="18"/>
          <w:u w:color="000000"/>
        </w:rPr>
        <w:t xml:space="preserve"> members appointed by the Governor, all of whom must be residents of this State</w:t>
      </w:r>
      <w:r w:rsidRPr="00524A6D">
        <w:rPr>
          <w:strike/>
          <w:color w:val="000000"/>
          <w:szCs w:val="18"/>
          <w:u w:color="000000"/>
        </w:rPr>
        <w:t>;</w:t>
      </w:r>
      <w:r w:rsidRPr="00524A6D">
        <w:rPr>
          <w:color w:val="000000"/>
          <w:szCs w:val="18"/>
          <w:u w:color="000000"/>
        </w:rPr>
        <w:t xml:space="preserve"> </w:t>
      </w:r>
      <w:r w:rsidRPr="00524A6D">
        <w:rPr>
          <w:color w:val="000000"/>
          <w:szCs w:val="18"/>
          <w:u w:val="single"/>
        </w:rPr>
        <w:t>and:</w:t>
      </w:r>
    </w:p>
    <w:p w:rsidR="00524A6D" w:rsidRPr="00524A6D" w:rsidRDefault="00524A6D" w:rsidP="00524A6D">
      <w:pPr>
        <w:rPr>
          <w:color w:val="000000"/>
          <w:u w:val="single"/>
        </w:rPr>
      </w:pP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val="single"/>
        </w:rPr>
        <w:t>(a)</w:t>
      </w:r>
      <w:r w:rsidRPr="00524A6D">
        <w:rPr>
          <w:color w:val="000000"/>
          <w:szCs w:val="18"/>
          <w:u w:color="000000"/>
        </w:rPr>
        <w:tab/>
      </w:r>
      <w:r w:rsidRPr="00524A6D">
        <w:rPr>
          <w:strike/>
          <w:color w:val="000000"/>
          <w:szCs w:val="18"/>
          <w:u w:color="000000"/>
        </w:rPr>
        <w:t>five of whom must be</w:t>
      </w:r>
      <w:r w:rsidRPr="00524A6D">
        <w:rPr>
          <w:color w:val="000000"/>
          <w:szCs w:val="18"/>
          <w:u w:color="000000"/>
        </w:rPr>
        <w:t xml:space="preserve"> </w:t>
      </w:r>
      <w:r w:rsidRPr="00524A6D">
        <w:rPr>
          <w:color w:val="000000"/>
          <w:u w:val="single"/>
        </w:rPr>
        <w:t>there must be one resident</w:t>
      </w:r>
      <w:r w:rsidRPr="00524A6D">
        <w:rPr>
          <w:color w:val="000000"/>
        </w:rPr>
        <w:t xml:space="preserve"> </w:t>
      </w:r>
      <w:r w:rsidRPr="00524A6D">
        <w:rPr>
          <w:color w:val="000000"/>
          <w:szCs w:val="18"/>
          <w:u w:color="000000"/>
        </w:rPr>
        <w:t xml:space="preserve">licensed certified public </w:t>
      </w:r>
      <w:r w:rsidRPr="00524A6D">
        <w:rPr>
          <w:strike/>
          <w:color w:val="000000"/>
          <w:szCs w:val="18"/>
          <w:u w:color="000000"/>
        </w:rPr>
        <w:t>accountants</w:t>
      </w:r>
      <w:r w:rsidRPr="00524A6D">
        <w:rPr>
          <w:color w:val="000000"/>
          <w:szCs w:val="18"/>
          <w:u w:color="000000"/>
        </w:rPr>
        <w:t xml:space="preserve"> </w:t>
      </w:r>
      <w:r w:rsidRPr="00524A6D">
        <w:rPr>
          <w:color w:val="000000"/>
          <w:szCs w:val="18"/>
          <w:u w:val="single"/>
        </w:rPr>
        <w:t xml:space="preserve">accountant </w:t>
      </w:r>
      <w:r w:rsidRPr="00524A6D">
        <w:rPr>
          <w:color w:val="000000"/>
          <w:u w:val="single"/>
        </w:rPr>
        <w:t>from each congressional district;</w:t>
      </w:r>
    </w:p>
    <w:p w:rsidR="00524A6D" w:rsidRPr="00524A6D" w:rsidRDefault="00524A6D" w:rsidP="00524A6D">
      <w:pPr>
        <w:rPr>
          <w:color w:val="000000"/>
          <w:szCs w:val="18"/>
          <w:u w:color="000000"/>
        </w:rPr>
      </w:pPr>
      <w:r w:rsidRPr="00524A6D">
        <w:rPr>
          <w:color w:val="000000"/>
        </w:rPr>
        <w:tab/>
      </w:r>
      <w:r w:rsidRPr="00524A6D">
        <w:rPr>
          <w:color w:val="000000"/>
        </w:rPr>
        <w:tab/>
      </w:r>
      <w:r w:rsidRPr="00524A6D">
        <w:rPr>
          <w:color w:val="000000"/>
        </w:rPr>
        <w:tab/>
      </w:r>
      <w:r w:rsidRPr="00524A6D">
        <w:rPr>
          <w:color w:val="000000"/>
          <w:u w:val="single"/>
        </w:rPr>
        <w:t>(b)</w:t>
      </w:r>
      <w:r w:rsidRPr="00524A6D">
        <w:rPr>
          <w:color w:val="000000"/>
        </w:rPr>
        <w:tab/>
      </w:r>
      <w:r w:rsidRPr="00524A6D">
        <w:rPr>
          <w:color w:val="000000"/>
          <w:szCs w:val="18"/>
          <w:u w:color="000000"/>
        </w:rPr>
        <w:t xml:space="preserve">two </w:t>
      </w:r>
      <w:r w:rsidRPr="00524A6D">
        <w:rPr>
          <w:strike/>
          <w:color w:val="000000"/>
          <w:szCs w:val="18"/>
          <w:u w:color="000000"/>
        </w:rPr>
        <w:t>of whom</w:t>
      </w:r>
      <w:r w:rsidRPr="00524A6D">
        <w:rPr>
          <w:color w:val="000000"/>
          <w:szCs w:val="18"/>
          <w:u w:color="000000"/>
        </w:rPr>
        <w:t xml:space="preserve"> </w:t>
      </w:r>
      <w:r w:rsidRPr="00524A6D">
        <w:rPr>
          <w:color w:val="000000"/>
          <w:szCs w:val="18"/>
          <w:u w:val="single"/>
        </w:rPr>
        <w:t>members</w:t>
      </w:r>
      <w:r w:rsidRPr="00524A6D">
        <w:rPr>
          <w:color w:val="000000"/>
          <w:szCs w:val="18"/>
          <w:u w:color="000000"/>
        </w:rPr>
        <w:t xml:space="preserve"> must be </w:t>
      </w:r>
      <w:r w:rsidRPr="00524A6D">
        <w:rPr>
          <w:color w:val="000000"/>
          <w:szCs w:val="18"/>
          <w:u w:val="single"/>
        </w:rPr>
        <w:t>a</w:t>
      </w:r>
      <w:r w:rsidRPr="00524A6D">
        <w:rPr>
          <w:color w:val="000000"/>
          <w:szCs w:val="18"/>
          <w:u w:color="000000"/>
        </w:rPr>
        <w:t xml:space="preserve"> licensed public </w:t>
      </w:r>
      <w:r w:rsidRPr="00524A6D">
        <w:rPr>
          <w:strike/>
          <w:color w:val="000000"/>
          <w:szCs w:val="18"/>
          <w:u w:color="000000"/>
        </w:rPr>
        <w:t>accountants</w:t>
      </w:r>
      <w:r w:rsidRPr="00524A6D">
        <w:rPr>
          <w:color w:val="000000"/>
          <w:szCs w:val="18"/>
          <w:u w:color="000000"/>
        </w:rPr>
        <w:t xml:space="preserve"> </w:t>
      </w:r>
      <w:r w:rsidRPr="00524A6D">
        <w:rPr>
          <w:color w:val="000000"/>
          <w:szCs w:val="18"/>
          <w:u w:val="single"/>
        </w:rPr>
        <w:t>accountant</w:t>
      </w:r>
      <w:r w:rsidRPr="00524A6D">
        <w:rPr>
          <w:color w:val="000000"/>
          <w:szCs w:val="18"/>
          <w:u w:color="000000"/>
        </w:rPr>
        <w:t xml:space="preserve"> or </w:t>
      </w:r>
      <w:r w:rsidRPr="00524A6D">
        <w:rPr>
          <w:color w:val="000000"/>
          <w:szCs w:val="18"/>
          <w:u w:val="single"/>
        </w:rPr>
        <w:t>a</w:t>
      </w:r>
      <w:r w:rsidRPr="00524A6D">
        <w:rPr>
          <w:color w:val="000000"/>
          <w:szCs w:val="18"/>
          <w:u w:color="000000"/>
        </w:rPr>
        <w:t xml:space="preserve"> licensed accounting </w:t>
      </w:r>
      <w:r w:rsidRPr="00524A6D">
        <w:rPr>
          <w:strike/>
          <w:color w:val="000000"/>
          <w:szCs w:val="18"/>
          <w:u w:color="000000"/>
        </w:rPr>
        <w:t>practitioners</w:t>
      </w:r>
      <w:r w:rsidRPr="00524A6D">
        <w:rPr>
          <w:color w:val="000000"/>
          <w:szCs w:val="18"/>
        </w:rPr>
        <w:t xml:space="preserve"> </w:t>
      </w:r>
      <w:r w:rsidRPr="00524A6D">
        <w:rPr>
          <w:color w:val="000000"/>
          <w:szCs w:val="18"/>
          <w:u w:val="single"/>
        </w:rPr>
        <w:t>practitioner; and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val="single"/>
        </w:rPr>
        <w:t>(c)</w:t>
      </w:r>
      <w:r w:rsidRPr="00524A6D">
        <w:rPr>
          <w:color w:val="000000"/>
          <w:szCs w:val="18"/>
          <w:u w:color="000000"/>
        </w:rPr>
        <w:tab/>
        <w:t xml:space="preserve">two </w:t>
      </w:r>
      <w:r w:rsidRPr="00524A6D">
        <w:rPr>
          <w:strike/>
          <w:color w:val="000000"/>
          <w:szCs w:val="18"/>
          <w:u w:color="000000"/>
        </w:rPr>
        <w:t>of whom must be</w:t>
      </w:r>
      <w:r w:rsidRPr="00524A6D">
        <w:rPr>
          <w:color w:val="000000"/>
          <w:szCs w:val="18"/>
          <w:u w:color="000000"/>
        </w:rPr>
        <w:t xml:space="preserve"> members </w:t>
      </w:r>
      <w:r w:rsidRPr="00524A6D">
        <w:rPr>
          <w:color w:val="000000"/>
          <w:szCs w:val="18"/>
          <w:u w:val="single"/>
        </w:rPr>
        <w:t>must be from the public at large</w:t>
      </w:r>
      <w:r w:rsidRPr="00524A6D">
        <w:rPr>
          <w:color w:val="000000"/>
          <w:szCs w:val="18"/>
          <w:u w:color="000000"/>
        </w:rPr>
        <w:t xml:space="preserve"> </w:t>
      </w:r>
      <w:r w:rsidRPr="00524A6D">
        <w:rPr>
          <w:strike/>
          <w:color w:val="000000"/>
          <w:szCs w:val="18"/>
          <w:u w:color="000000"/>
        </w:rPr>
        <w:t>of the public</w:t>
      </w:r>
      <w:r w:rsidRPr="00524A6D">
        <w:rPr>
          <w:color w:val="000000"/>
          <w:szCs w:val="18"/>
          <w:u w:val="single"/>
        </w:rPr>
        <w:t>, one of whom must be an attorney licensed in this State</w:t>
      </w:r>
      <w:r w:rsidRPr="00524A6D">
        <w:rPr>
          <w:color w:val="000000"/>
          <w:szCs w:val="18"/>
          <w:u w:color="000000"/>
        </w:rPr>
        <w:t>, who</w:t>
      </w:r>
      <w:r w:rsidRPr="00524A6D">
        <w:rPr>
          <w:color w:val="000000"/>
          <w:szCs w:val="18"/>
          <w:u w:val="single"/>
        </w:rPr>
        <w:t>:</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val="single"/>
        </w:rPr>
        <w:t>(i)</w:t>
      </w:r>
      <w:r w:rsidRPr="00524A6D">
        <w:rPr>
          <w:color w:val="000000"/>
          <w:szCs w:val="18"/>
          <w:u w:color="000000"/>
        </w:rPr>
        <w:tab/>
      </w:r>
      <w:r w:rsidRPr="00524A6D">
        <w:rPr>
          <w:color w:val="000000"/>
          <w:szCs w:val="18"/>
          <w:u w:color="000000"/>
        </w:rPr>
        <w:tab/>
        <w:t>are not engaged in the practice of public accounting</w:t>
      </w:r>
      <w:r w:rsidRPr="00524A6D">
        <w:rPr>
          <w:strike/>
          <w:color w:val="000000"/>
          <w:szCs w:val="18"/>
          <w:u w:color="000000"/>
        </w:rPr>
        <w:t>,</w:t>
      </w:r>
      <w:r w:rsidRPr="00524A6D">
        <w:rPr>
          <w:color w:val="000000"/>
          <w:szCs w:val="18"/>
          <w:u w:val="single"/>
        </w:rPr>
        <w:t>;</w:t>
      </w:r>
      <w:r w:rsidRPr="00524A6D">
        <w:rPr>
          <w:color w:val="000000"/>
          <w:szCs w:val="18"/>
          <w:u w:color="000000"/>
        </w:rPr>
        <w:t xml:space="preserve"> </w:t>
      </w: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color="000000"/>
        </w:rPr>
        <w:tab/>
      </w:r>
      <w:r w:rsidR="003D63C7">
        <w:rPr>
          <w:color w:val="000000"/>
          <w:szCs w:val="18"/>
          <w:u w:color="000000"/>
        </w:rPr>
        <w:tab/>
      </w:r>
      <w:r w:rsidR="003D63C7">
        <w:rPr>
          <w:color w:val="000000"/>
          <w:szCs w:val="18"/>
          <w:u w:color="000000"/>
        </w:rPr>
        <w:tab/>
      </w:r>
      <w:r w:rsidRPr="00524A6D">
        <w:rPr>
          <w:color w:val="000000"/>
          <w:szCs w:val="18"/>
          <w:u w:val="single"/>
        </w:rPr>
        <w:t>(ii)</w:t>
      </w:r>
      <w:r w:rsidRPr="00524A6D">
        <w:rPr>
          <w:color w:val="000000"/>
          <w:szCs w:val="18"/>
          <w:u w:color="000000"/>
        </w:rPr>
        <w:tab/>
        <w:t>have no financial interest in the profession of public accounting</w:t>
      </w:r>
      <w:r w:rsidRPr="00524A6D">
        <w:rPr>
          <w:strike/>
          <w:color w:val="000000"/>
          <w:szCs w:val="18"/>
          <w:u w:color="000000"/>
        </w:rPr>
        <w:t>,</w:t>
      </w:r>
      <w:r w:rsidRPr="00524A6D">
        <w:rPr>
          <w:color w:val="000000"/>
          <w:szCs w:val="18"/>
          <w:u w:val="single"/>
        </w:rPr>
        <w:t>;</w:t>
      </w:r>
      <w:r w:rsidRPr="00524A6D">
        <w:rPr>
          <w:color w:val="000000"/>
          <w:szCs w:val="18"/>
          <w:u w:color="000000"/>
        </w:rPr>
        <w:t xml:space="preserve"> and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val="single"/>
        </w:rPr>
        <w:t>(iii)</w:t>
      </w:r>
      <w:r w:rsidRPr="00524A6D">
        <w:rPr>
          <w:color w:val="000000"/>
          <w:szCs w:val="18"/>
          <w:u w:color="000000"/>
        </w:rPr>
        <w:tab/>
        <w:t>have no immediate family member in the profession of public accounting. As used in this section, ‘immediate family member’ is defined in Section 8</w:t>
      </w:r>
      <w:r w:rsidRPr="00524A6D">
        <w:rPr>
          <w:color w:val="000000"/>
          <w:szCs w:val="18"/>
          <w:u w:color="000000"/>
        </w:rPr>
        <w:noBreakHyphen/>
        <w:t>13</w:t>
      </w:r>
      <w:r w:rsidRPr="00524A6D">
        <w:rPr>
          <w:color w:val="000000"/>
          <w:szCs w:val="18"/>
          <w:u w:color="000000"/>
        </w:rPr>
        <w:noBreakHyphen/>
        <w:t>100(18).</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val="single"/>
        </w:rPr>
        <w:t>(2)</w:t>
      </w:r>
      <w:r w:rsidRPr="00524A6D">
        <w:rPr>
          <w:color w:val="000000"/>
          <w:szCs w:val="18"/>
        </w:rPr>
        <w:tab/>
      </w:r>
      <w:r w:rsidRPr="00524A6D">
        <w:rPr>
          <w:color w:val="000000"/>
          <w:szCs w:val="18"/>
          <w:u w:color="000000"/>
        </w:rPr>
        <w:t xml:space="preserve">Members are appointed for terms of four years and serve until their successors are appointed and qualify. Vacancies must be filled by the Governor for the unexpired portions of the term </w:t>
      </w:r>
      <w:r w:rsidRPr="00524A6D">
        <w:rPr>
          <w:color w:val="000000"/>
          <w:szCs w:val="18"/>
          <w:u w:val="single"/>
        </w:rPr>
        <w:t>in the manner of the original appointment</w:t>
      </w:r>
      <w:r w:rsidRPr="00524A6D">
        <w:rPr>
          <w:color w:val="000000"/>
          <w:szCs w:val="18"/>
          <w:u w:color="000000"/>
        </w:rPr>
        <w:t>. The Governor shall remove a member of the board in accordance with Section 1</w:t>
      </w:r>
      <w:r w:rsidRPr="00524A6D">
        <w:rPr>
          <w:color w:val="000000"/>
          <w:szCs w:val="18"/>
          <w:u w:color="000000"/>
        </w:rPr>
        <w:noBreakHyphen/>
        <w:t>3</w:t>
      </w:r>
      <w:r w:rsidRPr="00524A6D">
        <w:rPr>
          <w:color w:val="000000"/>
          <w:szCs w:val="18"/>
          <w:u w:color="000000"/>
        </w:rPr>
        <w:noBreakHyphen/>
        <w:t>240.</w:t>
      </w:r>
    </w:p>
    <w:p w:rsidR="00524A6D" w:rsidRPr="00524A6D" w:rsidRDefault="00524A6D" w:rsidP="00524A6D">
      <w:pPr>
        <w:rPr>
          <w:color w:val="000000"/>
          <w:szCs w:val="18"/>
          <w:u w:val="single"/>
        </w:rPr>
      </w:pPr>
      <w:r w:rsidRPr="00524A6D">
        <w:rPr>
          <w:color w:val="000000"/>
          <w:szCs w:val="18"/>
          <w:u w:color="000000"/>
        </w:rPr>
        <w:tab/>
      </w:r>
      <w:r w:rsidRPr="00524A6D">
        <w:rPr>
          <w:color w:val="000000"/>
          <w:szCs w:val="18"/>
          <w:u w:color="000000"/>
        </w:rPr>
        <w:tab/>
      </w:r>
      <w:r w:rsidRPr="00524A6D">
        <w:rPr>
          <w:color w:val="000000"/>
          <w:szCs w:val="18"/>
          <w:u w:val="single"/>
        </w:rPr>
        <w:t>(3)</w:t>
      </w:r>
      <w:r w:rsidRPr="00524A6D">
        <w:rPr>
          <w:color w:val="000000"/>
          <w:szCs w:val="18"/>
          <w:u w:color="000000"/>
        </w:rPr>
        <w:tab/>
      </w:r>
      <w:r w:rsidRPr="00524A6D">
        <w:rPr>
          <w:color w:val="000000"/>
          <w:szCs w:val="18"/>
          <w:u w:val="single"/>
        </w:rPr>
        <w:t>Failure by a licensed certified public accountant to maintain residency in the district for which he is appointed shall result in the forfeiture of his office.</w:t>
      </w:r>
      <w:r w:rsidRPr="00524A6D">
        <w:rPr>
          <w:color w:val="000000"/>
          <w:szCs w:val="18"/>
        </w:rPr>
        <w:t>”</w:t>
      </w:r>
    </w:p>
    <w:p w:rsidR="00524A6D" w:rsidRPr="00524A6D" w:rsidRDefault="00524A6D" w:rsidP="00524A6D">
      <w:pPr>
        <w:rPr>
          <w:color w:val="000000"/>
          <w:szCs w:val="18"/>
        </w:rPr>
      </w:pPr>
      <w:r w:rsidRPr="00524A6D">
        <w:rPr>
          <w:color w:val="000000"/>
          <w:szCs w:val="18"/>
        </w:rPr>
        <w:t>SECTION</w:t>
      </w:r>
      <w:r w:rsidRPr="00524A6D">
        <w:rPr>
          <w:color w:val="000000"/>
          <w:szCs w:val="18"/>
        </w:rPr>
        <w:tab/>
        <w:t>2.</w:t>
      </w:r>
      <w:r w:rsidRPr="00524A6D">
        <w:rPr>
          <w:color w:val="000000"/>
          <w:szCs w:val="18"/>
        </w:rPr>
        <w:tab/>
        <w:t>A.</w:t>
      </w:r>
      <w:r w:rsidRPr="00524A6D">
        <w:rPr>
          <w:color w:val="000000"/>
          <w:szCs w:val="18"/>
        </w:rPr>
        <w:tab/>
      </w:r>
      <w:r w:rsidRPr="00524A6D">
        <w:rPr>
          <w:color w:val="000000"/>
          <w:szCs w:val="18"/>
        </w:rPr>
        <w:tab/>
        <w:t>Section 40</w:t>
      </w:r>
      <w:r w:rsidRPr="00524A6D">
        <w:rPr>
          <w:color w:val="000000"/>
          <w:szCs w:val="18"/>
        </w:rPr>
        <w:noBreakHyphen/>
        <w:t>2</w:t>
      </w:r>
      <w:r w:rsidRPr="00524A6D">
        <w:rPr>
          <w:color w:val="000000"/>
          <w:szCs w:val="18"/>
        </w:rPr>
        <w:noBreakHyphen/>
        <w:t>20(2) of the 1976 Code is amended to read:</w:t>
      </w:r>
    </w:p>
    <w:p w:rsidR="00524A6D" w:rsidRPr="00524A6D" w:rsidRDefault="00524A6D" w:rsidP="00524A6D">
      <w:pPr>
        <w:rPr>
          <w:color w:val="000000"/>
          <w:szCs w:val="18"/>
          <w:u w:color="000000"/>
        </w:rPr>
      </w:pPr>
      <w:r w:rsidRPr="00524A6D">
        <w:rPr>
          <w:color w:val="000000"/>
          <w:szCs w:val="18"/>
        </w:rPr>
        <w:tab/>
        <w:t>“</w:t>
      </w:r>
      <w:r w:rsidRPr="00524A6D">
        <w:rPr>
          <w:color w:val="000000"/>
          <w:szCs w:val="18"/>
          <w:u w:color="000000"/>
        </w:rPr>
        <w:t>(2)</w:t>
      </w:r>
      <w:r w:rsidRPr="00524A6D">
        <w:rPr>
          <w:color w:val="000000"/>
          <w:szCs w:val="18"/>
          <w:u w:color="000000"/>
        </w:rPr>
        <w:tab/>
        <w:t xml:space="preserve">‘Attest’ means providing the following </w:t>
      </w:r>
      <w:r w:rsidRPr="00524A6D">
        <w:rPr>
          <w:strike/>
          <w:color w:val="000000"/>
          <w:szCs w:val="18"/>
          <w:u w:color="000000"/>
        </w:rPr>
        <w:t xml:space="preserve">financial statement </w:t>
      </w:r>
      <w:r w:rsidRPr="00524A6D">
        <w:rPr>
          <w:color w:val="000000"/>
          <w:szCs w:val="18"/>
          <w:u w:color="000000"/>
        </w:rPr>
        <w:t>services: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(a)</w:t>
      </w:r>
      <w:r w:rsidRPr="00524A6D">
        <w:rPr>
          <w:color w:val="000000"/>
          <w:szCs w:val="18"/>
          <w:u w:color="000000"/>
        </w:rPr>
        <w:tab/>
        <w:t>an audit or other engagement to be performed in accordance with the Statements on Auditing Standards (SAS);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(b)</w:t>
      </w:r>
      <w:r w:rsidRPr="00524A6D">
        <w:rPr>
          <w:color w:val="000000"/>
          <w:szCs w:val="18"/>
          <w:u w:color="000000"/>
        </w:rPr>
        <w:tab/>
        <w:t>a review of a financial statement to be performed in accordance with the Statements on Standards for Accounting and Review Services (SSARS);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(c)</w:t>
      </w:r>
      <w:r w:rsidRPr="00524A6D">
        <w:rPr>
          <w:color w:val="000000"/>
          <w:szCs w:val="18"/>
          <w:u w:color="000000"/>
        </w:rPr>
        <w:tab/>
        <w:t xml:space="preserve">an examination of prospective financial information to be performed in accordance with the Statements on Standards for Attestation Engagements (SSAE); </w:t>
      </w:r>
      <w:r w:rsidRPr="00524A6D">
        <w:rPr>
          <w:strike/>
          <w:color w:val="000000"/>
          <w:szCs w:val="18"/>
          <w:u w:color="000000"/>
        </w:rPr>
        <w:t>or</w:t>
      </w:r>
    </w:p>
    <w:p w:rsidR="00524A6D" w:rsidRPr="00524A6D" w:rsidRDefault="00524A6D" w:rsidP="00524A6D">
      <w:pPr>
        <w:rPr>
          <w:color w:val="000000"/>
          <w:szCs w:val="18"/>
          <w:u w:val="single"/>
        </w:rPr>
      </w:pPr>
      <w:r w:rsidRPr="00524A6D">
        <w:rPr>
          <w:color w:val="000000"/>
          <w:szCs w:val="18"/>
          <w:u w:color="000000"/>
        </w:rPr>
        <w:tab/>
      </w:r>
      <w:r w:rsidRPr="00524A6D">
        <w:rPr>
          <w:color w:val="000000"/>
          <w:szCs w:val="18"/>
          <w:u w:color="000000"/>
        </w:rPr>
        <w:tab/>
        <w:t>(d)</w:t>
      </w:r>
      <w:r w:rsidRPr="00524A6D">
        <w:rPr>
          <w:color w:val="000000"/>
          <w:szCs w:val="18"/>
          <w:u w:color="000000"/>
        </w:rPr>
        <w:tab/>
        <w:t>any engagement to be performed in accordance with Public Company Accounting Oversight Board (PCAOB) Auditing Standards</w:t>
      </w:r>
      <w:r w:rsidRPr="00524A6D">
        <w:rPr>
          <w:strike/>
          <w:color w:val="000000"/>
          <w:szCs w:val="18"/>
          <w:u w:color="000000"/>
        </w:rPr>
        <w:t>.</w:t>
      </w:r>
      <w:r w:rsidRPr="00524A6D">
        <w:rPr>
          <w:color w:val="000000"/>
          <w:szCs w:val="18"/>
          <w:u w:val="single"/>
        </w:rPr>
        <w:t>; or</w:t>
      </w:r>
    </w:p>
    <w:p w:rsidR="00524A6D" w:rsidRPr="00524A6D" w:rsidRDefault="00524A6D" w:rsidP="00524A6D">
      <w:pPr>
        <w:rPr>
          <w:color w:val="000000"/>
          <w:szCs w:val="18"/>
          <w:u w:val="single"/>
        </w:rPr>
      </w:pPr>
      <w:r w:rsidRPr="00524A6D">
        <w:rPr>
          <w:color w:val="000000"/>
          <w:szCs w:val="18"/>
        </w:rPr>
        <w:tab/>
      </w:r>
      <w:r w:rsidRPr="00524A6D">
        <w:rPr>
          <w:color w:val="000000"/>
          <w:szCs w:val="18"/>
        </w:rPr>
        <w:tab/>
      </w:r>
      <w:r w:rsidRPr="00524A6D">
        <w:rPr>
          <w:color w:val="000000"/>
          <w:szCs w:val="18"/>
          <w:u w:val="single"/>
        </w:rPr>
        <w:t>(e)</w:t>
      </w:r>
      <w:r w:rsidRPr="00524A6D">
        <w:rPr>
          <w:color w:val="000000"/>
          <w:szCs w:val="18"/>
        </w:rPr>
        <w:tab/>
      </w:r>
      <w:r w:rsidRPr="00524A6D">
        <w:rPr>
          <w:color w:val="000000"/>
          <w:szCs w:val="18"/>
          <w:u w:val="single"/>
        </w:rPr>
        <w:t>any examination, review, or agreed upon procedure to be performed in accordance with the SSAE, other than an examination described in item (c).</w:t>
      </w:r>
      <w:r w:rsidRPr="00524A6D">
        <w:rPr>
          <w:color w:val="000000"/>
          <w:szCs w:val="18"/>
        </w:rPr>
        <w:t>”</w:t>
      </w:r>
    </w:p>
    <w:p w:rsidR="00524A6D" w:rsidRPr="00524A6D" w:rsidRDefault="00524A6D" w:rsidP="00524A6D">
      <w:pPr>
        <w:rPr>
          <w:color w:val="000000"/>
          <w:szCs w:val="18"/>
        </w:rPr>
      </w:pPr>
      <w:r w:rsidRPr="00524A6D">
        <w:rPr>
          <w:color w:val="000000"/>
          <w:szCs w:val="18"/>
        </w:rPr>
        <w:t>B.</w:t>
      </w:r>
      <w:r w:rsidRPr="00524A6D">
        <w:rPr>
          <w:color w:val="000000"/>
          <w:szCs w:val="18"/>
        </w:rPr>
        <w:tab/>
        <w:t>Section 40</w:t>
      </w:r>
      <w:r w:rsidRPr="00524A6D">
        <w:rPr>
          <w:color w:val="000000"/>
          <w:szCs w:val="18"/>
        </w:rPr>
        <w:noBreakHyphen/>
        <w:t>2</w:t>
      </w:r>
      <w:r w:rsidRPr="00524A6D">
        <w:rPr>
          <w:color w:val="000000"/>
          <w:szCs w:val="18"/>
        </w:rPr>
        <w:noBreakHyphen/>
        <w:t>20(15) of the 1976 Code is amended to read:</w:t>
      </w:r>
    </w:p>
    <w:p w:rsidR="00524A6D" w:rsidRPr="00524A6D" w:rsidRDefault="00524A6D" w:rsidP="00524A6D">
      <w:pPr>
        <w:rPr>
          <w:color w:val="000000"/>
          <w:szCs w:val="18"/>
          <w:u w:color="000000"/>
        </w:rPr>
      </w:pPr>
      <w:r w:rsidRPr="00524A6D">
        <w:rPr>
          <w:color w:val="000000"/>
          <w:szCs w:val="18"/>
          <w:u w:color="000000"/>
        </w:rPr>
        <w:tab/>
        <w:t>“(15)</w:t>
      </w:r>
      <w:r w:rsidRPr="00524A6D">
        <w:rPr>
          <w:color w:val="000000"/>
          <w:szCs w:val="18"/>
          <w:u w:color="000000"/>
        </w:rPr>
        <w:tab/>
        <w:t>‘Practice of accounting’ means: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(a)</w:t>
      </w:r>
      <w:r w:rsidRPr="00524A6D">
        <w:rPr>
          <w:color w:val="000000"/>
          <w:szCs w:val="18"/>
          <w:u w:color="000000"/>
        </w:rPr>
        <w:tab/>
        <w:t xml:space="preserve">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w:t>
      </w:r>
      <w:r w:rsidRPr="00524A6D">
        <w:rPr>
          <w:strike/>
          <w:color w:val="000000"/>
          <w:szCs w:val="18"/>
          <w:u w:color="000000"/>
        </w:rPr>
        <w:t>on the financial statement</w:t>
      </w:r>
      <w:r w:rsidRPr="00524A6D">
        <w:rPr>
          <w:color w:val="000000"/>
          <w:szCs w:val="18"/>
          <w:u w:color="000000"/>
        </w:rPr>
        <w:t>; or</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(b)</w:t>
      </w:r>
      <w:r w:rsidRPr="00524A6D">
        <w:rPr>
          <w:color w:val="000000"/>
          <w:szCs w:val="18"/>
          <w:u w:color="000000"/>
        </w:rPr>
        <w:tab/>
        <w:t>using or assuming the title ‘Certified Public Accountant’ or the abbreviation ‘CPA’ or any other title, designation, words, letters, abbreviation, sign, card, or device tending to indicate that the person is a certified public accountant.”</w:t>
      </w:r>
    </w:p>
    <w:p w:rsidR="00524A6D" w:rsidRPr="00524A6D" w:rsidRDefault="00524A6D" w:rsidP="00524A6D">
      <w:pPr>
        <w:rPr>
          <w:color w:val="000000"/>
          <w:szCs w:val="18"/>
          <w:u w:color="000000"/>
        </w:rPr>
      </w:pPr>
      <w:r w:rsidRPr="00524A6D">
        <w:rPr>
          <w:color w:val="000000"/>
          <w:szCs w:val="18"/>
          <w:u w:color="000000"/>
        </w:rPr>
        <w:t>C.</w:t>
      </w:r>
      <w:r w:rsidRPr="00524A6D">
        <w:rPr>
          <w:color w:val="000000"/>
          <w:szCs w:val="18"/>
          <w:u w:color="000000"/>
        </w:rPr>
        <w:tab/>
        <w:t>SECTION 40</w:t>
      </w:r>
      <w:r w:rsidRPr="00524A6D">
        <w:rPr>
          <w:color w:val="000000"/>
          <w:szCs w:val="18"/>
          <w:u w:color="000000"/>
        </w:rPr>
        <w:noBreakHyphen/>
        <w:t>2</w:t>
      </w:r>
      <w:r w:rsidRPr="00524A6D">
        <w:rPr>
          <w:color w:val="000000"/>
          <w:szCs w:val="18"/>
          <w:u w:color="000000"/>
        </w:rPr>
        <w:noBreakHyphen/>
        <w:t>20(17) of the 1976 Code is amended to read:</w:t>
      </w:r>
    </w:p>
    <w:p w:rsidR="00524A6D" w:rsidRPr="00524A6D" w:rsidRDefault="00524A6D" w:rsidP="00524A6D">
      <w:pPr>
        <w:rPr>
          <w:color w:val="000000"/>
          <w:szCs w:val="18"/>
          <w:u w:color="000000"/>
        </w:rPr>
      </w:pPr>
      <w:r w:rsidRPr="00524A6D">
        <w:rPr>
          <w:color w:val="000000"/>
          <w:szCs w:val="18"/>
          <w:u w:color="000000"/>
        </w:rPr>
        <w:tab/>
        <w:t>“(17)</w:t>
      </w:r>
      <w:r w:rsidRPr="00524A6D">
        <w:rPr>
          <w:color w:val="000000"/>
          <w:szCs w:val="18"/>
          <w:u w:color="000000"/>
        </w:rPr>
        <w:tab/>
        <w:t xml:space="preserve">‘Report’, when used with reference to </w:t>
      </w:r>
      <w:r w:rsidRPr="00524A6D">
        <w:rPr>
          <w:strike/>
          <w:color w:val="000000"/>
          <w:szCs w:val="18"/>
          <w:u w:color="000000"/>
        </w:rPr>
        <w:t>financial statements</w:t>
      </w:r>
      <w:r w:rsidRPr="00524A6D">
        <w:rPr>
          <w:color w:val="000000"/>
          <w:szCs w:val="18"/>
          <w:u w:color="000000"/>
        </w:rPr>
        <w:t xml:space="preserve"> </w:t>
      </w:r>
      <w:r w:rsidRPr="00524A6D">
        <w:rPr>
          <w:color w:val="000000"/>
          <w:szCs w:val="18"/>
          <w:u w:val="single"/>
        </w:rPr>
        <w:t>any attest or compilation service</w:t>
      </w:r>
      <w:r w:rsidRPr="00524A6D">
        <w:rPr>
          <w:color w:val="000000"/>
          <w:szCs w:val="18"/>
          <w:u w:color="000000"/>
        </w:rPr>
        <w:t xml:space="preserve">, means an opinion, report, or other form of language that states or implies assurance as to the reliability of </w:t>
      </w:r>
      <w:r w:rsidRPr="00524A6D">
        <w:rPr>
          <w:strike/>
          <w:color w:val="000000"/>
          <w:szCs w:val="18"/>
          <w:u w:color="000000"/>
        </w:rPr>
        <w:t>a</w:t>
      </w:r>
      <w:r w:rsidRPr="00524A6D">
        <w:rPr>
          <w:color w:val="000000"/>
          <w:szCs w:val="18"/>
          <w:u w:color="000000"/>
        </w:rPr>
        <w:t xml:space="preserve"> </w:t>
      </w:r>
      <w:r w:rsidRPr="00524A6D">
        <w:rPr>
          <w:color w:val="000000"/>
          <w:szCs w:val="18"/>
          <w:u w:val="single"/>
        </w:rPr>
        <w:t>the attested information or compiled</w:t>
      </w:r>
      <w:r w:rsidRPr="00524A6D">
        <w:rPr>
          <w:color w:val="000000"/>
          <w:szCs w:val="18"/>
          <w:u w:color="000000"/>
        </w:rPr>
        <w:t xml:space="preserve">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w:t>
      </w:r>
      <w:r w:rsidRPr="00524A6D">
        <w:rPr>
          <w:color w:val="000000"/>
          <w:szCs w:val="18"/>
          <w:u w:val="single"/>
        </w:rPr>
        <w:t>attested information or compiled</w:t>
      </w:r>
      <w:r w:rsidRPr="00524A6D">
        <w:rPr>
          <w:color w:val="000000"/>
          <w:szCs w:val="18"/>
          <w:u w:color="000000"/>
        </w:rPr>
        <w:t xml:space="preserve">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3.</w:t>
      </w:r>
      <w:r w:rsidRPr="00524A6D">
        <w:rPr>
          <w:color w:val="000000"/>
          <w:u w:color="000000"/>
        </w:rPr>
        <w:tab/>
        <w:t>A.</w:t>
      </w:r>
      <w:r w:rsidRPr="00524A6D">
        <w:rPr>
          <w:color w:val="000000"/>
          <w:u w:color="000000"/>
        </w:rPr>
        <w:tab/>
      </w:r>
      <w:r w:rsidRPr="00524A6D">
        <w:rPr>
          <w:color w:val="000000"/>
          <w:u w:color="000000"/>
        </w:rPr>
        <w:tab/>
        <w:t>Section 40</w:t>
      </w:r>
      <w:r w:rsidRPr="00524A6D">
        <w:rPr>
          <w:color w:val="000000"/>
          <w:u w:color="000000"/>
        </w:rPr>
        <w:noBreakHyphen/>
        <w:t>2</w:t>
      </w:r>
      <w:r w:rsidRPr="00524A6D">
        <w:rPr>
          <w:color w:val="000000"/>
          <w:u w:color="000000"/>
        </w:rPr>
        <w:noBreakHyphen/>
        <w:t>30(B) of the 1976 Code is amended to read:</w:t>
      </w:r>
    </w:p>
    <w:p w:rsidR="00524A6D" w:rsidRPr="00524A6D" w:rsidRDefault="00524A6D" w:rsidP="00524A6D">
      <w:pPr>
        <w:rPr>
          <w:color w:val="000000"/>
          <w:szCs w:val="18"/>
          <w:u w:color="000000"/>
        </w:rPr>
      </w:pPr>
      <w:r w:rsidRPr="00524A6D">
        <w:rPr>
          <w:color w:val="000000"/>
          <w:u w:color="000000"/>
        </w:rPr>
        <w:tab/>
        <w:t>“</w:t>
      </w:r>
      <w:r w:rsidRPr="00524A6D">
        <w:rPr>
          <w:color w:val="000000"/>
          <w:szCs w:val="18"/>
          <w:u w:color="000000"/>
        </w:rPr>
        <w:t>(B)</w:t>
      </w:r>
      <w:r w:rsidRPr="00524A6D">
        <w:rPr>
          <w:color w:val="000000"/>
          <w:szCs w:val="18"/>
          <w:u w:color="000000"/>
        </w:rPr>
        <w:tab/>
        <w:t>Only licensed certified public accountants or public accountants or individuals qualifying for a practice privilege pursuant to Section 40</w:t>
      </w:r>
      <w:r w:rsidRPr="00524A6D">
        <w:rPr>
          <w:color w:val="000000"/>
          <w:szCs w:val="18"/>
          <w:u w:color="000000"/>
        </w:rPr>
        <w:noBreakHyphen/>
        <w:t>2</w:t>
      </w:r>
      <w:r w:rsidRPr="00524A6D">
        <w:rPr>
          <w:color w:val="000000"/>
          <w:szCs w:val="18"/>
          <w:u w:color="000000"/>
        </w:rPr>
        <w:noBreakHyphen/>
        <w:t>245 may issue a report on financial statements of a person, firm, organization, or governmental unit or offer to render or render any attest or compilation service as defined, except as provided in Section 40</w:t>
      </w:r>
      <w:r w:rsidRPr="00524A6D">
        <w:rPr>
          <w:color w:val="000000"/>
          <w:szCs w:val="18"/>
          <w:u w:color="000000"/>
        </w:rPr>
        <w:noBreakHyphen/>
        <w:t>2</w:t>
      </w:r>
      <w:r w:rsidRPr="00524A6D">
        <w:rPr>
          <w:color w:val="000000"/>
          <w:szCs w:val="18"/>
          <w:u w:color="000000"/>
        </w:rPr>
        <w:noBreakHyphen/>
        <w:t xml:space="preserve">340. This restriction does not prohibit an act of a public official or public employee in the performance of that person’s duties or prohibit the performance by any nonlicensee of other services involving the use of accounting skills, including the preparation of tax returns, management advisory services, and the preparation of financial statements without the issuance of reports </w:t>
      </w:r>
      <w:r w:rsidRPr="00524A6D">
        <w:rPr>
          <w:strike/>
          <w:color w:val="000000"/>
          <w:szCs w:val="18"/>
          <w:u w:color="000000"/>
        </w:rPr>
        <w:t>on the financial statements</w:t>
      </w:r>
      <w:r w:rsidRPr="00524A6D">
        <w:rPr>
          <w:color w:val="000000"/>
          <w:szCs w:val="18"/>
          <w:u w:color="000000"/>
        </w:rPr>
        <w:t>.”</w:t>
      </w:r>
    </w:p>
    <w:p w:rsidR="00524A6D" w:rsidRPr="00524A6D" w:rsidRDefault="00524A6D" w:rsidP="00524A6D">
      <w:pPr>
        <w:rPr>
          <w:color w:val="000000"/>
          <w:szCs w:val="18"/>
          <w:u w:color="000000"/>
        </w:rPr>
      </w:pPr>
      <w:r w:rsidRPr="00524A6D">
        <w:rPr>
          <w:color w:val="000000"/>
          <w:szCs w:val="18"/>
          <w:u w:color="000000"/>
        </w:rPr>
        <w:t>B.</w:t>
      </w:r>
      <w:r w:rsidRPr="00524A6D">
        <w:rPr>
          <w:color w:val="000000"/>
          <w:szCs w:val="18"/>
          <w:u w:color="000000"/>
        </w:rPr>
        <w:tab/>
        <w:t>Section 40</w:t>
      </w:r>
      <w:r w:rsidRPr="00524A6D">
        <w:rPr>
          <w:color w:val="000000"/>
          <w:szCs w:val="18"/>
          <w:u w:color="000000"/>
        </w:rPr>
        <w:noBreakHyphen/>
        <w:t>2</w:t>
      </w:r>
      <w:r w:rsidRPr="00524A6D">
        <w:rPr>
          <w:color w:val="000000"/>
          <w:szCs w:val="18"/>
          <w:u w:color="000000"/>
        </w:rPr>
        <w:noBreakHyphen/>
        <w:t>30(H) and (I)</w:t>
      </w:r>
      <w:r w:rsidRPr="00524A6D">
        <w:rPr>
          <w:color w:val="000000"/>
          <w:szCs w:val="18"/>
          <w:u w:color="000000"/>
        </w:rPr>
        <w:tab/>
        <w:t xml:space="preserve"> of the 1976 Code is amended to read:</w:t>
      </w:r>
    </w:p>
    <w:p w:rsidR="00524A6D" w:rsidRPr="00524A6D" w:rsidRDefault="00524A6D" w:rsidP="00524A6D">
      <w:pPr>
        <w:rPr>
          <w:color w:val="000000"/>
          <w:szCs w:val="18"/>
          <w:u w:color="000000"/>
        </w:rPr>
      </w:pPr>
      <w:r w:rsidRPr="00524A6D">
        <w:rPr>
          <w:color w:val="000000"/>
          <w:szCs w:val="18"/>
          <w:u w:color="000000"/>
        </w:rPr>
        <w:tab/>
        <w:t>“(H)</w:t>
      </w:r>
      <w:r w:rsidRPr="00524A6D">
        <w:rPr>
          <w:color w:val="000000"/>
          <w:szCs w:val="18"/>
          <w:u w:color="000000"/>
        </w:rPr>
        <w:tab/>
        <w:t>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w:t>
      </w:r>
      <w:r w:rsidRPr="00524A6D">
        <w:rPr>
          <w:color w:val="000000"/>
          <w:szCs w:val="18"/>
          <w:u w:val="single"/>
        </w:rPr>
        <w:t>, as defined in this chapter,</w:t>
      </w:r>
      <w:r w:rsidRPr="00524A6D">
        <w:rPr>
          <w:color w:val="000000"/>
          <w:szCs w:val="18"/>
          <w:u w:color="000000"/>
        </w:rPr>
        <w:t xml:space="preserve"> with respect to the </w:t>
      </w:r>
      <w:r w:rsidRPr="00524A6D">
        <w:rPr>
          <w:strike/>
          <w:color w:val="000000"/>
          <w:szCs w:val="18"/>
          <w:u w:color="000000"/>
        </w:rPr>
        <w:t>financial statements</w:t>
      </w:r>
      <w:r w:rsidRPr="00524A6D">
        <w:rPr>
          <w:color w:val="000000"/>
          <w:szCs w:val="18"/>
          <w:u w:color="000000"/>
        </w:rPr>
        <w:t xml:space="preserve"> </w:t>
      </w:r>
      <w:r w:rsidRPr="00524A6D">
        <w:rPr>
          <w:color w:val="000000"/>
          <w:szCs w:val="18"/>
          <w:u w:val="single"/>
        </w:rPr>
        <w:t>information</w:t>
      </w:r>
      <w:r w:rsidRPr="00524A6D">
        <w:rPr>
          <w:color w:val="000000"/>
          <w:szCs w:val="18"/>
          <w:u w:color="000000"/>
        </w:rPr>
        <w:t xml:space="preserve">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524A6D" w:rsidRPr="00524A6D" w:rsidRDefault="00524A6D" w:rsidP="00524A6D">
      <w:pPr>
        <w:rPr>
          <w:color w:val="000000"/>
          <w:szCs w:val="18"/>
          <w:u w:color="000000"/>
        </w:rPr>
      </w:pPr>
      <w:r w:rsidRPr="00524A6D">
        <w:rPr>
          <w:color w:val="000000"/>
          <w:szCs w:val="18"/>
          <w:u w:color="000000"/>
        </w:rPr>
        <w:tab/>
        <w:t>(I)(1)</w:t>
      </w:r>
      <w:r w:rsidRPr="00524A6D">
        <w:rPr>
          <w:color w:val="000000"/>
          <w:szCs w:val="18"/>
          <w:u w:color="000000"/>
        </w:rPr>
        <w:tab/>
        <w:t>Firms that do not have an office in this State, and that do not perform the services described in Section 40</w:t>
      </w:r>
      <w:r w:rsidRPr="00524A6D">
        <w:rPr>
          <w:color w:val="000000"/>
          <w:szCs w:val="18"/>
          <w:u w:color="000000"/>
        </w:rPr>
        <w:noBreakHyphen/>
        <w:t>2</w:t>
      </w:r>
      <w:r w:rsidRPr="00524A6D">
        <w:rPr>
          <w:color w:val="000000"/>
          <w:szCs w:val="18"/>
          <w:u w:color="000000"/>
        </w:rPr>
        <w:noBreakHyphen/>
        <w:t>20(2)(a) (audits), (c) (examinations), or (d) (services under PCAOB Auditing Standards) for a client having its home office in this State, may engage in the practice of accounting, without obtaining a registration pursuant to Section 40</w:t>
      </w:r>
      <w:r w:rsidRPr="00524A6D">
        <w:rPr>
          <w:color w:val="000000"/>
          <w:szCs w:val="18"/>
          <w:u w:color="000000"/>
        </w:rPr>
        <w:noBreakHyphen/>
        <w:t>2</w:t>
      </w:r>
      <w:r w:rsidRPr="00524A6D">
        <w:rPr>
          <w:color w:val="000000"/>
          <w:szCs w:val="18"/>
          <w:u w:color="000000"/>
        </w:rPr>
        <w:noBreakHyphen/>
        <w:t>40, as specified in this subsection.</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A firm described in subsection (I)(1) may perform services described in Section 40</w:t>
      </w:r>
      <w:r w:rsidRPr="00524A6D">
        <w:rPr>
          <w:color w:val="000000"/>
          <w:szCs w:val="18"/>
          <w:u w:color="000000"/>
        </w:rPr>
        <w:noBreakHyphen/>
        <w:t>2</w:t>
      </w:r>
      <w:r w:rsidRPr="00524A6D">
        <w:rPr>
          <w:color w:val="000000"/>
          <w:szCs w:val="18"/>
          <w:u w:color="000000"/>
        </w:rPr>
        <w:noBreakHyphen/>
        <w:t>20(2)(b)</w:t>
      </w:r>
      <w:r w:rsidRPr="00524A6D">
        <w:rPr>
          <w:color w:val="000000"/>
          <w:szCs w:val="18"/>
          <w:u w:val="single"/>
        </w:rPr>
        <w:t>, 2(e)</w:t>
      </w:r>
      <w:r w:rsidRPr="00524A6D">
        <w:rPr>
          <w:color w:val="000000"/>
          <w:szCs w:val="18"/>
          <w:u w:color="000000"/>
        </w:rPr>
        <w:t xml:space="preserve"> or (5) for a client having its home office in this State, may engage in the practice of accounting, as specified in this section, and may use the title ‘CPA’ or ‘CPA firm’ only if the firm:</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(a)</w:t>
      </w:r>
      <w:r w:rsidRPr="00524A6D">
        <w:rPr>
          <w:color w:val="000000"/>
          <w:szCs w:val="18"/>
          <w:u w:color="000000"/>
        </w:rPr>
        <w:tab/>
        <w:t>has the qualifications described in Section 40</w:t>
      </w:r>
      <w:r w:rsidRPr="00524A6D">
        <w:rPr>
          <w:color w:val="000000"/>
          <w:szCs w:val="18"/>
          <w:u w:color="000000"/>
        </w:rPr>
        <w:noBreakHyphen/>
        <w:t>2</w:t>
      </w:r>
      <w:r w:rsidRPr="00524A6D">
        <w:rPr>
          <w:color w:val="000000"/>
          <w:szCs w:val="18"/>
          <w:u w:color="000000"/>
        </w:rPr>
        <w:noBreakHyphen/>
        <w:t>40(C) and Section 40</w:t>
      </w:r>
      <w:r w:rsidRPr="00524A6D">
        <w:rPr>
          <w:color w:val="000000"/>
          <w:szCs w:val="18"/>
          <w:u w:color="000000"/>
        </w:rPr>
        <w:noBreakHyphen/>
        <w:t>2</w:t>
      </w:r>
      <w:r w:rsidRPr="00524A6D">
        <w:rPr>
          <w:color w:val="000000"/>
          <w:szCs w:val="18"/>
          <w:u w:color="000000"/>
        </w:rPr>
        <w:noBreakHyphen/>
        <w:t>255(C); and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(b)</w:t>
      </w:r>
      <w:r w:rsidRPr="00524A6D">
        <w:rPr>
          <w:color w:val="000000"/>
          <w:szCs w:val="18"/>
          <w:u w:color="000000"/>
        </w:rPr>
        <w:tab/>
        <w:t>performs these services through an individual with practice privileges under Section 40</w:t>
      </w:r>
      <w:r w:rsidRPr="00524A6D">
        <w:rPr>
          <w:color w:val="000000"/>
          <w:szCs w:val="18"/>
          <w:u w:color="000000"/>
        </w:rPr>
        <w:noBreakHyphen/>
        <w:t>2</w:t>
      </w:r>
      <w:r w:rsidRPr="00524A6D">
        <w:rPr>
          <w:color w:val="000000"/>
          <w:szCs w:val="18"/>
          <w:u w:color="000000"/>
        </w:rPr>
        <w:noBreakHyphen/>
        <w:t>245.</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(3)</w:t>
      </w:r>
      <w:r w:rsidRPr="00524A6D">
        <w:rPr>
          <w:color w:val="000000"/>
          <w:szCs w:val="18"/>
          <w:u w:color="000000"/>
        </w:rPr>
        <w:tab/>
        <w:t>A firm described in subsection (I)(1) that is not subject to the requirements of subsection (I)(2) may perform other professional services within the practice of accounting while using the title ‘CPA’ or ‘CPA firm’ in this State only if the firm:</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(a) performs these services through an individual with practice privileges under Section 40</w:t>
      </w:r>
      <w:r w:rsidRPr="00524A6D">
        <w:rPr>
          <w:color w:val="000000"/>
          <w:szCs w:val="18"/>
          <w:u w:color="000000"/>
        </w:rPr>
        <w:noBreakHyphen/>
        <w:t>2</w:t>
      </w:r>
      <w:r w:rsidRPr="00524A6D">
        <w:rPr>
          <w:color w:val="000000"/>
          <w:szCs w:val="18"/>
          <w:u w:color="000000"/>
        </w:rPr>
        <w:noBreakHyphen/>
        <w:t>245; and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(b) can lawfully do so in the state where these individuals with practice privileges have their principal place of business.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(4)</w:t>
      </w:r>
      <w:r w:rsidRPr="00524A6D">
        <w:rPr>
          <w:color w:val="000000"/>
          <w:szCs w:val="18"/>
          <w:u w:color="000000"/>
        </w:rPr>
        <w:tab/>
        <w:t>Notwithstanding any other provision of this section, it is not a violation of this section for a firm that does not hold a valid permit under Section 40</w:t>
      </w:r>
      <w:r w:rsidRPr="00524A6D">
        <w:rPr>
          <w:color w:val="000000"/>
          <w:szCs w:val="18"/>
          <w:u w:color="000000"/>
        </w:rPr>
        <w:noBreakHyphen/>
        <w:t>2</w:t>
      </w:r>
      <w:r w:rsidRPr="00524A6D">
        <w:rPr>
          <w:color w:val="000000"/>
          <w:szCs w:val="18"/>
          <w:u w:color="000000"/>
        </w:rPr>
        <w:noBreakHyphen/>
        <w:t>40 and which does not have an office in this State to provide its professional services or to engage in the practice of accounting so long as it complies with the requirements of subsection (I)(2) or (3), whichever is applicable.”</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4.</w:t>
      </w:r>
      <w:r w:rsidRPr="00524A6D">
        <w:rPr>
          <w:color w:val="000000"/>
          <w:u w:color="000000"/>
        </w:rPr>
        <w:tab/>
        <w:t>Section 40</w:t>
      </w:r>
      <w:r w:rsidRPr="00524A6D">
        <w:rPr>
          <w:color w:val="000000"/>
          <w:u w:color="000000"/>
        </w:rPr>
        <w:noBreakHyphen/>
        <w:t>2</w:t>
      </w:r>
      <w:r w:rsidRPr="00524A6D">
        <w:rPr>
          <w:color w:val="000000"/>
          <w:u w:color="000000"/>
        </w:rPr>
        <w:noBreakHyphen/>
        <w:t>35(B) through (G) of the 1976 Code is amended to read:</w:t>
      </w:r>
    </w:p>
    <w:p w:rsidR="00524A6D" w:rsidRPr="00524A6D" w:rsidRDefault="00524A6D" w:rsidP="00524A6D">
      <w:pPr>
        <w:rPr>
          <w:color w:val="000000"/>
          <w:szCs w:val="18"/>
          <w:u w:val="single"/>
        </w:rPr>
      </w:pPr>
      <w:r w:rsidRPr="00524A6D">
        <w:rPr>
          <w:color w:val="000000"/>
          <w:u w:color="000000"/>
        </w:rPr>
        <w:tab/>
        <w:t>“</w:t>
      </w:r>
      <w:r w:rsidRPr="00524A6D">
        <w:rPr>
          <w:color w:val="000000"/>
          <w:szCs w:val="18"/>
          <w:u w:color="000000"/>
        </w:rPr>
        <w:t>(B)</w:t>
      </w:r>
      <w:r w:rsidRPr="00524A6D">
        <w:rPr>
          <w:color w:val="000000"/>
          <w:szCs w:val="18"/>
          <w:u w:val="single"/>
        </w:rPr>
        <w:t>(1)</w:t>
      </w:r>
      <w:r w:rsidRPr="00524A6D">
        <w:rPr>
          <w:color w:val="000000"/>
          <w:szCs w:val="18"/>
          <w:u w:val="single"/>
        </w:rPr>
        <w:tab/>
      </w:r>
      <w:r w:rsidRPr="00524A6D">
        <w:rPr>
          <w:color w:val="000000"/>
          <w:szCs w:val="18"/>
          <w:u w:color="000000"/>
        </w:rPr>
        <w:tab/>
      </w:r>
      <w:r w:rsidRPr="00524A6D">
        <w:rPr>
          <w:color w:val="000000"/>
          <w:szCs w:val="18"/>
          <w:u w:val="single"/>
        </w:rPr>
        <w:t>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524A6D" w:rsidRPr="00524A6D" w:rsidRDefault="00524A6D" w:rsidP="00524A6D">
      <w:pPr>
        <w:rPr>
          <w:color w:val="000000"/>
          <w:szCs w:val="18"/>
        </w:rPr>
      </w:pPr>
      <w:r w:rsidRPr="00524A6D">
        <w:rPr>
          <w:color w:val="000000"/>
          <w:szCs w:val="18"/>
        </w:rPr>
        <w:tab/>
      </w:r>
      <w:r w:rsidRPr="00524A6D">
        <w:rPr>
          <w:color w:val="000000"/>
          <w:szCs w:val="18"/>
        </w:rPr>
        <w:tab/>
      </w:r>
      <w:r w:rsidRPr="00524A6D">
        <w:rPr>
          <w:color w:val="000000"/>
          <w:szCs w:val="18"/>
          <w:u w:val="single"/>
        </w:rPr>
        <w:t>(2)</w:t>
      </w:r>
      <w:r w:rsidRPr="00524A6D">
        <w:rPr>
          <w:color w:val="000000"/>
          <w:szCs w:val="18"/>
        </w:rPr>
        <w:tab/>
      </w:r>
      <w:r w:rsidRPr="00524A6D">
        <w:rPr>
          <w:color w:val="000000"/>
          <w:szCs w:val="18"/>
          <w:u w:val="single"/>
        </w:rPr>
        <w:t>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524A6D" w:rsidRPr="00524A6D" w:rsidRDefault="00524A6D" w:rsidP="00524A6D">
      <w:pPr>
        <w:rPr>
          <w:color w:val="000000"/>
          <w:szCs w:val="18"/>
          <w:u w:val="single"/>
        </w:rPr>
      </w:pPr>
      <w:r w:rsidRPr="00524A6D">
        <w:rPr>
          <w:color w:val="000000"/>
          <w:szCs w:val="18"/>
        </w:rPr>
        <w:tab/>
      </w:r>
      <w:r w:rsidRPr="00524A6D">
        <w:rPr>
          <w:color w:val="000000"/>
          <w:szCs w:val="18"/>
        </w:rPr>
        <w:tab/>
      </w:r>
      <w:r w:rsidRPr="00524A6D">
        <w:rPr>
          <w:color w:val="000000"/>
          <w:szCs w:val="18"/>
          <w:u w:val="single"/>
        </w:rPr>
        <w:t>(3)</w:t>
      </w:r>
      <w:r w:rsidRPr="00524A6D">
        <w:rPr>
          <w:color w:val="000000"/>
          <w:szCs w:val="18"/>
        </w:rPr>
        <w:tab/>
      </w:r>
      <w:r w:rsidRPr="00524A6D">
        <w:rPr>
          <w:color w:val="000000"/>
          <w:szCs w:val="18"/>
          <w:u w:val="single"/>
        </w:rPr>
        <w:t>The applicant must bear all costs associated with conducting criminal record checks.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val="single"/>
        </w:rPr>
        <w:t>(C)</w:t>
      </w:r>
      <w:r w:rsidRPr="00524A6D">
        <w:rPr>
          <w:color w:val="000000"/>
          <w:szCs w:val="18"/>
          <w:u w:color="000000"/>
        </w:rPr>
        <w:tab/>
        <w:t>To meet the educational requirement as part of the one hundred fifty semester hours of education, the applicant must demonstrate successful completion of:</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t>at least thirty</w:t>
      </w:r>
      <w:r w:rsidRPr="00524A6D">
        <w:rPr>
          <w:color w:val="000000"/>
          <w:szCs w:val="18"/>
          <w:u w:color="000000"/>
        </w:rPr>
        <w:noBreakHyphen/>
        <w:t>six semester hours of accounting in courses that are applicable to a baccalaureate, masters, or doctoral degree and which cover financial accounting, managerial accounting, taxation, and auditing, of which at least twenty</w:t>
      </w:r>
      <w:r w:rsidRPr="00524A6D">
        <w:rPr>
          <w:color w:val="000000"/>
          <w:szCs w:val="18"/>
          <w:u w:color="000000"/>
        </w:rPr>
        <w:noBreakHyphen/>
        <w:t>four semester hours must be taught at the junior level or above; and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at least thirty</w:t>
      </w:r>
      <w:r w:rsidRPr="00524A6D">
        <w:rPr>
          <w:color w:val="000000"/>
          <w:szCs w:val="18"/>
          <w:u w:color="000000"/>
        </w:rPr>
        <w:noBreakHyphen/>
        <w:t>six semester hours of business courses that are applicable to a baccalaureate, masters, or doctoral degree and which may include macro and micro economics, finance, business law, management, computer science, marketing, and accounting hours not counted in item (1).</w:t>
      </w:r>
    </w:p>
    <w:p w:rsidR="00524A6D" w:rsidRPr="00524A6D" w:rsidRDefault="00524A6D" w:rsidP="00524A6D">
      <w:pPr>
        <w:rPr>
          <w:color w:val="000000"/>
          <w:szCs w:val="18"/>
          <w:u w:color="000000"/>
        </w:rPr>
      </w:pPr>
      <w:r w:rsidRPr="00524A6D">
        <w:rPr>
          <w:color w:val="000000"/>
          <w:szCs w:val="18"/>
          <w:u w:color="000000"/>
        </w:rPr>
        <w:tab/>
      </w:r>
      <w:r w:rsidRPr="00524A6D">
        <w:rPr>
          <w:strike/>
          <w:color w:val="000000"/>
          <w:szCs w:val="18"/>
          <w:u w:color="000000"/>
        </w:rPr>
        <w:t>(C)</w:t>
      </w:r>
      <w:r w:rsidRPr="00524A6D">
        <w:rPr>
          <w:color w:val="000000"/>
          <w:szCs w:val="18"/>
          <w:u w:val="single"/>
        </w:rPr>
        <w:t>(D)</w:t>
      </w:r>
      <w:r w:rsidRPr="00524A6D">
        <w:rPr>
          <w:color w:val="000000"/>
          <w:szCs w:val="18"/>
          <w:u w:color="000000"/>
        </w:rPr>
        <w:tab/>
        <w:t>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524A6D" w:rsidRPr="00524A6D" w:rsidRDefault="00524A6D" w:rsidP="00524A6D">
      <w:pPr>
        <w:rPr>
          <w:color w:val="000000"/>
          <w:szCs w:val="18"/>
          <w:u w:color="000000"/>
        </w:rPr>
      </w:pPr>
      <w:r w:rsidRPr="00524A6D">
        <w:rPr>
          <w:color w:val="000000"/>
          <w:szCs w:val="18"/>
          <w:u w:color="000000"/>
        </w:rPr>
        <w:tab/>
      </w:r>
      <w:r w:rsidRPr="00524A6D">
        <w:rPr>
          <w:strike/>
          <w:color w:val="000000"/>
          <w:szCs w:val="18"/>
          <w:u w:color="000000"/>
        </w:rPr>
        <w:t>(D)</w:t>
      </w:r>
      <w:r w:rsidRPr="00524A6D">
        <w:rPr>
          <w:color w:val="000000"/>
          <w:szCs w:val="18"/>
          <w:u w:val="single"/>
        </w:rPr>
        <w:t>(E)</w:t>
      </w:r>
      <w:r w:rsidRPr="00524A6D">
        <w:rPr>
          <w:color w:val="000000"/>
          <w:szCs w:val="18"/>
          <w:u w:color="000000"/>
        </w:rPr>
        <w:tab/>
        <w:t>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t>the application must be accompanied by the submission of photo identification, fingerprints, or other identification information as considered necessary to ensure the integrity of the exam administration;</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(3)</w:t>
      </w:r>
      <w:r w:rsidRPr="00524A6D">
        <w:rPr>
          <w:color w:val="000000"/>
          <w:szCs w:val="18"/>
          <w:u w:color="000000"/>
        </w:rPr>
        <w:tab/>
        <w:t>the applicant must have on record with the board official transcripts from a college or university approved by the board demonstrating successful completion of one hundred twenty semester hours credit, including:</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(a)</w:t>
      </w:r>
      <w:r w:rsidRPr="00524A6D">
        <w:rPr>
          <w:color w:val="000000"/>
          <w:szCs w:val="18"/>
          <w:u w:color="000000"/>
        </w:rPr>
        <w:tab/>
        <w:t>at least twenty</w:t>
      </w:r>
      <w:r w:rsidRPr="00524A6D">
        <w:rPr>
          <w:color w:val="000000"/>
          <w:szCs w:val="18"/>
          <w:u w:color="000000"/>
        </w:rPr>
        <w:noBreakHyphen/>
        <w:t>four semester hours of accounting in courses that are applicable to a baccalaureate, masters, or doctoral degree and which cover financial accounting, managerial accounting, taxation, and auditing; and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(b)</w:t>
      </w:r>
      <w:r w:rsidRPr="00524A6D">
        <w:rPr>
          <w:color w:val="000000"/>
          <w:szCs w:val="18"/>
          <w:u w:color="000000"/>
        </w:rPr>
        <w:tab/>
        <w:t>at least twenty</w:t>
      </w:r>
      <w:r w:rsidRPr="00524A6D">
        <w:rPr>
          <w:color w:val="000000"/>
          <w:szCs w:val="18"/>
          <w:u w:color="000000"/>
        </w:rPr>
        <w:noBreakHyphen/>
        <w:t>four semester hours of business courses that are applicable to a baccalaureate, masters, or doctoral degree and which may include macro and micro economics, finance, business law, management, computer science, marketing, and accounting hours not counted in item (a).</w:t>
      </w:r>
    </w:p>
    <w:p w:rsidR="00524A6D" w:rsidRPr="00524A6D" w:rsidRDefault="00524A6D" w:rsidP="00524A6D">
      <w:pPr>
        <w:rPr>
          <w:color w:val="000000"/>
          <w:szCs w:val="18"/>
          <w:u w:color="000000"/>
        </w:rPr>
      </w:pPr>
      <w:r w:rsidRPr="00524A6D">
        <w:rPr>
          <w:color w:val="000000"/>
          <w:szCs w:val="18"/>
          <w:u w:color="000000"/>
        </w:rPr>
        <w:tab/>
      </w:r>
      <w:r w:rsidRPr="00524A6D">
        <w:rPr>
          <w:strike/>
          <w:color w:val="000000"/>
          <w:szCs w:val="18"/>
          <w:u w:color="000000"/>
        </w:rPr>
        <w:t>(E)</w:t>
      </w:r>
      <w:r w:rsidRPr="00524A6D">
        <w:rPr>
          <w:color w:val="000000"/>
          <w:szCs w:val="18"/>
          <w:u w:val="single"/>
        </w:rPr>
        <w:t>(F)</w:t>
      </w:r>
      <w:r w:rsidRPr="00524A6D">
        <w:rPr>
          <w:color w:val="000000"/>
          <w:szCs w:val="18"/>
          <w:u w:color="000000"/>
        </w:rPr>
        <w:tab/>
        <w:t>A candidate must pass all sections of the examination provided for in Section 40</w:t>
      </w:r>
      <w:r w:rsidRPr="00524A6D">
        <w:rPr>
          <w:color w:val="000000"/>
          <w:szCs w:val="18"/>
          <w:u w:color="000000"/>
        </w:rPr>
        <w:noBreakHyphen/>
        <w:t>2</w:t>
      </w:r>
      <w:r w:rsidRPr="00524A6D">
        <w:rPr>
          <w:color w:val="000000"/>
          <w:szCs w:val="18"/>
          <w:u w:color="000000"/>
        </w:rPr>
        <w:noBreakHyphen/>
        <w:t>35(A)</w:t>
      </w:r>
      <w:r w:rsidRPr="00524A6D">
        <w:rPr>
          <w:color w:val="000000"/>
          <w:szCs w:val="18"/>
          <w:u w:val="single"/>
        </w:rPr>
        <w:t>(2)</w:t>
      </w:r>
      <w:r w:rsidRPr="00524A6D">
        <w:rPr>
          <w:color w:val="000000"/>
          <w:szCs w:val="18"/>
          <w:u w:color="000000"/>
        </w:rPr>
        <w:t xml:space="preserve"> in order to qualify for a certificate.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t>Upon the implementation of a computer</w:t>
      </w:r>
      <w:r w:rsidRPr="00524A6D">
        <w:rPr>
          <w:color w:val="000000"/>
          <w:szCs w:val="18"/>
          <w:u w:color="000000"/>
        </w:rPr>
        <w:noBreakHyphen/>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(a)</w:t>
      </w:r>
      <w:r w:rsidRPr="00524A6D">
        <w:rPr>
          <w:color w:val="000000"/>
          <w:szCs w:val="18"/>
          <w:u w:color="000000"/>
        </w:rPr>
        <w:tab/>
        <w:t>A candidate must pass all four test sections of the Uniform CPA Examination within a rolling eighteen</w:t>
      </w:r>
      <w:r w:rsidRPr="00524A6D">
        <w:rPr>
          <w:color w:val="000000"/>
          <w:szCs w:val="18"/>
          <w:u w:color="000000"/>
        </w:rPr>
        <w:noBreakHyphen/>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(b)</w:t>
      </w:r>
      <w:r w:rsidRPr="00524A6D">
        <w:rPr>
          <w:color w:val="000000"/>
          <w:szCs w:val="18"/>
          <w:u w:color="000000"/>
        </w:rPr>
        <w:tab/>
        <w:t>A candidate cannot retake a failed test section in the same examination window. An examination window refers to a three</w:t>
      </w:r>
      <w:r w:rsidRPr="00524A6D">
        <w:rPr>
          <w:color w:val="000000"/>
          <w:szCs w:val="18"/>
          <w:u w:color="000000"/>
        </w:rPr>
        <w:noBreakHyphen/>
        <w:t>month period in which candidates have an opportunity to take the CPA examination. If all four test sections of the Uniform CPA Examination are not passed within the rolling eighteen</w:t>
      </w:r>
      <w:r w:rsidRPr="00524A6D">
        <w:rPr>
          <w:color w:val="000000"/>
          <w:szCs w:val="18"/>
          <w:u w:color="000000"/>
        </w:rPr>
        <w:noBreakHyphen/>
        <w:t>month period, credit for any test section passed outside the eighteen</w:t>
      </w:r>
      <w:r w:rsidRPr="00524A6D">
        <w:rPr>
          <w:color w:val="000000"/>
          <w:szCs w:val="18"/>
          <w:u w:color="000000"/>
        </w:rPr>
        <w:noBreakHyphen/>
        <w:t>month period expires and that test section must be retaken.</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val="single" w:color="000000"/>
        </w:rPr>
        <w:t>(c)</w:t>
      </w:r>
      <w:r w:rsidRPr="00524A6D">
        <w:rPr>
          <w:color w:val="000000"/>
          <w:szCs w:val="18"/>
          <w:u w:color="000000"/>
        </w:rPr>
        <w:tab/>
      </w:r>
      <w:r w:rsidRPr="00524A6D">
        <w:rPr>
          <w:color w:val="000000"/>
          <w:szCs w:val="18"/>
          <w:u w:val="single"/>
        </w:rPr>
        <w:t>A candidate who applies for a license more than three years after the date upon which the candidate passed the past section of the Uniform CPA Examination must document one hundred and twenty hours of acceptable continuing professional education in order to qualify, in addition to all other requirements imposed by this section.</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r w:rsidRPr="00524A6D">
        <w:rPr>
          <w:color w:val="000000"/>
          <w:szCs w:val="18"/>
          <w:u w:color="000000"/>
        </w:rPr>
        <w:tab/>
      </w:r>
    </w:p>
    <w:p w:rsidR="00524A6D" w:rsidRPr="00524A6D" w:rsidRDefault="00524A6D" w:rsidP="00524A6D">
      <w:pPr>
        <w:rPr>
          <w:color w:val="000000"/>
          <w:szCs w:val="18"/>
          <w:u w:color="000000"/>
        </w:rPr>
      </w:pPr>
      <w:r w:rsidRPr="00524A6D">
        <w:rPr>
          <w:color w:val="000000"/>
          <w:szCs w:val="18"/>
          <w:u w:color="000000"/>
        </w:rPr>
        <w:tab/>
      </w:r>
      <w:r w:rsidRPr="00524A6D">
        <w:rPr>
          <w:strike/>
          <w:color w:val="000000"/>
          <w:szCs w:val="18"/>
          <w:u w:color="000000"/>
        </w:rPr>
        <w:t>(F)</w:t>
      </w:r>
      <w:r w:rsidRPr="00524A6D">
        <w:rPr>
          <w:color w:val="000000"/>
          <w:szCs w:val="18"/>
          <w:u w:val="single"/>
        </w:rPr>
        <w:t>(G)</w:t>
      </w:r>
      <w:r w:rsidRPr="00524A6D">
        <w:rPr>
          <w:color w:val="000000"/>
          <w:szCs w:val="18"/>
          <w:u w:color="000000"/>
        </w:rPr>
        <w:tab/>
        <w:t>An applicant may demonstrate experience as follows: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t>Experience may be gained in either full</w:t>
      </w:r>
      <w:r w:rsidRPr="00524A6D">
        <w:rPr>
          <w:color w:val="000000"/>
          <w:szCs w:val="18"/>
          <w:u w:color="000000"/>
        </w:rPr>
        <w:noBreakHyphen/>
        <w:t>time or part</w:t>
      </w:r>
      <w:r w:rsidRPr="00524A6D">
        <w:rPr>
          <w:color w:val="000000"/>
          <w:szCs w:val="18"/>
          <w:u w:color="000000"/>
        </w:rPr>
        <w:noBreakHyphen/>
        <w:t>time employment. Two thousand hours of part</w:t>
      </w:r>
      <w:r w:rsidRPr="00524A6D">
        <w:rPr>
          <w:color w:val="000000"/>
          <w:szCs w:val="18"/>
          <w:u w:color="000000"/>
        </w:rPr>
        <w:noBreakHyphen/>
        <w:t>time accounting experience is equivalent to one year. Experience may not accrue more rapidly than forty hours per week.</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The five years of teaching experience provided for in Section 40</w:t>
      </w:r>
      <w:r w:rsidRPr="00524A6D">
        <w:rPr>
          <w:color w:val="000000"/>
          <w:szCs w:val="18"/>
          <w:u w:color="000000"/>
        </w:rPr>
        <w:noBreakHyphen/>
        <w:t>2</w:t>
      </w:r>
      <w:r w:rsidRPr="00524A6D">
        <w:rPr>
          <w:color w:val="000000"/>
          <w:szCs w:val="18"/>
          <w:u w:color="000000"/>
        </w:rPr>
        <w:noBreakHyphen/>
        <w:t>35(A)(4)(b) consists of five years of full</w:t>
      </w:r>
      <w:r w:rsidRPr="00524A6D">
        <w:rPr>
          <w:color w:val="000000"/>
          <w:szCs w:val="18"/>
          <w:u w:color="000000"/>
        </w:rPr>
        <w:noBreakHyphen/>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(a)</w:t>
      </w:r>
      <w:r w:rsidRPr="00524A6D">
        <w:rPr>
          <w:color w:val="000000"/>
          <w:szCs w:val="18"/>
          <w:u w:color="000000"/>
        </w:rPr>
        <w:tab/>
        <w:t>In order for teaching experience to qualify as full</w:t>
      </w:r>
      <w:r w:rsidRPr="00524A6D">
        <w:rPr>
          <w:color w:val="000000"/>
          <w:szCs w:val="18"/>
          <w:u w:color="000000"/>
        </w:rPr>
        <w:noBreakHyphen/>
        <w:t>time teaching, the applicant must have been employed on a full</w:t>
      </w:r>
      <w:r w:rsidRPr="00524A6D">
        <w:rPr>
          <w:color w:val="000000"/>
          <w:szCs w:val="18"/>
          <w:u w:color="000000"/>
        </w:rPr>
        <w:noBreakHyphen/>
        <w:t xml:space="preserve">time basis as defined by the educational institution where the experience was obtained; however, teaching </w:t>
      </w:r>
      <w:r w:rsidRPr="00524A6D">
        <w:rPr>
          <w:strike/>
          <w:color w:val="000000"/>
          <w:szCs w:val="18"/>
          <w:u w:color="000000"/>
        </w:rPr>
        <w:t>less</w:t>
      </w:r>
      <w:r w:rsidRPr="00524A6D">
        <w:rPr>
          <w:color w:val="000000"/>
          <w:szCs w:val="18"/>
          <w:u w:color="000000"/>
        </w:rPr>
        <w:t xml:space="preserve"> </w:t>
      </w:r>
      <w:r w:rsidRPr="00524A6D">
        <w:rPr>
          <w:color w:val="000000"/>
          <w:szCs w:val="18"/>
          <w:u w:val="single"/>
        </w:rPr>
        <w:t>fewer</w:t>
      </w:r>
      <w:r w:rsidRPr="00524A6D">
        <w:rPr>
          <w:color w:val="000000"/>
          <w:szCs w:val="18"/>
          <w:u w:color="000000"/>
        </w:rPr>
        <w:t xml:space="preserve"> than twelve </w:t>
      </w:r>
      <w:r w:rsidRPr="00524A6D">
        <w:rPr>
          <w:strike/>
          <w:color w:val="000000"/>
          <w:szCs w:val="18"/>
          <w:u w:color="000000"/>
        </w:rPr>
        <w:t>semester</w:t>
      </w:r>
      <w:r w:rsidRPr="00524A6D">
        <w:rPr>
          <w:color w:val="000000"/>
          <w:szCs w:val="18"/>
          <w:u w:color="000000"/>
        </w:rPr>
        <w:t xml:space="preserve"> hours per </w:t>
      </w:r>
      <w:r w:rsidRPr="00524A6D">
        <w:rPr>
          <w:strike/>
          <w:color w:val="000000"/>
          <w:szCs w:val="18"/>
          <w:u w:color="000000"/>
        </w:rPr>
        <w:t>year</w:t>
      </w:r>
      <w:r w:rsidRPr="00524A6D">
        <w:rPr>
          <w:color w:val="000000"/>
          <w:szCs w:val="18"/>
          <w:u w:color="000000"/>
        </w:rPr>
        <w:t xml:space="preserve"> </w:t>
      </w:r>
      <w:r w:rsidRPr="00524A6D">
        <w:rPr>
          <w:color w:val="000000"/>
          <w:szCs w:val="18"/>
          <w:u w:val="single"/>
        </w:rPr>
        <w:t>semester</w:t>
      </w:r>
      <w:r w:rsidRPr="00524A6D">
        <w:rPr>
          <w:color w:val="000000"/>
          <w:szCs w:val="18"/>
          <w:u w:color="000000"/>
        </w:rPr>
        <w:t>, or the equivalent in quarter hours, must not be considered as full</w:t>
      </w:r>
      <w:r w:rsidRPr="00524A6D">
        <w:rPr>
          <w:color w:val="000000"/>
          <w:szCs w:val="18"/>
          <w:u w:color="000000"/>
        </w:rPr>
        <w:noBreakHyphen/>
        <w:t>time teaching experience.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(b)</w:t>
      </w:r>
      <w:r w:rsidRPr="00524A6D">
        <w:rPr>
          <w:color w:val="000000"/>
          <w:szCs w:val="18"/>
          <w:u w:color="000000"/>
        </w:rPr>
        <w:tab/>
        <w:t>Experience credit for teaching on a part</w:t>
      </w:r>
      <w:r w:rsidRPr="00524A6D">
        <w:rPr>
          <w:color w:val="000000"/>
          <w:szCs w:val="18"/>
          <w:u w:color="000000"/>
        </w:rPr>
        <w:noBreakHyphen/>
        <w:t>time basis qualifies on a pro rata basis based upon the number of semester hours required for full</w:t>
      </w:r>
      <w:r w:rsidRPr="00524A6D">
        <w:rPr>
          <w:color w:val="000000"/>
          <w:szCs w:val="18"/>
          <w:u w:color="000000"/>
        </w:rPr>
        <w:noBreakHyphen/>
        <w:t>time teaching at the educational institution where the teaching experience was obtained.</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(c)</w:t>
      </w:r>
      <w:r w:rsidRPr="00524A6D">
        <w:rPr>
          <w:color w:val="000000"/>
          <w:szCs w:val="18"/>
          <w:u w:color="000000"/>
        </w:rPr>
        <w:tab/>
        <w:t>Teaching experience may not accrue more rapidly than elapsed chronological time.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(d)</w:t>
      </w:r>
      <w:r w:rsidRPr="00524A6D">
        <w:rPr>
          <w:color w:val="000000"/>
          <w:szCs w:val="18"/>
          <w:u w:color="000000"/>
        </w:rPr>
        <w:tab/>
        <w:t>An applicant must not be granted credit for full</w:t>
      </w:r>
      <w:r w:rsidRPr="00524A6D">
        <w:rPr>
          <w:color w:val="000000"/>
          <w:szCs w:val="18"/>
          <w:u w:color="000000"/>
        </w:rPr>
        <w:noBreakHyphen/>
        <w:t>time teaching completed in less than one academic year.</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(e)</w:t>
      </w:r>
      <w:r w:rsidRPr="00524A6D">
        <w:rPr>
          <w:color w:val="000000"/>
          <w:szCs w:val="18"/>
          <w:u w:color="000000"/>
        </w:rPr>
        <w:tab/>
        <w:t>An applicant must not be granted more than one full</w:t>
      </w:r>
      <w:r w:rsidRPr="00524A6D">
        <w:rPr>
          <w:color w:val="000000"/>
          <w:szCs w:val="18"/>
          <w:u w:color="000000"/>
        </w:rPr>
        <w:noBreakHyphen/>
        <w:t>time teaching year credit for teaching completed within one calendar year.</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(f)</w:t>
      </w:r>
      <w:r w:rsidRPr="00524A6D">
        <w:rPr>
          <w:color w:val="000000"/>
          <w:szCs w:val="18"/>
          <w:u w:color="000000"/>
        </w:rPr>
        <w:tab/>
        <w:t>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(g)</w:t>
      </w:r>
      <w:r w:rsidRPr="00524A6D">
        <w:rPr>
          <w:color w:val="000000"/>
          <w:szCs w:val="18"/>
          <w:u w:color="000000"/>
        </w:rPr>
        <w:tab/>
        <w:t>Of the five years of full</w:t>
      </w:r>
      <w:r w:rsidRPr="00524A6D">
        <w:rPr>
          <w:color w:val="000000"/>
          <w:szCs w:val="18"/>
          <w:u w:color="000000"/>
        </w:rPr>
        <w:noBreakHyphen/>
        <w:t>time teaching experience, credit for teaching accounting principles courses or fundamental accounting (below intermediate accounting) may not exceed two full</w:t>
      </w:r>
      <w:r w:rsidRPr="00524A6D">
        <w:rPr>
          <w:color w:val="000000"/>
          <w:szCs w:val="18"/>
          <w:u w:color="000000"/>
        </w:rPr>
        <w:noBreakHyphen/>
        <w:t>time teaching years and the remaining three full</w:t>
      </w:r>
      <w:r w:rsidRPr="00524A6D">
        <w:rPr>
          <w:color w:val="000000"/>
          <w:szCs w:val="18"/>
          <w:u w:color="000000"/>
        </w:rPr>
        <w:noBreakHyphen/>
        <w:t>time teaching years’ experience must be obtained in teaching courses above accounting principles.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(h)</w:t>
      </w:r>
      <w:r w:rsidRPr="00524A6D">
        <w:rPr>
          <w:color w:val="000000"/>
          <w:szCs w:val="18"/>
          <w:u w:color="000000"/>
        </w:rPr>
        <w:tab/>
        <w:t>Accounting courses considered to be above accounting principles include, but are not limited to, intermediate accounting, advanced accounting, auditing, income tax, financial accounting, management accounting, and cost accounting.</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(i)</w:t>
      </w:r>
      <w:r w:rsidRPr="00524A6D">
        <w:rPr>
          <w:color w:val="000000"/>
          <w:szCs w:val="18"/>
          <w:u w:color="000000"/>
        </w:rPr>
        <w:tab/>
        <w:t>Experience other than public accounting experience counts only in proportion to duties which, in the opinion of the board, contribute to competence in public accounting.</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t>(j)</w:t>
      </w:r>
      <w:r w:rsidRPr="00524A6D">
        <w:rPr>
          <w:color w:val="000000"/>
          <w:szCs w:val="18"/>
          <w:u w:color="000000"/>
        </w:rPr>
        <w:tab/>
        <w:t>The board may require other information as it considers necessary to determine the acceptability of experience including, but not limited to, review of work papers and other work products, review of time records, and interviews with applicants and supervisors.</w:t>
      </w:r>
    </w:p>
    <w:p w:rsidR="00524A6D" w:rsidRPr="00524A6D" w:rsidRDefault="00524A6D" w:rsidP="00524A6D">
      <w:pPr>
        <w:rPr>
          <w:color w:val="000000"/>
          <w:u w:color="000000"/>
        </w:rPr>
      </w:pPr>
      <w:r w:rsidRPr="00524A6D">
        <w:rPr>
          <w:color w:val="000000"/>
          <w:szCs w:val="18"/>
          <w:u w:color="000000"/>
        </w:rPr>
        <w:tab/>
      </w:r>
      <w:r w:rsidRPr="00524A6D">
        <w:rPr>
          <w:color w:val="000000"/>
          <w:szCs w:val="18"/>
          <w:u w:color="000000"/>
        </w:rPr>
        <w:tab/>
      </w:r>
      <w:r w:rsidRPr="00524A6D">
        <w:rPr>
          <w:color w:val="000000"/>
          <w:szCs w:val="18"/>
          <w:u w:val="single"/>
        </w:rPr>
        <w:t>(3)</w:t>
      </w:r>
      <w:r w:rsidRPr="00524A6D">
        <w:rPr>
          <w:color w:val="000000"/>
          <w:szCs w:val="18"/>
          <w:u w:color="000000"/>
        </w:rPr>
        <w:tab/>
      </w:r>
      <w:r w:rsidRPr="00524A6D">
        <w:rPr>
          <w:color w:val="000000"/>
          <w:szCs w:val="18"/>
          <w:u w:val="single"/>
        </w:rPr>
        <w:t>For purposes of this subsection, ‘experience’ shall have the same meaning as ‘appropriate experience’ in Section 40</w:t>
      </w:r>
      <w:r w:rsidRPr="00524A6D">
        <w:rPr>
          <w:color w:val="000000"/>
          <w:szCs w:val="18"/>
          <w:u w:val="single"/>
        </w:rPr>
        <w:noBreakHyphen/>
        <w:t>2</w:t>
      </w:r>
      <w:r w:rsidRPr="00524A6D">
        <w:rPr>
          <w:color w:val="000000"/>
          <w:szCs w:val="18"/>
          <w:u w:val="single"/>
        </w:rPr>
        <w:noBreakHyphen/>
        <w:t>35(A)(4); however, if the applicant obtained the experience seven or more years before submitting an application, the applicant shall have obtained an additional six months of experience within two years before submitting the application.</w:t>
      </w:r>
      <w:r w:rsidRPr="00524A6D">
        <w:rPr>
          <w:color w:val="000000"/>
          <w:szCs w:val="18"/>
          <w:u w:color="000000"/>
        </w:rPr>
        <w:t>”</w:t>
      </w:r>
    </w:p>
    <w:p w:rsidR="00524A6D" w:rsidRPr="00524A6D" w:rsidRDefault="00524A6D" w:rsidP="00524A6D">
      <w:pPr>
        <w:rPr>
          <w:color w:val="000000"/>
          <w:szCs w:val="18"/>
          <w:u w:color="000000"/>
        </w:rPr>
      </w:pPr>
      <w:r w:rsidRPr="00524A6D">
        <w:rPr>
          <w:color w:val="000000"/>
          <w:szCs w:val="18"/>
          <w:u w:color="000000"/>
        </w:rPr>
        <w:t>SECTION</w:t>
      </w:r>
      <w:r w:rsidRPr="00524A6D">
        <w:rPr>
          <w:color w:val="000000"/>
          <w:szCs w:val="18"/>
          <w:u w:color="000000"/>
        </w:rPr>
        <w:tab/>
        <w:t>5.</w:t>
      </w:r>
      <w:r w:rsidRPr="00524A6D">
        <w:rPr>
          <w:color w:val="000000"/>
          <w:szCs w:val="18"/>
          <w:u w:color="000000"/>
        </w:rPr>
        <w:tab/>
        <w:t>Section 40</w:t>
      </w:r>
      <w:r w:rsidRPr="00524A6D">
        <w:rPr>
          <w:color w:val="000000"/>
          <w:szCs w:val="18"/>
          <w:u w:color="000000"/>
        </w:rPr>
        <w:noBreakHyphen/>
        <w:t>2</w:t>
      </w:r>
      <w:r w:rsidRPr="00524A6D">
        <w:rPr>
          <w:color w:val="000000"/>
          <w:szCs w:val="18"/>
          <w:u w:color="000000"/>
        </w:rPr>
        <w:noBreakHyphen/>
        <w:t>40 of the 1976 Code is amended to read:</w:t>
      </w:r>
    </w:p>
    <w:p w:rsidR="00524A6D" w:rsidRPr="00524A6D" w:rsidRDefault="00524A6D" w:rsidP="00524A6D">
      <w:pPr>
        <w:rPr>
          <w:color w:val="000000"/>
          <w:szCs w:val="18"/>
          <w:u w:color="000000"/>
        </w:rPr>
      </w:pPr>
      <w:r w:rsidRPr="00524A6D">
        <w:rPr>
          <w:color w:val="000000"/>
          <w:szCs w:val="18"/>
          <w:u w:color="000000"/>
        </w:rPr>
        <w:tab/>
        <w:t>“Section 40</w:t>
      </w:r>
      <w:r w:rsidRPr="00524A6D">
        <w:rPr>
          <w:color w:val="000000"/>
          <w:szCs w:val="18"/>
          <w:u w:color="000000"/>
        </w:rPr>
        <w:noBreakHyphen/>
        <w:t>2</w:t>
      </w:r>
      <w:r w:rsidRPr="00524A6D">
        <w:rPr>
          <w:color w:val="000000"/>
          <w:szCs w:val="18"/>
          <w:u w:color="000000"/>
        </w:rPr>
        <w:noBreakHyphen/>
        <w:t>40.</w:t>
      </w:r>
      <w:r w:rsidRPr="00524A6D">
        <w:rPr>
          <w:color w:val="000000"/>
          <w:szCs w:val="18"/>
          <w:u w:color="000000"/>
        </w:rPr>
        <w:tab/>
        <w:t>(C)</w:t>
      </w:r>
      <w:r w:rsidRPr="00524A6D">
        <w:rPr>
          <w:color w:val="000000"/>
          <w:szCs w:val="18"/>
          <w:u w:color="000000"/>
        </w:rPr>
        <w:tab/>
        <w:t>Qualifications for registration as a certified public accountant firm are as follows: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t xml:space="preserve">A </w:t>
      </w:r>
      <w:r w:rsidRPr="00524A6D">
        <w:rPr>
          <w:strike/>
          <w:color w:val="000000"/>
          <w:szCs w:val="18"/>
          <w:u w:color="000000"/>
        </w:rPr>
        <w:t>super majority, sixty</w:t>
      </w:r>
      <w:r w:rsidRPr="00524A6D">
        <w:rPr>
          <w:strike/>
          <w:color w:val="000000"/>
          <w:szCs w:val="18"/>
          <w:u w:color="000000"/>
        </w:rPr>
        <w:noBreakHyphen/>
        <w:t>six and two</w:t>
      </w:r>
      <w:r w:rsidRPr="00524A6D">
        <w:rPr>
          <w:strike/>
          <w:color w:val="000000"/>
          <w:szCs w:val="18"/>
          <w:u w:color="000000"/>
        </w:rPr>
        <w:noBreakHyphen/>
        <w:t>thirds percent</w:t>
      </w:r>
      <w:r w:rsidRPr="00524A6D">
        <w:rPr>
          <w:color w:val="000000"/>
          <w:szCs w:val="18"/>
          <w:u w:color="000000"/>
        </w:rPr>
        <w:t xml:space="preserve"> </w:t>
      </w:r>
      <w:r w:rsidRPr="00524A6D">
        <w:rPr>
          <w:color w:val="000000"/>
          <w:szCs w:val="18"/>
          <w:u w:val="single"/>
        </w:rPr>
        <w:t>simple majority</w:t>
      </w:r>
      <w:r w:rsidRPr="00524A6D">
        <w:rPr>
          <w:color w:val="000000"/>
          <w:szCs w:val="18"/>
          <w:u w:color="000000"/>
        </w:rPr>
        <w:t xml:space="preserve"> of the ownership of the firm in terms of financial interests and voting rights </w:t>
      </w:r>
      <w:r w:rsidRPr="00524A6D">
        <w:rPr>
          <w:color w:val="000000"/>
          <w:szCs w:val="18"/>
          <w:u w:val="single"/>
        </w:rPr>
        <w:t>of all partners, officers, shareholders, members or managers</w:t>
      </w:r>
      <w:r w:rsidRPr="00524A6D">
        <w:rPr>
          <w:color w:val="000000"/>
          <w:szCs w:val="18"/>
          <w:u w:color="000000"/>
        </w:rPr>
        <w:t xml:space="preserve"> must belong to certified public accountants currently licensed in some state. </w:t>
      </w:r>
      <w:r w:rsidRPr="00524A6D">
        <w:rPr>
          <w:color w:val="000000"/>
          <w:szCs w:val="18"/>
          <w:u w:val="single"/>
        </w:rPr>
        <w:t>Although firms may include nonlicensed owners, the firm and its ownership must comply with regulations promulgated by the board.</w:t>
      </w:r>
      <w:r w:rsidRPr="00524A6D">
        <w:rPr>
          <w:color w:val="000000"/>
          <w:szCs w:val="18"/>
          <w:u w:color="000000"/>
        </w:rPr>
        <w:t xml:space="preserve"> </w:t>
      </w:r>
      <w:r w:rsidRPr="00524A6D">
        <w:rPr>
          <w:strike/>
          <w:color w:val="000000"/>
          <w:szCs w:val="18"/>
          <w:u w:color="000000"/>
        </w:rPr>
        <w:t>The noncertified public accountant owner</w:t>
      </w:r>
      <w:r w:rsidRPr="00524A6D">
        <w:rPr>
          <w:color w:val="000000"/>
          <w:szCs w:val="18"/>
          <w:u w:color="000000"/>
        </w:rPr>
        <w:t xml:space="preserve"> </w:t>
      </w:r>
      <w:r w:rsidRPr="00524A6D">
        <w:rPr>
          <w:color w:val="000000"/>
          <w:szCs w:val="18"/>
          <w:u w:val="single"/>
        </w:rPr>
        <w:t>All nonlicense owners</w:t>
      </w:r>
      <w:r w:rsidRPr="00524A6D">
        <w:rPr>
          <w:color w:val="000000"/>
          <w:szCs w:val="18"/>
          <w:u w:color="000000"/>
        </w:rPr>
        <w:t xml:space="preserve"> must be </w:t>
      </w:r>
      <w:r w:rsidRPr="00524A6D">
        <w:rPr>
          <w:strike/>
          <w:color w:val="000000"/>
          <w:szCs w:val="18"/>
          <w:u w:color="000000"/>
        </w:rPr>
        <w:t>actively engaged as a member of the firm</w:t>
      </w:r>
      <w:r w:rsidRPr="00524A6D">
        <w:rPr>
          <w:color w:val="000000"/>
          <w:szCs w:val="18"/>
          <w:u w:color="000000"/>
        </w:rPr>
        <w:t xml:space="preserve"> </w:t>
      </w:r>
      <w:r w:rsidRPr="00524A6D">
        <w:rPr>
          <w:color w:val="000000"/>
          <w:szCs w:val="18"/>
          <w:u w:val="single"/>
        </w:rPr>
        <w:t>active individual participants in the firm</w:t>
      </w:r>
      <w:r w:rsidRPr="00524A6D">
        <w:rPr>
          <w:color w:val="000000"/>
          <w:szCs w:val="18"/>
          <w:u w:color="000000"/>
        </w:rPr>
        <w:t xml:space="preserve"> or </w:t>
      </w:r>
      <w:r w:rsidRPr="00524A6D">
        <w:rPr>
          <w:strike/>
          <w:color w:val="000000"/>
          <w:szCs w:val="18"/>
          <w:u w:color="000000"/>
        </w:rPr>
        <w:t>its</w:t>
      </w:r>
      <w:r w:rsidRPr="00524A6D">
        <w:rPr>
          <w:color w:val="000000"/>
          <w:szCs w:val="18"/>
          <w:u w:color="000000"/>
        </w:rPr>
        <w:t xml:space="preserve"> affiliated entities </w:t>
      </w:r>
      <w:r w:rsidRPr="00524A6D">
        <w:rPr>
          <w:strike/>
          <w:color w:val="000000"/>
          <w:szCs w:val="18"/>
          <w:u w:color="000000"/>
        </w:rPr>
        <w:t>in providing services to the firm’s clients. Ownership by investors or commercial enterprises is prohibited</w:t>
      </w:r>
      <w:r w:rsidRPr="00524A6D">
        <w:rPr>
          <w:color w:val="000000"/>
          <w:szCs w:val="18"/>
          <w:u w:color="000000"/>
        </w:rPr>
        <w:t>.</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Pr="00524A6D">
        <w:rPr>
          <w:color w:val="000000"/>
          <w:szCs w:val="18"/>
          <w:u w:color="000000"/>
        </w:rPr>
        <w:noBreakHyphen/>
        <w:t>2</w:t>
      </w:r>
      <w:r w:rsidRPr="00524A6D">
        <w:rPr>
          <w:color w:val="000000"/>
          <w:szCs w:val="18"/>
          <w:u w:color="000000"/>
        </w:rPr>
        <w:noBreakHyphen/>
        <w:t>245 who performs services for which a firm permit is required pursuant to Section 40</w:t>
      </w:r>
      <w:r w:rsidRPr="00524A6D">
        <w:rPr>
          <w:color w:val="000000"/>
          <w:szCs w:val="18"/>
          <w:u w:color="000000"/>
        </w:rPr>
        <w:noBreakHyphen/>
        <w:t>2</w:t>
      </w:r>
      <w:r w:rsidRPr="00524A6D">
        <w:rPr>
          <w:color w:val="000000"/>
          <w:szCs w:val="18"/>
          <w:u w:color="000000"/>
        </w:rPr>
        <w:noBreakHyphen/>
        <w:t>245(D) must not be required to obtain a license from this State pursuant to Section 40</w:t>
      </w:r>
      <w:r w:rsidRPr="00524A6D">
        <w:rPr>
          <w:color w:val="000000"/>
          <w:szCs w:val="18"/>
          <w:u w:color="000000"/>
        </w:rPr>
        <w:noBreakHyphen/>
        <w:t>2</w:t>
      </w:r>
      <w:r w:rsidRPr="00524A6D">
        <w:rPr>
          <w:color w:val="000000"/>
          <w:szCs w:val="18"/>
          <w:u w:color="000000"/>
        </w:rPr>
        <w:noBreakHyphen/>
        <w:t>35.</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(3)</w:t>
      </w:r>
      <w:r w:rsidRPr="00524A6D">
        <w:rPr>
          <w:color w:val="000000"/>
          <w:szCs w:val="18"/>
          <w:u w:color="000000"/>
        </w:rPr>
        <w:tab/>
        <w:t>For firms registering under subsection (B)(1)(a) or (b), there must be a designated resident manager in charge of each office in this State who must be a certified public accountant licensed in this State.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(4)</w:t>
      </w:r>
      <w:r w:rsidRPr="00524A6D">
        <w:rPr>
          <w:color w:val="000000"/>
          <w:szCs w:val="18"/>
          <w:u w:color="000000"/>
        </w:rPr>
        <w:tab/>
        <w:t>Noncertified public accountant owners must not assume ultimate responsibility for any financial statement, attest, or compilation engagement.</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(5)</w:t>
      </w:r>
      <w:r w:rsidRPr="00524A6D">
        <w:rPr>
          <w:color w:val="000000"/>
          <w:szCs w:val="18"/>
          <w:u w:color="000000"/>
        </w:rPr>
        <w:tab/>
        <w:t>Noncertified public accountant owners shall abide by the code of professional ethics adopted pursuant to this chapter.</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(6)</w:t>
      </w:r>
      <w:r w:rsidRPr="00524A6D">
        <w:rPr>
          <w:color w:val="000000"/>
          <w:szCs w:val="18"/>
          <w:u w:color="000000"/>
        </w:rPr>
        <w:tab/>
        <w:t xml:space="preserve">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w:t>
      </w:r>
      <w:r w:rsidRPr="00524A6D">
        <w:rPr>
          <w:strike/>
          <w:color w:val="000000"/>
          <w:szCs w:val="18"/>
          <w:u w:color="000000"/>
        </w:rPr>
        <w:t>actively engaged a</w:t>
      </w:r>
      <w:r w:rsidRPr="00524A6D">
        <w:rPr>
          <w:color w:val="000000"/>
          <w:szCs w:val="18"/>
        </w:rPr>
        <w:t xml:space="preserve"> </w:t>
      </w:r>
      <w:r w:rsidRPr="00524A6D">
        <w:rPr>
          <w:color w:val="000000"/>
          <w:szCs w:val="18"/>
          <w:u w:val="single"/>
        </w:rPr>
        <w:t>an active individual participant</w:t>
      </w:r>
      <w:r w:rsidRPr="00524A6D">
        <w:rPr>
          <w:color w:val="000000"/>
          <w:szCs w:val="18"/>
          <w:u w:color="000000"/>
        </w:rPr>
        <w:t xml:space="preserve"> in the firm.</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val="single"/>
        </w:rPr>
        <w:t>(7)(a)</w:t>
      </w:r>
      <w:r w:rsidRPr="00524A6D">
        <w:rPr>
          <w:color w:val="000000"/>
          <w:szCs w:val="18"/>
          <w:u w:color="000000"/>
        </w:rPr>
        <w:tab/>
      </w:r>
      <w:r w:rsidRPr="00524A6D">
        <w:rPr>
          <w:color w:val="000000"/>
          <w:szCs w:val="18"/>
          <w:u w:val="single"/>
        </w:rPr>
        <w:t>This section applies only to noncertified public accountant owners who are residents of this State.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val="single"/>
        </w:rPr>
        <w:t>(b)</w:t>
      </w:r>
      <w:r w:rsidRPr="00524A6D">
        <w:rPr>
          <w:color w:val="000000"/>
          <w:szCs w:val="18"/>
          <w:u w:color="000000"/>
        </w:rPr>
        <w:tab/>
      </w:r>
      <w:r w:rsidRPr="00524A6D">
        <w:rPr>
          <w:color w:val="000000"/>
          <w:szCs w:val="18"/>
          <w:u w:val="single"/>
        </w:rPr>
        <w:t>Noncertified public accountant owners must complete the same number of hours of continuing professional education as licensed certified public accountants in this State.</w:t>
      </w:r>
    </w:p>
    <w:p w:rsidR="00524A6D" w:rsidRPr="00524A6D" w:rsidRDefault="00524A6D" w:rsidP="00524A6D">
      <w:pPr>
        <w:rPr>
          <w:color w:val="000000"/>
          <w:szCs w:val="18"/>
          <w:u w:val="single"/>
        </w:rPr>
      </w:pPr>
      <w:r w:rsidRPr="00524A6D">
        <w:rPr>
          <w:color w:val="000000"/>
          <w:szCs w:val="18"/>
          <w:u w:color="000000"/>
        </w:rPr>
        <w:tab/>
      </w:r>
      <w:r w:rsidRPr="00524A6D">
        <w:rPr>
          <w:color w:val="000000"/>
          <w:szCs w:val="18"/>
          <w:u w:color="000000"/>
        </w:rPr>
        <w:tab/>
      </w:r>
      <w:r w:rsidRPr="00524A6D">
        <w:rPr>
          <w:color w:val="000000"/>
          <w:szCs w:val="18"/>
          <w:u w:color="000000"/>
        </w:rPr>
        <w:tab/>
      </w:r>
      <w:r w:rsidRPr="00524A6D">
        <w:rPr>
          <w:color w:val="000000"/>
          <w:szCs w:val="18"/>
          <w:u w:val="single"/>
        </w:rPr>
        <w:t>(c)</w:t>
      </w:r>
      <w:r w:rsidRPr="00524A6D">
        <w:rPr>
          <w:color w:val="000000"/>
          <w:szCs w:val="18"/>
          <w:u w:color="000000"/>
        </w:rPr>
        <w:tab/>
      </w:r>
      <w:r w:rsidRPr="00524A6D">
        <w:rPr>
          <w:color w:val="000000"/>
          <w:szCs w:val="18"/>
          <w:u w:val="single"/>
        </w:rPr>
        <w:t>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524A6D" w:rsidRPr="00524A6D" w:rsidRDefault="00524A6D" w:rsidP="00524A6D">
      <w:pPr>
        <w:rPr>
          <w:color w:val="000000"/>
          <w:szCs w:val="18"/>
          <w:u w:val="single"/>
        </w:rPr>
      </w:pPr>
      <w:r w:rsidRPr="00524A6D">
        <w:rPr>
          <w:color w:val="000000"/>
          <w:szCs w:val="18"/>
        </w:rPr>
        <w:tab/>
      </w:r>
      <w:r w:rsidRPr="00524A6D">
        <w:rPr>
          <w:color w:val="000000"/>
          <w:szCs w:val="18"/>
        </w:rPr>
        <w:tab/>
      </w:r>
      <w:r w:rsidRPr="00524A6D">
        <w:rPr>
          <w:color w:val="000000"/>
          <w:szCs w:val="18"/>
          <w:u w:val="single"/>
        </w:rPr>
        <w:t>(8)</w:t>
      </w:r>
      <w:r w:rsidRPr="00524A6D">
        <w:rPr>
          <w:color w:val="000000"/>
          <w:szCs w:val="18"/>
        </w:rPr>
        <w:tab/>
      </w:r>
      <w:r w:rsidRPr="00524A6D">
        <w:rPr>
          <w:color w:val="000000"/>
          <w:szCs w:val="18"/>
          <w:u w:val="single"/>
        </w:rPr>
        <w:t>A certified public accountant firm and its designated resident manager under subitem (3) are responsible for the following in regards to a noncertified public accountant owner:</w:t>
      </w:r>
    </w:p>
    <w:p w:rsidR="00524A6D" w:rsidRPr="00524A6D" w:rsidRDefault="00524A6D" w:rsidP="00524A6D">
      <w:pPr>
        <w:rPr>
          <w:color w:val="000000"/>
          <w:szCs w:val="18"/>
          <w:u w:val="single"/>
        </w:rPr>
      </w:pPr>
      <w:r w:rsidRPr="00524A6D">
        <w:rPr>
          <w:color w:val="000000"/>
          <w:szCs w:val="18"/>
        </w:rPr>
        <w:tab/>
      </w:r>
      <w:r w:rsidRPr="00524A6D">
        <w:rPr>
          <w:color w:val="000000"/>
          <w:szCs w:val="18"/>
        </w:rPr>
        <w:tab/>
      </w:r>
      <w:r w:rsidRPr="00524A6D">
        <w:rPr>
          <w:color w:val="000000"/>
          <w:szCs w:val="18"/>
        </w:rPr>
        <w:tab/>
      </w:r>
      <w:r w:rsidRPr="00524A6D">
        <w:rPr>
          <w:color w:val="000000"/>
          <w:szCs w:val="18"/>
          <w:u w:val="single"/>
        </w:rPr>
        <w:t>(a)</w:t>
      </w:r>
      <w:r w:rsidRPr="00524A6D">
        <w:rPr>
          <w:color w:val="000000"/>
          <w:szCs w:val="18"/>
        </w:rPr>
        <w:tab/>
      </w:r>
      <w:r w:rsidRPr="00524A6D">
        <w:rPr>
          <w:color w:val="000000"/>
          <w:szCs w:val="18"/>
          <w:u w:val="single"/>
        </w:rPr>
        <w:t>a noncertified public accountant owner shall comply with all applicable accountancy statutes and regulations; and</w:t>
      </w:r>
    </w:p>
    <w:p w:rsidR="00524A6D" w:rsidRPr="00524A6D" w:rsidRDefault="00524A6D" w:rsidP="00524A6D">
      <w:pPr>
        <w:rPr>
          <w:color w:val="000000"/>
          <w:szCs w:val="18"/>
          <w:u w:val="single"/>
        </w:rPr>
      </w:pPr>
      <w:r w:rsidRPr="00524A6D">
        <w:rPr>
          <w:color w:val="000000"/>
          <w:szCs w:val="18"/>
        </w:rPr>
        <w:tab/>
      </w:r>
      <w:r w:rsidRPr="00524A6D">
        <w:rPr>
          <w:color w:val="000000"/>
          <w:szCs w:val="18"/>
        </w:rPr>
        <w:tab/>
      </w:r>
      <w:r w:rsidRPr="00524A6D">
        <w:rPr>
          <w:color w:val="000000"/>
          <w:szCs w:val="18"/>
        </w:rPr>
        <w:tab/>
      </w:r>
      <w:r w:rsidRPr="00524A6D">
        <w:rPr>
          <w:color w:val="000000"/>
          <w:szCs w:val="18"/>
          <w:u w:val="single"/>
        </w:rPr>
        <w:t>(b)</w:t>
      </w:r>
      <w:r w:rsidRPr="00524A6D">
        <w:rPr>
          <w:color w:val="000000"/>
          <w:szCs w:val="18"/>
        </w:rPr>
        <w:tab/>
      </w:r>
      <w:r w:rsidRPr="00524A6D">
        <w:rPr>
          <w:color w:val="000000"/>
          <w:szCs w:val="18"/>
          <w:u w:val="single"/>
        </w:rPr>
        <w:t>a noncertified public accountant owner shall be of good moral character and shall not engage in any conduct that, if committed by a licensee, would constitute a violation of the regulations promulgated by the board.</w:t>
      </w:r>
    </w:p>
    <w:p w:rsidR="00524A6D" w:rsidRPr="00524A6D" w:rsidRDefault="00524A6D" w:rsidP="00524A6D">
      <w:pPr>
        <w:rPr>
          <w:color w:val="000000"/>
          <w:szCs w:val="18"/>
          <w:u w:color="000000"/>
        </w:rPr>
      </w:pPr>
      <w:r w:rsidRPr="00524A6D">
        <w:rPr>
          <w:color w:val="000000"/>
          <w:szCs w:val="18"/>
          <w:u w:color="000000"/>
        </w:rPr>
        <w:tab/>
        <w:t>(D)</w:t>
      </w:r>
      <w:r w:rsidRPr="00524A6D">
        <w:rPr>
          <w:color w:val="000000"/>
          <w:szCs w:val="18"/>
          <w:u w:color="000000"/>
        </w:rPr>
        <w:tab/>
        <w:t>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524A6D" w:rsidRPr="00524A6D" w:rsidRDefault="00524A6D" w:rsidP="00524A6D">
      <w:pPr>
        <w:rPr>
          <w:color w:val="000000"/>
          <w:szCs w:val="18"/>
          <w:u w:color="000000"/>
        </w:rPr>
      </w:pPr>
      <w:r w:rsidRPr="00524A6D">
        <w:rPr>
          <w:color w:val="000000"/>
          <w:szCs w:val="18"/>
          <w:u w:color="000000"/>
        </w:rPr>
        <w:tab/>
        <w:t>(E)</w:t>
      </w:r>
      <w:r w:rsidRPr="00524A6D">
        <w:rPr>
          <w:color w:val="000000"/>
          <w:szCs w:val="18"/>
          <w:u w:color="000000"/>
        </w:rPr>
        <w:tab/>
        <w:t xml:space="preserve">An applicant for initial issuance or renewal of a registration to practice pursuant to this chapter shall register each </w:t>
      </w:r>
      <w:r w:rsidRPr="00524A6D">
        <w:rPr>
          <w:strike/>
          <w:color w:val="000000"/>
          <w:szCs w:val="18"/>
          <w:u w:color="000000"/>
        </w:rPr>
        <w:t>office of the</w:t>
      </w:r>
      <w:r w:rsidRPr="00524A6D">
        <w:rPr>
          <w:color w:val="000000"/>
          <w:szCs w:val="18"/>
          <w:u w:color="000000"/>
        </w:rPr>
        <w:t xml:space="preserv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524A6D" w:rsidRPr="00524A6D" w:rsidRDefault="00524A6D" w:rsidP="00524A6D">
      <w:pPr>
        <w:rPr>
          <w:color w:val="000000"/>
          <w:u w:color="000000"/>
        </w:rPr>
      </w:pPr>
      <w:r w:rsidRPr="00524A6D">
        <w:rPr>
          <w:color w:val="000000"/>
          <w:szCs w:val="18"/>
          <w:u w:color="000000"/>
        </w:rPr>
        <w:tab/>
        <w:t>(F)</w:t>
      </w:r>
      <w:r w:rsidRPr="00524A6D">
        <w:rPr>
          <w:color w:val="000000"/>
          <w:szCs w:val="18"/>
          <w:u w:color="000000"/>
        </w:rPr>
        <w:tab/>
        <w:t xml:space="preserve">The board </w:t>
      </w:r>
      <w:r w:rsidRPr="00524A6D">
        <w:rPr>
          <w:strike/>
          <w:color w:val="000000"/>
          <w:szCs w:val="18"/>
          <w:u w:color="000000"/>
        </w:rPr>
        <w:t>shall</w:t>
      </w:r>
      <w:r w:rsidRPr="00524A6D">
        <w:rPr>
          <w:color w:val="000000"/>
          <w:szCs w:val="18"/>
          <w:u w:color="000000"/>
        </w:rPr>
        <w:t xml:space="preserve"> </w:t>
      </w:r>
      <w:r w:rsidRPr="00524A6D">
        <w:rPr>
          <w:color w:val="000000"/>
          <w:szCs w:val="18"/>
          <w:u w:val="single"/>
        </w:rPr>
        <w:t>may</w:t>
      </w:r>
      <w:r w:rsidRPr="00524A6D">
        <w:rPr>
          <w:color w:val="000000"/>
          <w:szCs w:val="18"/>
          <w:u w:color="000000"/>
        </w:rPr>
        <w:t xml:space="preserve"> charge a fee for each application for initial issuance or renewal of a registration issued pursuant to this section.”</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6.</w:t>
      </w:r>
      <w:r w:rsidRPr="00524A6D">
        <w:rPr>
          <w:color w:val="000000"/>
          <w:u w:color="000000"/>
        </w:rPr>
        <w:tab/>
        <w:t>Section 40</w:t>
      </w:r>
      <w:r w:rsidRPr="00524A6D">
        <w:rPr>
          <w:color w:val="000000"/>
          <w:u w:color="000000"/>
        </w:rPr>
        <w:noBreakHyphen/>
        <w:t>2</w:t>
      </w:r>
      <w:r w:rsidRPr="00524A6D">
        <w:rPr>
          <w:color w:val="000000"/>
          <w:u w:color="000000"/>
        </w:rPr>
        <w:noBreakHyphen/>
        <w:t>80 of the 1976 Code is amended by adding:</w:t>
      </w:r>
    </w:p>
    <w:p w:rsidR="00524A6D" w:rsidRPr="00524A6D" w:rsidRDefault="00524A6D" w:rsidP="00524A6D">
      <w:pPr>
        <w:rPr>
          <w:color w:val="000000"/>
          <w:szCs w:val="18"/>
          <w:u w:val="single"/>
        </w:rPr>
      </w:pPr>
      <w:r w:rsidRPr="00524A6D">
        <w:rPr>
          <w:color w:val="000000"/>
          <w:u w:color="000000"/>
        </w:rPr>
        <w:tab/>
        <w:t>“</w:t>
      </w:r>
      <w:r w:rsidRPr="00524A6D">
        <w:rPr>
          <w:color w:val="000000"/>
          <w:u w:val="single"/>
        </w:rPr>
        <w:t>(H)(1)</w:t>
      </w:r>
      <w:r w:rsidRPr="00524A6D">
        <w:rPr>
          <w:color w:val="000000"/>
          <w:u w:color="000000"/>
        </w:rPr>
        <w:tab/>
      </w:r>
      <w:r w:rsidRPr="00524A6D">
        <w:rPr>
          <w:color w:val="000000"/>
          <w:szCs w:val="18"/>
          <w:u w:val="single"/>
        </w:rPr>
        <w:t>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524A6D" w:rsidRPr="00524A6D" w:rsidRDefault="00524A6D" w:rsidP="00524A6D">
      <w:pPr>
        <w:rPr>
          <w:color w:val="000000"/>
          <w:szCs w:val="18"/>
        </w:rPr>
      </w:pPr>
      <w:r w:rsidRPr="00524A6D">
        <w:rPr>
          <w:color w:val="000000"/>
          <w:szCs w:val="18"/>
        </w:rPr>
        <w:tab/>
      </w:r>
      <w:r w:rsidRPr="00524A6D">
        <w:rPr>
          <w:color w:val="000000"/>
          <w:szCs w:val="18"/>
          <w:u w:val="single"/>
        </w:rPr>
        <w:t>(2)</w:t>
      </w:r>
      <w:r w:rsidRPr="00524A6D">
        <w:rPr>
          <w:color w:val="000000"/>
          <w:szCs w:val="18"/>
        </w:rPr>
        <w:tab/>
      </w:r>
      <w:r w:rsidRPr="00524A6D">
        <w:rPr>
          <w:color w:val="000000"/>
          <w:szCs w:val="18"/>
          <w:u w:val="single"/>
        </w:rPr>
        <w:t>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524A6D" w:rsidRPr="00524A6D" w:rsidRDefault="00524A6D" w:rsidP="00524A6D">
      <w:pPr>
        <w:rPr>
          <w:color w:val="000000"/>
          <w:szCs w:val="18"/>
          <w:u w:val="single"/>
        </w:rPr>
      </w:pPr>
      <w:r w:rsidRPr="00524A6D">
        <w:rPr>
          <w:color w:val="000000"/>
          <w:szCs w:val="18"/>
        </w:rPr>
        <w:tab/>
      </w:r>
      <w:r w:rsidRPr="00524A6D">
        <w:rPr>
          <w:color w:val="000000"/>
          <w:szCs w:val="18"/>
          <w:u w:val="single"/>
        </w:rPr>
        <w:t>(3)</w:t>
      </w:r>
      <w:r w:rsidRPr="00524A6D">
        <w:rPr>
          <w:color w:val="000000"/>
          <w:szCs w:val="18"/>
        </w:rPr>
        <w:tab/>
      </w:r>
      <w:r w:rsidRPr="00524A6D">
        <w:rPr>
          <w:color w:val="000000"/>
          <w:szCs w:val="18"/>
          <w:u w:val="single"/>
        </w:rPr>
        <w:t>Costs of conducting a criminal records check are the responsibility of the department and may be recovered as administrative costs associated with an investigation or hearing pursuant to this chapter unless ordered by the department as a cost in a disciplinary proceeding.</w:t>
      </w:r>
      <w:r w:rsidRPr="00524A6D">
        <w:rPr>
          <w:color w:val="000000"/>
          <w:szCs w:val="18"/>
        </w:rPr>
        <w:t>”</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7.</w:t>
      </w:r>
      <w:r w:rsidRPr="00524A6D">
        <w:rPr>
          <w:color w:val="000000"/>
          <w:u w:color="000000"/>
        </w:rPr>
        <w:tab/>
        <w:t>Section 40</w:t>
      </w:r>
      <w:r w:rsidRPr="00524A6D">
        <w:rPr>
          <w:color w:val="000000"/>
          <w:u w:color="000000"/>
        </w:rPr>
        <w:noBreakHyphen/>
        <w:t>2</w:t>
      </w:r>
      <w:r w:rsidRPr="00524A6D">
        <w:rPr>
          <w:color w:val="000000"/>
          <w:u w:color="000000"/>
        </w:rPr>
        <w:noBreakHyphen/>
        <w:t>250 of the 1976 Code is amended to read:</w:t>
      </w:r>
    </w:p>
    <w:p w:rsidR="00524A6D" w:rsidRPr="00524A6D" w:rsidRDefault="00524A6D" w:rsidP="00524A6D">
      <w:pPr>
        <w:rPr>
          <w:color w:val="000000"/>
          <w:szCs w:val="18"/>
          <w:u w:color="000000"/>
        </w:rPr>
      </w:pPr>
      <w:r w:rsidRPr="00524A6D">
        <w:rPr>
          <w:color w:val="000000"/>
          <w:u w:color="000000"/>
        </w:rPr>
        <w:tab/>
        <w:t>“Section 40</w:t>
      </w:r>
      <w:r w:rsidRPr="00524A6D">
        <w:rPr>
          <w:color w:val="000000"/>
          <w:u w:color="000000"/>
        </w:rPr>
        <w:noBreakHyphen/>
        <w:t>2</w:t>
      </w:r>
      <w:r w:rsidRPr="00524A6D">
        <w:rPr>
          <w:color w:val="000000"/>
          <w:u w:color="000000"/>
        </w:rPr>
        <w:noBreakHyphen/>
        <w:t>250.</w:t>
      </w:r>
      <w:r w:rsidRPr="00524A6D">
        <w:rPr>
          <w:color w:val="000000"/>
          <w:u w:color="000000"/>
        </w:rPr>
        <w:tab/>
        <w:t>(A)</w:t>
      </w:r>
      <w:r w:rsidRPr="00524A6D">
        <w:rPr>
          <w:color w:val="000000"/>
          <w:u w:color="000000"/>
        </w:rPr>
        <w:tab/>
      </w:r>
      <w:r w:rsidRPr="00524A6D">
        <w:rPr>
          <w:color w:val="000000"/>
          <w:szCs w:val="18"/>
          <w:u w:color="000000"/>
        </w:rPr>
        <w:t xml:space="preserve">A licensee shall file an application for renewal on or before </w:t>
      </w:r>
      <w:r w:rsidRPr="00524A6D">
        <w:rPr>
          <w:strike/>
          <w:color w:val="000000"/>
          <w:szCs w:val="18"/>
          <w:u w:color="000000"/>
        </w:rPr>
        <w:t>January</w:t>
      </w:r>
      <w:r w:rsidRPr="00524A6D">
        <w:rPr>
          <w:color w:val="000000"/>
          <w:szCs w:val="18"/>
          <w:u w:color="000000"/>
        </w:rPr>
        <w:t xml:space="preserve"> </w:t>
      </w:r>
      <w:r w:rsidRPr="00524A6D">
        <w:rPr>
          <w:color w:val="000000"/>
          <w:szCs w:val="18"/>
          <w:u w:val="single"/>
        </w:rPr>
        <w:t>February</w:t>
      </w:r>
      <w:r w:rsidRPr="00524A6D">
        <w:rPr>
          <w:color w:val="000000"/>
          <w:szCs w:val="18"/>
          <w:u w:color="000000"/>
        </w:rPr>
        <w:t xml:space="preserve"> first of </w:t>
      </w:r>
      <w:r w:rsidRPr="00524A6D">
        <w:rPr>
          <w:strike/>
          <w:color w:val="000000"/>
          <w:szCs w:val="18"/>
          <w:u w:color="000000"/>
        </w:rPr>
        <w:t>each calendar</w:t>
      </w:r>
      <w:r w:rsidRPr="00524A6D">
        <w:rPr>
          <w:color w:val="000000"/>
          <w:szCs w:val="18"/>
          <w:u w:color="000000"/>
        </w:rPr>
        <w:t xml:space="preserve"> </w:t>
      </w:r>
      <w:r w:rsidRPr="00524A6D">
        <w:rPr>
          <w:color w:val="000000"/>
          <w:szCs w:val="18"/>
          <w:u w:val="single"/>
        </w:rPr>
        <w:t>the following</w:t>
      </w:r>
      <w:r w:rsidRPr="00524A6D">
        <w:rPr>
          <w:color w:val="000000"/>
          <w:szCs w:val="18"/>
          <w:u w:color="000000"/>
        </w:rPr>
        <w:t xml:space="preserve"> year.</w:t>
      </w:r>
    </w:p>
    <w:p w:rsidR="00524A6D" w:rsidRPr="00524A6D" w:rsidRDefault="00524A6D" w:rsidP="00524A6D">
      <w:pPr>
        <w:rPr>
          <w:color w:val="000000"/>
          <w:szCs w:val="18"/>
          <w:u w:color="000000"/>
        </w:rPr>
      </w:pPr>
      <w:r w:rsidRPr="00524A6D">
        <w:rPr>
          <w:color w:val="000000"/>
          <w:szCs w:val="18"/>
          <w:u w:color="000000"/>
        </w:rPr>
        <w:tab/>
        <w:t>(B)</w:t>
      </w:r>
      <w:r w:rsidRPr="00524A6D">
        <w:rPr>
          <w:color w:val="000000"/>
          <w:szCs w:val="18"/>
          <w:u w:color="000000"/>
        </w:rPr>
        <w:tab/>
        <w:t>The application for renewal of a license must include: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t>current information concerning practice status;</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a verified continuing education report;</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(3)</w:t>
      </w:r>
      <w:r w:rsidRPr="00524A6D">
        <w:rPr>
          <w:color w:val="000000"/>
          <w:szCs w:val="18"/>
          <w:u w:color="000000"/>
        </w:rPr>
        <w:tab/>
        <w:t>renewal fee</w:t>
      </w:r>
      <w:r w:rsidRPr="00524A6D">
        <w:rPr>
          <w:color w:val="000000"/>
          <w:szCs w:val="18"/>
          <w:u w:val="single"/>
        </w:rPr>
        <w:t>, if any</w:t>
      </w:r>
      <w:r w:rsidRPr="00524A6D">
        <w:rPr>
          <w:color w:val="000000"/>
          <w:szCs w:val="18"/>
          <w:u w:color="000000"/>
        </w:rPr>
        <w:t>.</w:t>
      </w:r>
    </w:p>
    <w:p w:rsidR="00524A6D" w:rsidRPr="00524A6D" w:rsidRDefault="00524A6D" w:rsidP="00524A6D">
      <w:pPr>
        <w:rPr>
          <w:color w:val="000000"/>
          <w:szCs w:val="18"/>
          <w:u w:color="000000"/>
        </w:rPr>
      </w:pPr>
      <w:r w:rsidRPr="00524A6D">
        <w:rPr>
          <w:color w:val="000000"/>
          <w:szCs w:val="18"/>
          <w:u w:color="000000"/>
        </w:rPr>
        <w:tab/>
        <w:t>(C)</w:t>
      </w:r>
      <w:r w:rsidRPr="00524A6D">
        <w:rPr>
          <w:color w:val="000000"/>
          <w:szCs w:val="18"/>
          <w:u w:color="000000"/>
        </w:rPr>
        <w:tab/>
      </w:r>
      <w:r w:rsidRPr="00524A6D">
        <w:rPr>
          <w:strike/>
          <w:color w:val="000000"/>
          <w:szCs w:val="18"/>
          <w:u w:color="000000"/>
        </w:rPr>
        <w:t>The</w:t>
      </w:r>
      <w:r w:rsidRPr="00524A6D">
        <w:rPr>
          <w:color w:val="000000"/>
          <w:szCs w:val="18"/>
          <w:u w:color="000000"/>
        </w:rPr>
        <w:t xml:space="preserve"> </w:t>
      </w:r>
      <w:r w:rsidRPr="00524A6D">
        <w:rPr>
          <w:color w:val="000000"/>
          <w:szCs w:val="18"/>
          <w:u w:val="single"/>
        </w:rPr>
        <w:t>A licensee shall file a</w:t>
      </w:r>
      <w:r w:rsidRPr="00524A6D">
        <w:rPr>
          <w:color w:val="000000"/>
          <w:szCs w:val="18"/>
          <w:u w:color="000000"/>
        </w:rPr>
        <w:t xml:space="preserve"> verified report of continuing education </w:t>
      </w:r>
      <w:r w:rsidRPr="00524A6D">
        <w:rPr>
          <w:strike/>
          <w:color w:val="000000"/>
          <w:szCs w:val="18"/>
          <w:u w:color="000000"/>
        </w:rPr>
        <w:t>must</w:t>
      </w:r>
      <w:r w:rsidRPr="00524A6D">
        <w:rPr>
          <w:color w:val="000000"/>
          <w:szCs w:val="18"/>
          <w:u w:color="000000"/>
        </w:rPr>
        <w:t xml:space="preserve"> </w:t>
      </w:r>
      <w:r w:rsidRPr="00524A6D">
        <w:rPr>
          <w:color w:val="000000"/>
          <w:szCs w:val="18"/>
          <w:u w:val="single"/>
        </w:rPr>
        <w:t>on or before February first and</w:t>
      </w:r>
      <w:r w:rsidRPr="00524A6D">
        <w:rPr>
          <w:color w:val="000000"/>
          <w:szCs w:val="18"/>
          <w:u w:color="000000"/>
        </w:rPr>
        <w:t xml:space="preserve"> document forty hours of acceptable continuing education </w:t>
      </w:r>
      <w:r w:rsidRPr="00524A6D">
        <w:rPr>
          <w:strike/>
          <w:color w:val="000000"/>
          <w:szCs w:val="18"/>
          <w:u w:color="000000"/>
        </w:rPr>
        <w:t>each</w:t>
      </w:r>
      <w:r w:rsidRPr="00524A6D">
        <w:rPr>
          <w:color w:val="000000"/>
          <w:szCs w:val="18"/>
          <w:u w:color="000000"/>
        </w:rPr>
        <w:t xml:space="preserve"> </w:t>
      </w:r>
      <w:r w:rsidRPr="00524A6D">
        <w:rPr>
          <w:color w:val="000000"/>
          <w:szCs w:val="18"/>
          <w:u w:val="single"/>
        </w:rPr>
        <w:t>during the immediately preceding</w:t>
      </w:r>
      <w:r w:rsidRPr="00524A6D">
        <w:rPr>
          <w:color w:val="000000"/>
          <w:szCs w:val="18"/>
          <w:u w:color="000000"/>
        </w:rPr>
        <w:t xml:space="preserve">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524A6D" w:rsidRPr="00524A6D" w:rsidRDefault="00524A6D" w:rsidP="00524A6D">
      <w:pPr>
        <w:rPr>
          <w:color w:val="000000"/>
          <w:szCs w:val="18"/>
          <w:u w:color="000000"/>
        </w:rPr>
      </w:pPr>
      <w:r w:rsidRPr="00524A6D">
        <w:rPr>
          <w:color w:val="000000"/>
          <w:szCs w:val="18"/>
          <w:u w:color="000000"/>
        </w:rPr>
        <w:tab/>
        <w:t>(D)</w:t>
      </w:r>
      <w:r w:rsidRPr="00524A6D">
        <w:rPr>
          <w:color w:val="000000"/>
          <w:szCs w:val="18"/>
          <w:u w:color="000000"/>
        </w:rPr>
        <w:tab/>
      </w:r>
      <w:r w:rsidRPr="00524A6D">
        <w:rPr>
          <w:strike/>
          <w:color w:val="000000"/>
          <w:szCs w:val="18"/>
          <w:u w:color="000000"/>
        </w:rPr>
        <w:t>A license not renewed</w:t>
      </w:r>
      <w:r w:rsidRPr="00524A6D">
        <w:rPr>
          <w:color w:val="000000"/>
          <w:szCs w:val="18"/>
          <w:u w:color="000000"/>
        </w:rPr>
        <w:t xml:space="preserve"> </w:t>
      </w:r>
      <w:r w:rsidRPr="00524A6D">
        <w:rPr>
          <w:color w:val="000000"/>
          <w:szCs w:val="18"/>
          <w:u w:val="single"/>
        </w:rPr>
        <w:t>If a licensee does not file an application for renewal</w:t>
      </w:r>
      <w:r w:rsidRPr="00524A6D">
        <w:rPr>
          <w:color w:val="000000"/>
          <w:szCs w:val="18"/>
          <w:u w:color="000000"/>
        </w:rPr>
        <w:t xml:space="preserve"> on or before </w:t>
      </w:r>
      <w:r w:rsidRPr="00524A6D">
        <w:rPr>
          <w:strike/>
          <w:color w:val="000000"/>
          <w:szCs w:val="18"/>
          <w:u w:color="000000"/>
        </w:rPr>
        <w:t>January</w:t>
      </w:r>
      <w:r w:rsidRPr="00524A6D">
        <w:rPr>
          <w:color w:val="000000"/>
          <w:szCs w:val="18"/>
          <w:u w:color="000000"/>
        </w:rPr>
        <w:t xml:space="preserve"> </w:t>
      </w:r>
      <w:r w:rsidRPr="00524A6D">
        <w:rPr>
          <w:color w:val="000000"/>
          <w:szCs w:val="18"/>
          <w:u w:val="single"/>
        </w:rPr>
        <w:t>February</w:t>
      </w:r>
      <w:r w:rsidRPr="00524A6D">
        <w:rPr>
          <w:color w:val="000000"/>
          <w:szCs w:val="18"/>
          <w:u w:color="000000"/>
        </w:rPr>
        <w:t xml:space="preserve"> first</w:t>
      </w:r>
      <w:r w:rsidRPr="00524A6D">
        <w:rPr>
          <w:color w:val="000000"/>
          <w:szCs w:val="18"/>
          <w:u w:val="single"/>
        </w:rPr>
        <w:t>, the license</w:t>
      </w:r>
      <w:r w:rsidRPr="00524A6D">
        <w:rPr>
          <w:color w:val="000000"/>
          <w:szCs w:val="18"/>
          <w:u w:color="000000"/>
        </w:rPr>
        <w:t xml:space="preserve"> is considered </w:t>
      </w:r>
      <w:r w:rsidRPr="00524A6D">
        <w:rPr>
          <w:strike/>
          <w:color w:val="000000"/>
          <w:szCs w:val="18"/>
          <w:u w:color="000000"/>
        </w:rPr>
        <w:t>revoked</w:t>
      </w:r>
      <w:r w:rsidRPr="00524A6D">
        <w:rPr>
          <w:color w:val="000000"/>
          <w:szCs w:val="18"/>
          <w:u w:color="000000"/>
        </w:rPr>
        <w:t xml:space="preserve"> </w:t>
      </w:r>
      <w:r w:rsidRPr="00524A6D">
        <w:rPr>
          <w:color w:val="000000"/>
          <w:szCs w:val="18"/>
          <w:u w:val="single"/>
        </w:rPr>
        <w:t>lapsed</w:t>
      </w:r>
      <w:r w:rsidRPr="00524A6D">
        <w:rPr>
          <w:color w:val="000000"/>
          <w:szCs w:val="18"/>
          <w:u w:color="000000"/>
        </w:rPr>
        <w:t xml:space="preserve">. Continued practice after </w:t>
      </w:r>
      <w:r w:rsidRPr="00524A6D">
        <w:rPr>
          <w:strike/>
          <w:color w:val="000000"/>
          <w:szCs w:val="18"/>
          <w:u w:color="000000"/>
        </w:rPr>
        <w:t>January</w:t>
      </w:r>
      <w:r w:rsidRPr="00524A6D">
        <w:rPr>
          <w:color w:val="000000"/>
          <w:szCs w:val="18"/>
          <w:u w:color="000000"/>
        </w:rPr>
        <w:t xml:space="preserve"> </w:t>
      </w:r>
      <w:r w:rsidRPr="00524A6D">
        <w:rPr>
          <w:color w:val="000000"/>
          <w:szCs w:val="18"/>
          <w:u w:val="single"/>
        </w:rPr>
        <w:t>February</w:t>
      </w:r>
      <w:r w:rsidRPr="00524A6D">
        <w:rPr>
          <w:color w:val="000000"/>
          <w:szCs w:val="18"/>
          <w:u w:color="000000"/>
        </w:rPr>
        <w:t xml:space="preserve"> fifteenth </w:t>
      </w:r>
      <w:r w:rsidRPr="00524A6D">
        <w:rPr>
          <w:strike/>
          <w:color w:val="000000"/>
          <w:szCs w:val="18"/>
          <w:u w:color="000000"/>
        </w:rPr>
        <w:t>must</w:t>
      </w:r>
      <w:r w:rsidRPr="00524A6D">
        <w:rPr>
          <w:color w:val="000000"/>
          <w:szCs w:val="18"/>
          <w:u w:color="000000"/>
        </w:rPr>
        <w:t xml:space="preserve"> </w:t>
      </w:r>
      <w:r w:rsidRPr="00524A6D">
        <w:rPr>
          <w:color w:val="000000"/>
          <w:szCs w:val="18"/>
          <w:u w:val="single"/>
        </w:rPr>
        <w:t>may</w:t>
      </w:r>
      <w:r w:rsidRPr="00524A6D">
        <w:rPr>
          <w:color w:val="000000"/>
          <w:szCs w:val="18"/>
          <w:u w:color="000000"/>
        </w:rPr>
        <w:t xml:space="preserve"> be sanctioned as unlicensed practice of accounting.</w:t>
      </w:r>
    </w:p>
    <w:p w:rsidR="00524A6D" w:rsidRPr="00524A6D" w:rsidRDefault="00524A6D" w:rsidP="00524A6D">
      <w:pPr>
        <w:rPr>
          <w:color w:val="000000"/>
          <w:szCs w:val="18"/>
          <w:u w:color="000000"/>
        </w:rPr>
      </w:pPr>
      <w:r w:rsidRPr="00524A6D">
        <w:rPr>
          <w:color w:val="000000"/>
          <w:szCs w:val="18"/>
          <w:u w:color="000000"/>
        </w:rPr>
        <w:tab/>
        <w:t>(E)</w:t>
      </w:r>
      <w:r w:rsidRPr="00524A6D">
        <w:rPr>
          <w:color w:val="000000"/>
          <w:szCs w:val="18"/>
          <w:u w:color="000000"/>
        </w:rPr>
        <w:tab/>
        <w:t xml:space="preserve">Renewal applications filed or completed after </w:t>
      </w:r>
      <w:r w:rsidRPr="00524A6D">
        <w:rPr>
          <w:strike/>
          <w:color w:val="000000"/>
          <w:szCs w:val="18"/>
          <w:u w:color="000000"/>
        </w:rPr>
        <w:t>January</w:t>
      </w:r>
      <w:r w:rsidRPr="00524A6D">
        <w:rPr>
          <w:color w:val="000000"/>
          <w:szCs w:val="18"/>
          <w:u w:color="000000"/>
        </w:rPr>
        <w:t xml:space="preserve"> </w:t>
      </w:r>
      <w:r w:rsidRPr="00524A6D">
        <w:rPr>
          <w:color w:val="000000"/>
          <w:szCs w:val="18"/>
          <w:u w:val="single"/>
        </w:rPr>
        <w:t>February</w:t>
      </w:r>
      <w:r w:rsidRPr="00524A6D">
        <w:rPr>
          <w:color w:val="000000"/>
          <w:szCs w:val="18"/>
          <w:u w:color="000000"/>
        </w:rPr>
        <w:t xml:space="preserve"> fifteenth are subject to a reinstatement fee in the amount of five hundred dollars. A person may not practice on a </w:t>
      </w:r>
      <w:r w:rsidRPr="00524A6D">
        <w:rPr>
          <w:strike/>
          <w:color w:val="000000"/>
          <w:szCs w:val="18"/>
          <w:u w:color="000000"/>
        </w:rPr>
        <w:t>revoked</w:t>
      </w:r>
      <w:r w:rsidRPr="00524A6D">
        <w:rPr>
          <w:color w:val="000000"/>
          <w:szCs w:val="18"/>
          <w:u w:color="000000"/>
        </w:rPr>
        <w:t xml:space="preserve"> </w:t>
      </w:r>
      <w:r w:rsidRPr="00524A6D">
        <w:rPr>
          <w:color w:val="000000"/>
          <w:szCs w:val="18"/>
          <w:u w:val="single"/>
        </w:rPr>
        <w:t>lapsed</w:t>
      </w:r>
      <w:r w:rsidRPr="00524A6D">
        <w:rPr>
          <w:color w:val="000000"/>
          <w:szCs w:val="18"/>
          <w:u w:color="000000"/>
        </w:rPr>
        <w:t xml:space="preserve"> license.”</w:t>
      </w:r>
    </w:p>
    <w:p w:rsidR="00524A6D" w:rsidRPr="00524A6D" w:rsidRDefault="00524A6D" w:rsidP="00524A6D">
      <w:pPr>
        <w:rPr>
          <w:bCs/>
          <w:color w:val="000000"/>
          <w:szCs w:val="18"/>
          <w:u w:color="000000"/>
        </w:rPr>
      </w:pPr>
      <w:r w:rsidRPr="00524A6D">
        <w:rPr>
          <w:bCs/>
          <w:color w:val="000000"/>
          <w:szCs w:val="18"/>
          <w:u w:color="000000"/>
        </w:rPr>
        <w:t>SECTION</w:t>
      </w:r>
      <w:r w:rsidRPr="00524A6D">
        <w:rPr>
          <w:bCs/>
          <w:color w:val="000000"/>
          <w:szCs w:val="18"/>
          <w:u w:color="000000"/>
        </w:rPr>
        <w:tab/>
        <w:t>8.</w:t>
      </w:r>
      <w:r w:rsidRPr="00524A6D">
        <w:rPr>
          <w:bCs/>
          <w:color w:val="000000"/>
          <w:szCs w:val="18"/>
          <w:u w:color="000000"/>
        </w:rPr>
        <w:tab/>
        <w:t>Section 40</w:t>
      </w:r>
      <w:r w:rsidRPr="00524A6D">
        <w:rPr>
          <w:bCs/>
          <w:color w:val="000000"/>
          <w:szCs w:val="18"/>
          <w:u w:color="000000"/>
        </w:rPr>
        <w:noBreakHyphen/>
        <w:t>2</w:t>
      </w:r>
      <w:r w:rsidRPr="00524A6D">
        <w:rPr>
          <w:bCs/>
          <w:color w:val="000000"/>
          <w:szCs w:val="18"/>
          <w:u w:color="000000"/>
        </w:rPr>
        <w:noBreakHyphen/>
        <w:t>255 of the 1976 Code is amended to read:</w:t>
      </w:r>
    </w:p>
    <w:p w:rsidR="00524A6D" w:rsidRPr="00524A6D" w:rsidRDefault="00524A6D" w:rsidP="00524A6D">
      <w:pPr>
        <w:rPr>
          <w:color w:val="000000"/>
          <w:szCs w:val="18"/>
          <w:u w:color="000000"/>
        </w:rPr>
      </w:pPr>
      <w:r w:rsidRPr="00524A6D">
        <w:rPr>
          <w:color w:val="000000"/>
          <w:szCs w:val="18"/>
          <w:u w:color="000000"/>
        </w:rPr>
        <w:tab/>
        <w:t>“Section 40</w:t>
      </w:r>
      <w:r w:rsidRPr="00524A6D">
        <w:rPr>
          <w:color w:val="000000"/>
          <w:szCs w:val="18"/>
          <w:u w:color="000000"/>
        </w:rPr>
        <w:noBreakHyphen/>
        <w:t>2</w:t>
      </w:r>
      <w:r w:rsidRPr="00524A6D">
        <w:rPr>
          <w:color w:val="000000"/>
          <w:szCs w:val="18"/>
          <w:u w:color="000000"/>
        </w:rPr>
        <w:noBreakHyphen/>
        <w:t>255.</w:t>
      </w:r>
      <w:r w:rsidRPr="00524A6D">
        <w:rPr>
          <w:color w:val="000000"/>
          <w:szCs w:val="18"/>
          <w:u w:color="000000"/>
        </w:rPr>
        <w:tab/>
        <w:t>(A)</w:t>
      </w:r>
      <w:r w:rsidRPr="00524A6D">
        <w:rPr>
          <w:color w:val="000000"/>
          <w:szCs w:val="18"/>
          <w:u w:color="000000"/>
        </w:rPr>
        <w:tab/>
        <w:t xml:space="preserve">A registrant shall file an application for renewal </w:t>
      </w:r>
      <w:r w:rsidRPr="00524A6D">
        <w:rPr>
          <w:color w:val="000000"/>
          <w:szCs w:val="18"/>
          <w:u w:val="single"/>
        </w:rPr>
        <w:t>of the calendar</w:t>
      </w:r>
      <w:r w:rsidRPr="00524A6D">
        <w:rPr>
          <w:color w:val="000000"/>
          <w:szCs w:val="18"/>
          <w:u w:val="single"/>
        </w:rPr>
        <w:noBreakHyphen/>
        <w:t>year registration</w:t>
      </w:r>
      <w:r w:rsidRPr="00524A6D">
        <w:rPr>
          <w:color w:val="000000"/>
          <w:szCs w:val="18"/>
          <w:u w:color="000000"/>
        </w:rPr>
        <w:t xml:space="preserve"> on or before </w:t>
      </w:r>
      <w:r w:rsidRPr="00524A6D">
        <w:rPr>
          <w:strike/>
          <w:color w:val="000000"/>
          <w:szCs w:val="18"/>
          <w:u w:color="000000"/>
        </w:rPr>
        <w:t>January</w:t>
      </w:r>
      <w:r w:rsidRPr="00524A6D">
        <w:rPr>
          <w:color w:val="000000"/>
          <w:szCs w:val="18"/>
          <w:u w:color="000000"/>
        </w:rPr>
        <w:t xml:space="preserve"> </w:t>
      </w:r>
      <w:r w:rsidRPr="00524A6D">
        <w:rPr>
          <w:color w:val="000000"/>
          <w:szCs w:val="18"/>
          <w:u w:val="single"/>
        </w:rPr>
        <w:t>February</w:t>
      </w:r>
      <w:r w:rsidRPr="00524A6D">
        <w:rPr>
          <w:color w:val="000000"/>
          <w:szCs w:val="18"/>
          <w:u w:color="000000"/>
        </w:rPr>
        <w:t xml:space="preserve"> first of </w:t>
      </w:r>
      <w:r w:rsidRPr="00524A6D">
        <w:rPr>
          <w:strike/>
          <w:color w:val="000000"/>
          <w:szCs w:val="18"/>
          <w:u w:color="000000"/>
        </w:rPr>
        <w:t>each calendar</w:t>
      </w:r>
      <w:r w:rsidRPr="00524A6D">
        <w:rPr>
          <w:color w:val="000000"/>
          <w:szCs w:val="18"/>
          <w:u w:color="000000"/>
        </w:rPr>
        <w:t xml:space="preserve"> </w:t>
      </w:r>
      <w:r w:rsidRPr="00524A6D">
        <w:rPr>
          <w:color w:val="000000"/>
          <w:szCs w:val="18"/>
          <w:u w:val="single"/>
        </w:rPr>
        <w:t>the following</w:t>
      </w:r>
      <w:r w:rsidRPr="00524A6D">
        <w:rPr>
          <w:color w:val="000000"/>
          <w:szCs w:val="18"/>
          <w:u w:color="000000"/>
        </w:rPr>
        <w:t xml:space="preserve"> year.</w:t>
      </w:r>
    </w:p>
    <w:p w:rsidR="00524A6D" w:rsidRPr="00524A6D" w:rsidRDefault="00524A6D" w:rsidP="00524A6D">
      <w:pPr>
        <w:rPr>
          <w:color w:val="000000"/>
          <w:szCs w:val="18"/>
          <w:u w:color="000000"/>
        </w:rPr>
      </w:pPr>
      <w:r w:rsidRPr="00524A6D">
        <w:rPr>
          <w:color w:val="000000"/>
          <w:szCs w:val="18"/>
          <w:u w:color="000000"/>
        </w:rPr>
        <w:tab/>
        <w:t>(B)</w:t>
      </w:r>
      <w:r w:rsidRPr="00524A6D">
        <w:rPr>
          <w:color w:val="000000"/>
          <w:szCs w:val="18"/>
          <w:u w:color="000000"/>
        </w:rPr>
        <w:tab/>
        <w:t>The application for renewal of a registration shall include: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t>current information concerning ownership;</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current information concerning the identity of the licensee in charge of the office;</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(3)</w:t>
      </w:r>
      <w:r w:rsidRPr="00524A6D">
        <w:rPr>
          <w:color w:val="000000"/>
          <w:szCs w:val="18"/>
          <w:u w:color="000000"/>
        </w:rPr>
        <w:tab/>
        <w:t>renewal fee</w:t>
      </w:r>
      <w:r w:rsidRPr="00524A6D">
        <w:rPr>
          <w:color w:val="000000"/>
          <w:szCs w:val="18"/>
          <w:u w:val="single"/>
        </w:rPr>
        <w:t>, if any</w:t>
      </w:r>
      <w:r w:rsidRPr="00524A6D">
        <w:rPr>
          <w:color w:val="000000"/>
          <w:szCs w:val="18"/>
          <w:u w:color="000000"/>
        </w:rPr>
        <w:t>.</w:t>
      </w:r>
    </w:p>
    <w:p w:rsidR="00524A6D" w:rsidRPr="00524A6D" w:rsidRDefault="00524A6D" w:rsidP="00524A6D">
      <w:pPr>
        <w:rPr>
          <w:color w:val="000000"/>
          <w:szCs w:val="18"/>
          <w:u w:color="000000"/>
        </w:rPr>
      </w:pPr>
      <w:r w:rsidRPr="00524A6D">
        <w:rPr>
          <w:color w:val="000000"/>
          <w:szCs w:val="18"/>
          <w:u w:color="000000"/>
        </w:rPr>
        <w:tab/>
        <w:t>(C)</w:t>
      </w:r>
      <w:r w:rsidRPr="00524A6D">
        <w:rPr>
          <w:color w:val="000000"/>
          <w:szCs w:val="18"/>
          <w:u w:color="000000"/>
        </w:rPr>
        <w:tab/>
        <w:t>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accountant’s report on the financial statements on behalf of the firm, meet the competency requirements set out in the professional standards for these services and these regulations must:</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(1)</w:t>
      </w:r>
      <w:r w:rsidRPr="00524A6D">
        <w:rPr>
          <w:color w:val="000000"/>
          <w:szCs w:val="18"/>
          <w:u w:color="000000"/>
        </w:rPr>
        <w:tab/>
      </w:r>
      <w:r w:rsidRPr="00524A6D">
        <w:rPr>
          <w:strike/>
          <w:color w:val="000000"/>
          <w:szCs w:val="18"/>
          <w:u w:color="000000"/>
        </w:rPr>
        <w:t>include reasonable provision for compliance by</w:t>
      </w:r>
      <w:r w:rsidRPr="00524A6D">
        <w:rPr>
          <w:color w:val="000000"/>
          <w:szCs w:val="18"/>
          <w:u w:color="000000"/>
        </w:rPr>
        <w:t xml:space="preserve"> </w:t>
      </w:r>
      <w:r w:rsidRPr="00524A6D">
        <w:rPr>
          <w:color w:val="000000"/>
          <w:szCs w:val="18"/>
          <w:u w:val="single"/>
        </w:rPr>
        <w:t>require</w:t>
      </w:r>
      <w:r w:rsidRPr="00524A6D">
        <w:rPr>
          <w:color w:val="000000"/>
          <w:szCs w:val="18"/>
          <w:u w:color="000000"/>
        </w:rPr>
        <w:t xml:space="preserve"> an applicant </w:t>
      </w:r>
      <w:r w:rsidRPr="00524A6D">
        <w:rPr>
          <w:strike/>
          <w:color w:val="000000"/>
          <w:szCs w:val="18"/>
          <w:u w:color="000000"/>
        </w:rPr>
        <w:t>that can</w:t>
      </w:r>
      <w:r w:rsidRPr="00524A6D">
        <w:rPr>
          <w:color w:val="000000"/>
          <w:szCs w:val="18"/>
          <w:u w:color="000000"/>
        </w:rPr>
        <w:t xml:space="preserve"> </w:t>
      </w:r>
      <w:r w:rsidRPr="00524A6D">
        <w:rPr>
          <w:color w:val="000000"/>
          <w:szCs w:val="18"/>
          <w:u w:val="single"/>
        </w:rPr>
        <w:t>to</w:t>
      </w:r>
      <w:r w:rsidRPr="00524A6D">
        <w:rPr>
          <w:color w:val="000000"/>
          <w:szCs w:val="18"/>
          <w:u w:color="000000"/>
        </w:rPr>
        <w:t xml:space="preserve"> show that </w:t>
      </w:r>
      <w:r w:rsidRPr="00524A6D">
        <w:rPr>
          <w:strike/>
          <w:color w:val="000000"/>
          <w:szCs w:val="18"/>
          <w:u w:color="000000"/>
        </w:rPr>
        <w:t>it</w:t>
      </w:r>
      <w:r w:rsidRPr="00524A6D">
        <w:rPr>
          <w:color w:val="000000"/>
          <w:szCs w:val="18"/>
          <w:u w:color="000000"/>
        </w:rPr>
        <w:t xml:space="preserve"> </w:t>
      </w:r>
      <w:r w:rsidRPr="00524A6D">
        <w:rPr>
          <w:color w:val="000000"/>
          <w:szCs w:val="18"/>
          <w:u w:val="single"/>
        </w:rPr>
        <w:t>the applicant</w:t>
      </w:r>
      <w:r w:rsidRPr="00524A6D">
        <w:rPr>
          <w:color w:val="000000"/>
          <w:szCs w:val="18"/>
          <w:u w:color="000000"/>
        </w:rPr>
        <w:t xml:space="preserve"> has, within the preceding three years, undergone a peer review that is a satisfactory equivalent to peer review as generally required pursuant to this subsection;</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(2)</w:t>
      </w:r>
      <w:r w:rsidRPr="00524A6D">
        <w:rPr>
          <w:color w:val="000000"/>
          <w:szCs w:val="18"/>
          <w:u w:color="000000"/>
        </w:rPr>
        <w:tab/>
        <w:t>require</w:t>
      </w:r>
      <w:r w:rsidRPr="00524A6D">
        <w:rPr>
          <w:strike/>
          <w:color w:val="000000"/>
          <w:szCs w:val="18"/>
          <w:u w:color="000000"/>
        </w:rPr>
        <w:t>, with respect to</w:t>
      </w:r>
      <w:r w:rsidRPr="00524A6D">
        <w:rPr>
          <w:color w:val="000000"/>
          <w:szCs w:val="18"/>
          <w:u w:color="000000"/>
        </w:rPr>
        <w:t xml:space="preserve"> peer reviews</w:t>
      </w:r>
      <w:r w:rsidRPr="00524A6D">
        <w:rPr>
          <w:strike/>
          <w:color w:val="000000"/>
          <w:szCs w:val="18"/>
          <w:u w:color="000000"/>
        </w:rPr>
        <w:t>, that they</w:t>
      </w:r>
      <w:r w:rsidRPr="00524A6D">
        <w:rPr>
          <w:color w:val="000000"/>
          <w:szCs w:val="18"/>
          <w:u w:color="000000"/>
        </w:rPr>
        <w:t xml:space="preserve"> </w:t>
      </w:r>
      <w:r w:rsidRPr="00524A6D">
        <w:rPr>
          <w:color w:val="000000"/>
          <w:szCs w:val="18"/>
          <w:u w:val="single"/>
        </w:rPr>
        <w:t>to</w:t>
      </w:r>
      <w:r w:rsidRPr="00524A6D">
        <w:rPr>
          <w:color w:val="000000"/>
          <w:szCs w:val="18"/>
          <w:u w:color="000000"/>
        </w:rPr>
        <w:t xml:space="preserve"> be subject to oversight by a body established or sanctioned by the board, which shall periodically report to the board on program review effectiveness under its charge and provide to the board a listing of firms that have participated in a peer review program;</w:t>
      </w:r>
    </w:p>
    <w:p w:rsidR="00524A6D" w:rsidRPr="00524A6D" w:rsidRDefault="00524A6D" w:rsidP="00524A6D">
      <w:pPr>
        <w:rPr>
          <w:color w:val="000000"/>
          <w:szCs w:val="18"/>
          <w:u w:color="000000"/>
        </w:rPr>
      </w:pPr>
      <w:r w:rsidRPr="00524A6D">
        <w:rPr>
          <w:color w:val="000000"/>
          <w:szCs w:val="18"/>
          <w:u w:color="000000"/>
        </w:rPr>
        <w:tab/>
      </w:r>
      <w:r w:rsidRPr="00524A6D">
        <w:rPr>
          <w:color w:val="000000"/>
          <w:szCs w:val="18"/>
          <w:u w:color="000000"/>
        </w:rPr>
        <w:tab/>
        <w:t>(3)</w:t>
      </w:r>
      <w:r w:rsidRPr="00524A6D">
        <w:rPr>
          <w:color w:val="000000"/>
          <w:szCs w:val="18"/>
          <w:u w:color="000000"/>
        </w:rPr>
        <w:tab/>
        <w:t>require</w:t>
      </w:r>
      <w:r w:rsidRPr="00524A6D">
        <w:rPr>
          <w:strike/>
          <w:color w:val="000000"/>
          <w:szCs w:val="18"/>
          <w:u w:color="000000"/>
        </w:rPr>
        <w:t>, with respect to peer review, that the</w:t>
      </w:r>
      <w:r w:rsidRPr="00524A6D">
        <w:rPr>
          <w:color w:val="000000"/>
          <w:szCs w:val="18"/>
          <w:u w:color="000000"/>
        </w:rPr>
        <w:t xml:space="preserve"> peer review</w:t>
      </w:r>
      <w:r w:rsidRPr="00524A6D">
        <w:rPr>
          <w:color w:val="000000"/>
          <w:szCs w:val="18"/>
          <w:u w:val="single"/>
        </w:rPr>
        <w:t>s</w:t>
      </w:r>
      <w:r w:rsidRPr="00524A6D">
        <w:rPr>
          <w:color w:val="000000"/>
          <w:szCs w:val="18"/>
          <w:u w:color="000000"/>
        </w:rPr>
        <w:t xml:space="preserve"> </w:t>
      </w:r>
      <w:r w:rsidRPr="00524A6D">
        <w:rPr>
          <w:strike/>
          <w:color w:val="000000"/>
          <w:szCs w:val="18"/>
          <w:u w:color="000000"/>
        </w:rPr>
        <w:t>processes</w:t>
      </w:r>
      <w:r w:rsidRPr="00524A6D">
        <w:rPr>
          <w:color w:val="000000"/>
          <w:szCs w:val="18"/>
          <w:u w:color="000000"/>
        </w:rPr>
        <w:t xml:space="preserve"> </w:t>
      </w:r>
      <w:r w:rsidRPr="00524A6D">
        <w:rPr>
          <w:color w:val="000000"/>
          <w:szCs w:val="18"/>
          <w:u w:val="single"/>
        </w:rPr>
        <w:t>to</w:t>
      </w:r>
      <w:r w:rsidRPr="00524A6D">
        <w:rPr>
          <w:color w:val="000000"/>
          <w:szCs w:val="18"/>
          <w:u w:color="000000"/>
        </w:rPr>
        <w:t xml:space="preserve"> be </w:t>
      </w:r>
      <w:r w:rsidRPr="00524A6D">
        <w:rPr>
          <w:strike/>
          <w:color w:val="000000"/>
          <w:szCs w:val="18"/>
          <w:u w:color="000000"/>
        </w:rPr>
        <w:t>operated</w:t>
      </w:r>
      <w:r w:rsidRPr="00524A6D">
        <w:rPr>
          <w:color w:val="000000"/>
          <w:szCs w:val="18"/>
          <w:u w:color="000000"/>
        </w:rPr>
        <w:t xml:space="preserve"> </w:t>
      </w:r>
      <w:r w:rsidRPr="00524A6D">
        <w:rPr>
          <w:color w:val="000000"/>
          <w:szCs w:val="18"/>
          <w:u w:val="single"/>
        </w:rPr>
        <w:t>conducted</w:t>
      </w:r>
      <w:r w:rsidRPr="00524A6D">
        <w:rPr>
          <w:color w:val="000000"/>
          <w:szCs w:val="18"/>
          <w:u w:color="000000"/>
        </w:rPr>
        <w:t xml:space="preserve"> and that work and documents be maintained in a manner designed to preserve confidentiality of documents furnished or generated in the course of the review.</w:t>
      </w:r>
    </w:p>
    <w:p w:rsidR="00524A6D" w:rsidRPr="00524A6D" w:rsidRDefault="00524A6D" w:rsidP="00524A6D">
      <w:pPr>
        <w:rPr>
          <w:color w:val="000000"/>
          <w:u w:color="000000"/>
        </w:rPr>
      </w:pPr>
      <w:r w:rsidRPr="00524A6D">
        <w:rPr>
          <w:color w:val="000000"/>
          <w:szCs w:val="18"/>
          <w:u w:color="000000"/>
        </w:rPr>
        <w:tab/>
        <w:t>(D)</w:t>
      </w:r>
      <w:r w:rsidRPr="00524A6D">
        <w:rPr>
          <w:color w:val="000000"/>
          <w:szCs w:val="18"/>
          <w:u w:color="000000"/>
        </w:rPr>
        <w:tab/>
      </w:r>
      <w:r w:rsidRPr="00524A6D">
        <w:rPr>
          <w:strike/>
          <w:color w:val="000000"/>
          <w:szCs w:val="18"/>
          <w:u w:color="000000"/>
        </w:rPr>
        <w:t>A registration not renewed</w:t>
      </w:r>
      <w:r w:rsidRPr="00524A6D">
        <w:rPr>
          <w:color w:val="000000"/>
          <w:szCs w:val="18"/>
          <w:u w:color="000000"/>
        </w:rPr>
        <w:t xml:space="preserve"> </w:t>
      </w:r>
      <w:r w:rsidRPr="00524A6D">
        <w:rPr>
          <w:color w:val="000000"/>
          <w:szCs w:val="18"/>
          <w:u w:val="single"/>
        </w:rPr>
        <w:t>If a registrant does not file an application for renewal</w:t>
      </w:r>
      <w:r w:rsidRPr="00524A6D">
        <w:rPr>
          <w:color w:val="000000"/>
          <w:szCs w:val="18"/>
          <w:u w:color="000000"/>
        </w:rPr>
        <w:t xml:space="preserve"> on or before </w:t>
      </w:r>
      <w:r w:rsidRPr="00524A6D">
        <w:rPr>
          <w:strike/>
          <w:color w:val="000000"/>
          <w:szCs w:val="18"/>
          <w:u w:color="000000"/>
        </w:rPr>
        <w:t>January</w:t>
      </w:r>
      <w:r w:rsidRPr="00524A6D">
        <w:rPr>
          <w:color w:val="000000"/>
          <w:szCs w:val="18"/>
          <w:u w:color="000000"/>
        </w:rPr>
        <w:t xml:space="preserve"> </w:t>
      </w:r>
      <w:r w:rsidRPr="00524A6D">
        <w:rPr>
          <w:color w:val="000000"/>
          <w:szCs w:val="18"/>
          <w:u w:val="single"/>
        </w:rPr>
        <w:t>February</w:t>
      </w:r>
      <w:r w:rsidRPr="00524A6D">
        <w:rPr>
          <w:color w:val="000000"/>
          <w:szCs w:val="18"/>
          <w:u w:color="000000"/>
        </w:rPr>
        <w:t xml:space="preserve"> first</w:t>
      </w:r>
      <w:r w:rsidRPr="00524A6D">
        <w:rPr>
          <w:color w:val="000000"/>
          <w:szCs w:val="18"/>
          <w:u w:val="single"/>
        </w:rPr>
        <w:t>, the registration</w:t>
      </w:r>
      <w:r w:rsidRPr="00524A6D">
        <w:rPr>
          <w:color w:val="000000"/>
          <w:szCs w:val="18"/>
          <w:u w:color="000000"/>
        </w:rPr>
        <w:t xml:space="preserve"> is considered </w:t>
      </w:r>
      <w:r w:rsidRPr="00524A6D">
        <w:rPr>
          <w:strike/>
          <w:color w:val="000000"/>
          <w:szCs w:val="18"/>
          <w:u w:color="000000"/>
        </w:rPr>
        <w:t>revoked</w:t>
      </w:r>
      <w:r w:rsidRPr="00524A6D">
        <w:rPr>
          <w:color w:val="000000"/>
          <w:szCs w:val="18"/>
          <w:u w:color="000000"/>
        </w:rPr>
        <w:t xml:space="preserve"> </w:t>
      </w:r>
      <w:r w:rsidRPr="00524A6D">
        <w:rPr>
          <w:color w:val="000000"/>
          <w:szCs w:val="18"/>
          <w:u w:val="single"/>
        </w:rPr>
        <w:t>lapsed</w:t>
      </w:r>
      <w:r w:rsidRPr="00524A6D">
        <w:rPr>
          <w:color w:val="000000"/>
          <w:szCs w:val="18"/>
          <w:u w:color="000000"/>
        </w:rPr>
        <w:t xml:space="preserve">. Continued practice after </w:t>
      </w:r>
      <w:r w:rsidRPr="00524A6D">
        <w:rPr>
          <w:strike/>
          <w:color w:val="000000"/>
          <w:szCs w:val="18"/>
          <w:u w:color="000000"/>
        </w:rPr>
        <w:t>January</w:t>
      </w:r>
      <w:r w:rsidRPr="00524A6D">
        <w:rPr>
          <w:color w:val="000000"/>
          <w:szCs w:val="18"/>
          <w:u w:color="000000"/>
        </w:rPr>
        <w:t xml:space="preserve"> </w:t>
      </w:r>
      <w:r w:rsidRPr="00524A6D">
        <w:rPr>
          <w:color w:val="000000"/>
          <w:szCs w:val="18"/>
          <w:u w:val="single"/>
        </w:rPr>
        <w:t>February</w:t>
      </w:r>
      <w:r w:rsidRPr="00524A6D">
        <w:rPr>
          <w:color w:val="000000"/>
          <w:szCs w:val="18"/>
          <w:u w:color="000000"/>
        </w:rPr>
        <w:t xml:space="preserve"> fifteenth </w:t>
      </w:r>
      <w:r w:rsidRPr="00524A6D">
        <w:rPr>
          <w:strike/>
          <w:color w:val="000000"/>
          <w:szCs w:val="18"/>
          <w:u w:color="000000"/>
        </w:rPr>
        <w:t>must</w:t>
      </w:r>
      <w:r w:rsidRPr="00524A6D">
        <w:rPr>
          <w:color w:val="000000"/>
          <w:szCs w:val="18"/>
          <w:u w:color="000000"/>
        </w:rPr>
        <w:t xml:space="preserve"> </w:t>
      </w:r>
      <w:r w:rsidRPr="00524A6D">
        <w:rPr>
          <w:color w:val="000000"/>
          <w:szCs w:val="18"/>
          <w:u w:val="single"/>
        </w:rPr>
        <w:t>may</w:t>
      </w:r>
      <w:r w:rsidRPr="00524A6D">
        <w:rPr>
          <w:color w:val="000000"/>
          <w:szCs w:val="18"/>
          <w:u w:color="000000"/>
        </w:rPr>
        <w:t xml:space="preserve"> be sanctioned as unlicensed practice of accounting.”</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9.</w:t>
      </w:r>
      <w:r w:rsidRPr="00524A6D">
        <w:rPr>
          <w:color w:val="000000"/>
          <w:u w:color="000000"/>
        </w:rPr>
        <w:tab/>
        <w:t>Section 40</w:t>
      </w:r>
      <w:r w:rsidRPr="00524A6D">
        <w:rPr>
          <w:color w:val="000000"/>
          <w:u w:color="000000"/>
        </w:rPr>
        <w:noBreakHyphen/>
        <w:t>2</w:t>
      </w:r>
      <w:r w:rsidRPr="00524A6D">
        <w:rPr>
          <w:color w:val="000000"/>
          <w:u w:color="000000"/>
        </w:rPr>
        <w:noBreakHyphen/>
        <w:t>560(C) of the 1976 code is amended to read:</w:t>
      </w:r>
    </w:p>
    <w:p w:rsidR="00524A6D" w:rsidRPr="00524A6D" w:rsidRDefault="00524A6D" w:rsidP="00524A6D">
      <w:pPr>
        <w:rPr>
          <w:color w:val="000000"/>
          <w:u w:color="000000"/>
        </w:rPr>
      </w:pPr>
      <w:r w:rsidRPr="00524A6D">
        <w:rPr>
          <w:color w:val="000000"/>
          <w:u w:color="000000"/>
        </w:rPr>
        <w:tab/>
        <w:t>“(C)</w:t>
      </w:r>
      <w:r w:rsidRPr="00524A6D">
        <w:rPr>
          <w:color w:val="000000"/>
          <w:u w:color="000000"/>
        </w:rPr>
        <w:tab/>
      </w:r>
      <w:r w:rsidRPr="00524A6D">
        <w:rPr>
          <w:color w:val="000000"/>
          <w:szCs w:val="18"/>
          <w:u w:color="000000"/>
        </w:rPr>
        <w:t xml:space="preserve">A partnership, firm, or registrant must file an application in accordance with </w:t>
      </w:r>
      <w:r w:rsidRPr="00524A6D">
        <w:rPr>
          <w:color w:val="000000"/>
          <w:szCs w:val="18"/>
          <w:u w:val="single"/>
        </w:rPr>
        <w:t>Section 40</w:t>
      </w:r>
      <w:r w:rsidRPr="00524A6D">
        <w:rPr>
          <w:color w:val="000000"/>
          <w:szCs w:val="18"/>
          <w:u w:val="single"/>
        </w:rPr>
        <w:noBreakHyphen/>
        <w:t>2</w:t>
      </w:r>
      <w:r w:rsidRPr="00524A6D">
        <w:rPr>
          <w:color w:val="000000"/>
          <w:szCs w:val="18"/>
          <w:u w:val="single"/>
        </w:rPr>
        <w:noBreakHyphen/>
        <w:t>40 and</w:t>
      </w:r>
      <w:r w:rsidRPr="00524A6D">
        <w:rPr>
          <w:color w:val="000000"/>
          <w:szCs w:val="18"/>
          <w:u w:color="000000"/>
        </w:rPr>
        <w:t xml:space="preserve"> Section 40</w:t>
      </w:r>
      <w:r w:rsidRPr="00524A6D">
        <w:rPr>
          <w:color w:val="000000"/>
          <w:szCs w:val="18"/>
          <w:u w:color="000000"/>
        </w:rPr>
        <w:noBreakHyphen/>
        <w:t>2</w:t>
      </w:r>
      <w:r w:rsidRPr="00524A6D">
        <w:rPr>
          <w:color w:val="000000"/>
          <w:szCs w:val="18"/>
          <w:u w:color="000000"/>
        </w:rPr>
        <w:noBreakHyphen/>
        <w:t>255.”</w:t>
      </w:r>
    </w:p>
    <w:p w:rsidR="00524A6D" w:rsidRPr="00D51020" w:rsidRDefault="00524A6D" w:rsidP="00524A6D">
      <w:r w:rsidRPr="00D51020">
        <w:t>SECTION</w:t>
      </w:r>
      <w:r w:rsidRPr="00D51020">
        <w:tab/>
        <w:t>10.</w:t>
      </w:r>
      <w:r w:rsidRPr="00D51020">
        <w:tab/>
        <w:t>This act takes effect upon approval by the Governor./</w:t>
      </w:r>
    </w:p>
    <w:p w:rsidR="00524A6D" w:rsidRPr="00D51020" w:rsidRDefault="00524A6D" w:rsidP="00524A6D">
      <w:r w:rsidRPr="00D51020">
        <w:t>Renumber sections to conform.</w:t>
      </w:r>
    </w:p>
    <w:p w:rsidR="00524A6D" w:rsidRDefault="00524A6D" w:rsidP="00524A6D">
      <w:r w:rsidRPr="00D51020">
        <w:t>Amend title to conform.</w:t>
      </w:r>
    </w:p>
    <w:p w:rsidR="00524A6D" w:rsidRDefault="00524A6D" w:rsidP="00524A6D"/>
    <w:p w:rsidR="003D63C7" w:rsidRDefault="003D63C7">
      <w:pPr>
        <w:ind w:firstLine="0"/>
        <w:jc w:val="left"/>
      </w:pPr>
      <w:r>
        <w:br w:type="page"/>
      </w:r>
    </w:p>
    <w:p w:rsidR="00524A6D" w:rsidRDefault="00524A6D" w:rsidP="00524A6D">
      <w:r>
        <w:t>Rep. TOOLE explained the amendment.</w:t>
      </w:r>
    </w:p>
    <w:p w:rsidR="00524A6D" w:rsidRDefault="00524A6D" w:rsidP="00524A6D">
      <w:r>
        <w:t>The amendment was then adopted.</w:t>
      </w:r>
    </w:p>
    <w:p w:rsidR="00524A6D" w:rsidRDefault="00524A6D" w:rsidP="00524A6D"/>
    <w:p w:rsidR="00524A6D" w:rsidRDefault="00524A6D" w:rsidP="00524A6D">
      <w:r>
        <w:t>The question then recurred to the passage of the Bill.</w:t>
      </w:r>
    </w:p>
    <w:p w:rsidR="00524A6D" w:rsidRDefault="00524A6D" w:rsidP="00524A6D"/>
    <w:p w:rsidR="00524A6D" w:rsidRDefault="00524A6D" w:rsidP="00524A6D">
      <w:r>
        <w:t xml:space="preserve">The yeas and nays were taken resulting as follows: </w:t>
      </w:r>
    </w:p>
    <w:p w:rsidR="00524A6D" w:rsidRDefault="00524A6D" w:rsidP="00524A6D">
      <w:pPr>
        <w:jc w:val="center"/>
      </w:pPr>
      <w:r>
        <w:t xml:space="preserve"> </w:t>
      </w:r>
      <w:bookmarkStart w:id="55" w:name="vote_start122"/>
      <w:bookmarkEnd w:id="55"/>
      <w:r>
        <w:t>Yeas 102; Nays 0</w:t>
      </w:r>
    </w:p>
    <w:p w:rsidR="00524A6D" w:rsidRDefault="00524A6D" w:rsidP="00524A6D">
      <w:pPr>
        <w:jc w:val="center"/>
      </w:pPr>
    </w:p>
    <w:p w:rsidR="00524A6D" w:rsidRDefault="00524A6D" w:rsidP="00524A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4A6D" w:rsidRPr="00524A6D" w:rsidTr="00524A6D">
        <w:tc>
          <w:tcPr>
            <w:tcW w:w="2179" w:type="dxa"/>
            <w:shd w:val="clear" w:color="auto" w:fill="auto"/>
          </w:tcPr>
          <w:p w:rsidR="00524A6D" w:rsidRPr="00524A6D" w:rsidRDefault="00524A6D" w:rsidP="00524A6D">
            <w:pPr>
              <w:keepNext/>
              <w:ind w:firstLine="0"/>
            </w:pPr>
            <w:r>
              <w:t>Alexander</w:t>
            </w:r>
          </w:p>
        </w:tc>
        <w:tc>
          <w:tcPr>
            <w:tcW w:w="2179" w:type="dxa"/>
            <w:shd w:val="clear" w:color="auto" w:fill="auto"/>
          </w:tcPr>
          <w:p w:rsidR="00524A6D" w:rsidRPr="00524A6D" w:rsidRDefault="00524A6D" w:rsidP="00524A6D">
            <w:pPr>
              <w:keepNext/>
              <w:ind w:firstLine="0"/>
            </w:pPr>
            <w:r>
              <w:t>Anderson</w:t>
            </w:r>
          </w:p>
        </w:tc>
        <w:tc>
          <w:tcPr>
            <w:tcW w:w="2180" w:type="dxa"/>
            <w:shd w:val="clear" w:color="auto" w:fill="auto"/>
          </w:tcPr>
          <w:p w:rsidR="00524A6D" w:rsidRPr="00524A6D" w:rsidRDefault="00524A6D" w:rsidP="00524A6D">
            <w:pPr>
              <w:keepNext/>
              <w:ind w:firstLine="0"/>
            </w:pPr>
            <w:r>
              <w:t>Anthony</w:t>
            </w:r>
          </w:p>
        </w:tc>
      </w:tr>
      <w:tr w:rsidR="00524A6D" w:rsidRPr="00524A6D" w:rsidTr="00524A6D">
        <w:tc>
          <w:tcPr>
            <w:tcW w:w="2179" w:type="dxa"/>
            <w:shd w:val="clear" w:color="auto" w:fill="auto"/>
          </w:tcPr>
          <w:p w:rsidR="00524A6D" w:rsidRPr="00524A6D" w:rsidRDefault="00524A6D" w:rsidP="00524A6D">
            <w:pPr>
              <w:ind w:firstLine="0"/>
            </w:pPr>
            <w:r>
              <w:t>Atwater</w:t>
            </w:r>
          </w:p>
        </w:tc>
        <w:tc>
          <w:tcPr>
            <w:tcW w:w="2179" w:type="dxa"/>
            <w:shd w:val="clear" w:color="auto" w:fill="auto"/>
          </w:tcPr>
          <w:p w:rsidR="00524A6D" w:rsidRPr="00524A6D" w:rsidRDefault="00524A6D" w:rsidP="00524A6D">
            <w:pPr>
              <w:ind w:firstLine="0"/>
            </w:pPr>
            <w:r>
              <w:t>Bales</w:t>
            </w:r>
          </w:p>
        </w:tc>
        <w:tc>
          <w:tcPr>
            <w:tcW w:w="2180" w:type="dxa"/>
            <w:shd w:val="clear" w:color="auto" w:fill="auto"/>
          </w:tcPr>
          <w:p w:rsidR="00524A6D" w:rsidRPr="00524A6D" w:rsidRDefault="00524A6D" w:rsidP="00524A6D">
            <w:pPr>
              <w:ind w:firstLine="0"/>
            </w:pPr>
            <w:r>
              <w:t>Ballentine</w:t>
            </w:r>
          </w:p>
        </w:tc>
      </w:tr>
      <w:tr w:rsidR="00524A6D" w:rsidRPr="00524A6D" w:rsidTr="00524A6D">
        <w:tc>
          <w:tcPr>
            <w:tcW w:w="2179" w:type="dxa"/>
            <w:shd w:val="clear" w:color="auto" w:fill="auto"/>
          </w:tcPr>
          <w:p w:rsidR="00524A6D" w:rsidRPr="00524A6D" w:rsidRDefault="00524A6D" w:rsidP="00524A6D">
            <w:pPr>
              <w:ind w:firstLine="0"/>
            </w:pPr>
            <w:r>
              <w:t>Bamberg</w:t>
            </w:r>
          </w:p>
        </w:tc>
        <w:tc>
          <w:tcPr>
            <w:tcW w:w="2179" w:type="dxa"/>
            <w:shd w:val="clear" w:color="auto" w:fill="auto"/>
          </w:tcPr>
          <w:p w:rsidR="00524A6D" w:rsidRPr="00524A6D" w:rsidRDefault="00524A6D" w:rsidP="00524A6D">
            <w:pPr>
              <w:ind w:firstLine="0"/>
            </w:pPr>
            <w:r>
              <w:t>Bernstein</w:t>
            </w:r>
          </w:p>
        </w:tc>
        <w:tc>
          <w:tcPr>
            <w:tcW w:w="2180" w:type="dxa"/>
            <w:shd w:val="clear" w:color="auto" w:fill="auto"/>
          </w:tcPr>
          <w:p w:rsidR="00524A6D" w:rsidRPr="00524A6D" w:rsidRDefault="00524A6D" w:rsidP="00524A6D">
            <w:pPr>
              <w:ind w:firstLine="0"/>
            </w:pPr>
            <w:r>
              <w:t>Bingham</w:t>
            </w:r>
          </w:p>
        </w:tc>
      </w:tr>
      <w:tr w:rsidR="00524A6D" w:rsidRPr="00524A6D" w:rsidTr="00524A6D">
        <w:tc>
          <w:tcPr>
            <w:tcW w:w="2179" w:type="dxa"/>
            <w:shd w:val="clear" w:color="auto" w:fill="auto"/>
          </w:tcPr>
          <w:p w:rsidR="00524A6D" w:rsidRPr="00524A6D" w:rsidRDefault="00524A6D" w:rsidP="00524A6D">
            <w:pPr>
              <w:ind w:firstLine="0"/>
            </w:pPr>
            <w:r>
              <w:t>Bradley</w:t>
            </w:r>
          </w:p>
        </w:tc>
        <w:tc>
          <w:tcPr>
            <w:tcW w:w="2179" w:type="dxa"/>
            <w:shd w:val="clear" w:color="auto" w:fill="auto"/>
          </w:tcPr>
          <w:p w:rsidR="00524A6D" w:rsidRPr="00524A6D" w:rsidRDefault="00524A6D" w:rsidP="00524A6D">
            <w:pPr>
              <w:ind w:firstLine="0"/>
            </w:pPr>
            <w:r>
              <w:t>G. A. Brown</w:t>
            </w:r>
          </w:p>
        </w:tc>
        <w:tc>
          <w:tcPr>
            <w:tcW w:w="2180" w:type="dxa"/>
            <w:shd w:val="clear" w:color="auto" w:fill="auto"/>
          </w:tcPr>
          <w:p w:rsidR="00524A6D" w:rsidRPr="00524A6D" w:rsidRDefault="00524A6D" w:rsidP="00524A6D">
            <w:pPr>
              <w:ind w:firstLine="0"/>
            </w:pPr>
            <w:r>
              <w:t>Burns</w:t>
            </w:r>
          </w:p>
        </w:tc>
      </w:tr>
      <w:tr w:rsidR="00524A6D" w:rsidRPr="00524A6D" w:rsidTr="00524A6D">
        <w:tc>
          <w:tcPr>
            <w:tcW w:w="2179" w:type="dxa"/>
            <w:shd w:val="clear" w:color="auto" w:fill="auto"/>
          </w:tcPr>
          <w:p w:rsidR="00524A6D" w:rsidRPr="00524A6D" w:rsidRDefault="00524A6D" w:rsidP="00524A6D">
            <w:pPr>
              <w:ind w:firstLine="0"/>
            </w:pPr>
            <w:r>
              <w:t>Chumley</w:t>
            </w:r>
          </w:p>
        </w:tc>
        <w:tc>
          <w:tcPr>
            <w:tcW w:w="2179" w:type="dxa"/>
            <w:shd w:val="clear" w:color="auto" w:fill="auto"/>
          </w:tcPr>
          <w:p w:rsidR="00524A6D" w:rsidRPr="00524A6D" w:rsidRDefault="00524A6D" w:rsidP="00524A6D">
            <w:pPr>
              <w:ind w:firstLine="0"/>
            </w:pPr>
            <w:r>
              <w:t>Clary</w:t>
            </w:r>
          </w:p>
        </w:tc>
        <w:tc>
          <w:tcPr>
            <w:tcW w:w="2180" w:type="dxa"/>
            <w:shd w:val="clear" w:color="auto" w:fill="auto"/>
          </w:tcPr>
          <w:p w:rsidR="00524A6D" w:rsidRPr="00524A6D" w:rsidRDefault="00524A6D" w:rsidP="00524A6D">
            <w:pPr>
              <w:ind w:firstLine="0"/>
            </w:pPr>
            <w:r>
              <w:t>Clemmons</w:t>
            </w:r>
          </w:p>
        </w:tc>
      </w:tr>
      <w:tr w:rsidR="00524A6D" w:rsidRPr="00524A6D" w:rsidTr="00524A6D">
        <w:tc>
          <w:tcPr>
            <w:tcW w:w="2179" w:type="dxa"/>
            <w:shd w:val="clear" w:color="auto" w:fill="auto"/>
          </w:tcPr>
          <w:p w:rsidR="00524A6D" w:rsidRPr="00524A6D" w:rsidRDefault="00524A6D" w:rsidP="00524A6D">
            <w:pPr>
              <w:ind w:firstLine="0"/>
            </w:pPr>
            <w:r>
              <w:t>Clyburn</w:t>
            </w:r>
          </w:p>
        </w:tc>
        <w:tc>
          <w:tcPr>
            <w:tcW w:w="2179" w:type="dxa"/>
            <w:shd w:val="clear" w:color="auto" w:fill="auto"/>
          </w:tcPr>
          <w:p w:rsidR="00524A6D" w:rsidRPr="00524A6D" w:rsidRDefault="00524A6D" w:rsidP="00524A6D">
            <w:pPr>
              <w:ind w:firstLine="0"/>
            </w:pPr>
            <w:r>
              <w:t>Cobb-Hunter</w:t>
            </w:r>
          </w:p>
        </w:tc>
        <w:tc>
          <w:tcPr>
            <w:tcW w:w="2180" w:type="dxa"/>
            <w:shd w:val="clear" w:color="auto" w:fill="auto"/>
          </w:tcPr>
          <w:p w:rsidR="00524A6D" w:rsidRPr="00524A6D" w:rsidRDefault="00524A6D" w:rsidP="00524A6D">
            <w:pPr>
              <w:ind w:firstLine="0"/>
            </w:pPr>
            <w:r>
              <w:t>Cole</w:t>
            </w:r>
          </w:p>
        </w:tc>
      </w:tr>
      <w:tr w:rsidR="00524A6D" w:rsidRPr="00524A6D" w:rsidTr="00524A6D">
        <w:tc>
          <w:tcPr>
            <w:tcW w:w="2179" w:type="dxa"/>
            <w:shd w:val="clear" w:color="auto" w:fill="auto"/>
          </w:tcPr>
          <w:p w:rsidR="00524A6D" w:rsidRPr="00524A6D" w:rsidRDefault="00524A6D" w:rsidP="00524A6D">
            <w:pPr>
              <w:ind w:firstLine="0"/>
            </w:pPr>
            <w:r>
              <w:t>Collins</w:t>
            </w:r>
          </w:p>
        </w:tc>
        <w:tc>
          <w:tcPr>
            <w:tcW w:w="2179" w:type="dxa"/>
            <w:shd w:val="clear" w:color="auto" w:fill="auto"/>
          </w:tcPr>
          <w:p w:rsidR="00524A6D" w:rsidRPr="00524A6D" w:rsidRDefault="00524A6D" w:rsidP="00524A6D">
            <w:pPr>
              <w:ind w:firstLine="0"/>
            </w:pPr>
            <w:r>
              <w:t>Corley</w:t>
            </w:r>
          </w:p>
        </w:tc>
        <w:tc>
          <w:tcPr>
            <w:tcW w:w="2180" w:type="dxa"/>
            <w:shd w:val="clear" w:color="auto" w:fill="auto"/>
          </w:tcPr>
          <w:p w:rsidR="00524A6D" w:rsidRPr="00524A6D" w:rsidRDefault="00524A6D" w:rsidP="00524A6D">
            <w:pPr>
              <w:ind w:firstLine="0"/>
            </w:pPr>
            <w:r>
              <w:t>H. A. Crawford</w:t>
            </w:r>
          </w:p>
        </w:tc>
      </w:tr>
      <w:tr w:rsidR="00524A6D" w:rsidRPr="00524A6D" w:rsidTr="00524A6D">
        <w:tc>
          <w:tcPr>
            <w:tcW w:w="2179" w:type="dxa"/>
            <w:shd w:val="clear" w:color="auto" w:fill="auto"/>
          </w:tcPr>
          <w:p w:rsidR="00524A6D" w:rsidRPr="00524A6D" w:rsidRDefault="00524A6D" w:rsidP="00524A6D">
            <w:pPr>
              <w:ind w:firstLine="0"/>
            </w:pPr>
            <w:r>
              <w:t>Crosby</w:t>
            </w:r>
          </w:p>
        </w:tc>
        <w:tc>
          <w:tcPr>
            <w:tcW w:w="2179" w:type="dxa"/>
            <w:shd w:val="clear" w:color="auto" w:fill="auto"/>
          </w:tcPr>
          <w:p w:rsidR="00524A6D" w:rsidRPr="00524A6D" w:rsidRDefault="00524A6D" w:rsidP="00524A6D">
            <w:pPr>
              <w:ind w:firstLine="0"/>
            </w:pPr>
            <w:r>
              <w:t>Daning</w:t>
            </w:r>
          </w:p>
        </w:tc>
        <w:tc>
          <w:tcPr>
            <w:tcW w:w="2180" w:type="dxa"/>
            <w:shd w:val="clear" w:color="auto" w:fill="auto"/>
          </w:tcPr>
          <w:p w:rsidR="00524A6D" w:rsidRPr="00524A6D" w:rsidRDefault="00524A6D" w:rsidP="00524A6D">
            <w:pPr>
              <w:ind w:firstLine="0"/>
            </w:pPr>
            <w:r>
              <w:t>Delleney</w:t>
            </w:r>
          </w:p>
        </w:tc>
      </w:tr>
      <w:tr w:rsidR="00524A6D" w:rsidRPr="00524A6D" w:rsidTr="00524A6D">
        <w:tc>
          <w:tcPr>
            <w:tcW w:w="2179" w:type="dxa"/>
            <w:shd w:val="clear" w:color="auto" w:fill="auto"/>
          </w:tcPr>
          <w:p w:rsidR="00524A6D" w:rsidRPr="00524A6D" w:rsidRDefault="00524A6D" w:rsidP="00524A6D">
            <w:pPr>
              <w:ind w:firstLine="0"/>
            </w:pPr>
            <w:r>
              <w:t>Dillard</w:t>
            </w:r>
          </w:p>
        </w:tc>
        <w:tc>
          <w:tcPr>
            <w:tcW w:w="2179" w:type="dxa"/>
            <w:shd w:val="clear" w:color="auto" w:fill="auto"/>
          </w:tcPr>
          <w:p w:rsidR="00524A6D" w:rsidRPr="00524A6D" w:rsidRDefault="00524A6D" w:rsidP="00524A6D">
            <w:pPr>
              <w:ind w:firstLine="0"/>
            </w:pPr>
            <w:r>
              <w:t>Douglas</w:t>
            </w:r>
          </w:p>
        </w:tc>
        <w:tc>
          <w:tcPr>
            <w:tcW w:w="2180" w:type="dxa"/>
            <w:shd w:val="clear" w:color="auto" w:fill="auto"/>
          </w:tcPr>
          <w:p w:rsidR="00524A6D" w:rsidRPr="00524A6D" w:rsidRDefault="00524A6D" w:rsidP="00524A6D">
            <w:pPr>
              <w:ind w:firstLine="0"/>
            </w:pPr>
            <w:r>
              <w:t>Duckworth</w:t>
            </w:r>
          </w:p>
        </w:tc>
      </w:tr>
      <w:tr w:rsidR="00524A6D" w:rsidRPr="00524A6D" w:rsidTr="00524A6D">
        <w:tc>
          <w:tcPr>
            <w:tcW w:w="2179" w:type="dxa"/>
            <w:shd w:val="clear" w:color="auto" w:fill="auto"/>
          </w:tcPr>
          <w:p w:rsidR="00524A6D" w:rsidRPr="00524A6D" w:rsidRDefault="00524A6D" w:rsidP="00524A6D">
            <w:pPr>
              <w:ind w:firstLine="0"/>
            </w:pPr>
            <w:r>
              <w:t>Erickson</w:t>
            </w:r>
          </w:p>
        </w:tc>
        <w:tc>
          <w:tcPr>
            <w:tcW w:w="2179" w:type="dxa"/>
            <w:shd w:val="clear" w:color="auto" w:fill="auto"/>
          </w:tcPr>
          <w:p w:rsidR="00524A6D" w:rsidRPr="00524A6D" w:rsidRDefault="00524A6D" w:rsidP="00524A6D">
            <w:pPr>
              <w:ind w:firstLine="0"/>
            </w:pPr>
            <w:r>
              <w:t>Felder</w:t>
            </w:r>
          </w:p>
        </w:tc>
        <w:tc>
          <w:tcPr>
            <w:tcW w:w="2180" w:type="dxa"/>
            <w:shd w:val="clear" w:color="auto" w:fill="auto"/>
          </w:tcPr>
          <w:p w:rsidR="00524A6D" w:rsidRPr="00524A6D" w:rsidRDefault="00524A6D" w:rsidP="00524A6D">
            <w:pPr>
              <w:ind w:firstLine="0"/>
            </w:pPr>
            <w:r>
              <w:t>Finlay</w:t>
            </w:r>
          </w:p>
        </w:tc>
      </w:tr>
      <w:tr w:rsidR="00524A6D" w:rsidRPr="00524A6D" w:rsidTr="00524A6D">
        <w:tc>
          <w:tcPr>
            <w:tcW w:w="2179" w:type="dxa"/>
            <w:shd w:val="clear" w:color="auto" w:fill="auto"/>
          </w:tcPr>
          <w:p w:rsidR="00524A6D" w:rsidRPr="00524A6D" w:rsidRDefault="00524A6D" w:rsidP="00524A6D">
            <w:pPr>
              <w:ind w:firstLine="0"/>
            </w:pPr>
            <w:r>
              <w:t>Forrester</w:t>
            </w:r>
          </w:p>
        </w:tc>
        <w:tc>
          <w:tcPr>
            <w:tcW w:w="2179" w:type="dxa"/>
            <w:shd w:val="clear" w:color="auto" w:fill="auto"/>
          </w:tcPr>
          <w:p w:rsidR="00524A6D" w:rsidRPr="00524A6D" w:rsidRDefault="00524A6D" w:rsidP="00524A6D">
            <w:pPr>
              <w:ind w:firstLine="0"/>
            </w:pPr>
            <w:r>
              <w:t>Funderburk</w:t>
            </w:r>
          </w:p>
        </w:tc>
        <w:tc>
          <w:tcPr>
            <w:tcW w:w="2180" w:type="dxa"/>
            <w:shd w:val="clear" w:color="auto" w:fill="auto"/>
          </w:tcPr>
          <w:p w:rsidR="00524A6D" w:rsidRPr="00524A6D" w:rsidRDefault="00524A6D" w:rsidP="00524A6D">
            <w:pPr>
              <w:ind w:firstLine="0"/>
            </w:pPr>
            <w:r>
              <w:t>Gagnon</w:t>
            </w:r>
          </w:p>
        </w:tc>
      </w:tr>
      <w:tr w:rsidR="00524A6D" w:rsidRPr="00524A6D" w:rsidTr="00524A6D">
        <w:tc>
          <w:tcPr>
            <w:tcW w:w="2179" w:type="dxa"/>
            <w:shd w:val="clear" w:color="auto" w:fill="auto"/>
          </w:tcPr>
          <w:p w:rsidR="00524A6D" w:rsidRPr="00524A6D" w:rsidRDefault="00524A6D" w:rsidP="00524A6D">
            <w:pPr>
              <w:ind w:firstLine="0"/>
            </w:pPr>
            <w:r>
              <w:t>Gambrell</w:t>
            </w:r>
          </w:p>
        </w:tc>
        <w:tc>
          <w:tcPr>
            <w:tcW w:w="2179" w:type="dxa"/>
            <w:shd w:val="clear" w:color="auto" w:fill="auto"/>
          </w:tcPr>
          <w:p w:rsidR="00524A6D" w:rsidRPr="00524A6D" w:rsidRDefault="00524A6D" w:rsidP="00524A6D">
            <w:pPr>
              <w:ind w:firstLine="0"/>
            </w:pPr>
            <w:r>
              <w:t>George</w:t>
            </w:r>
          </w:p>
        </w:tc>
        <w:tc>
          <w:tcPr>
            <w:tcW w:w="2180" w:type="dxa"/>
            <w:shd w:val="clear" w:color="auto" w:fill="auto"/>
          </w:tcPr>
          <w:p w:rsidR="00524A6D" w:rsidRPr="00524A6D" w:rsidRDefault="00524A6D" w:rsidP="00524A6D">
            <w:pPr>
              <w:ind w:firstLine="0"/>
            </w:pPr>
            <w:r>
              <w:t>Gilliard</w:t>
            </w:r>
          </w:p>
        </w:tc>
      </w:tr>
      <w:tr w:rsidR="00524A6D" w:rsidRPr="00524A6D" w:rsidTr="00524A6D">
        <w:tc>
          <w:tcPr>
            <w:tcW w:w="2179" w:type="dxa"/>
            <w:shd w:val="clear" w:color="auto" w:fill="auto"/>
          </w:tcPr>
          <w:p w:rsidR="00524A6D" w:rsidRPr="00524A6D" w:rsidRDefault="00524A6D" w:rsidP="00524A6D">
            <w:pPr>
              <w:ind w:firstLine="0"/>
            </w:pPr>
            <w:r>
              <w:t>Goldfinch</w:t>
            </w:r>
          </w:p>
        </w:tc>
        <w:tc>
          <w:tcPr>
            <w:tcW w:w="2179" w:type="dxa"/>
            <w:shd w:val="clear" w:color="auto" w:fill="auto"/>
          </w:tcPr>
          <w:p w:rsidR="00524A6D" w:rsidRPr="00524A6D" w:rsidRDefault="00524A6D" w:rsidP="00524A6D">
            <w:pPr>
              <w:ind w:firstLine="0"/>
            </w:pPr>
            <w:r>
              <w:t>Govan</w:t>
            </w:r>
          </w:p>
        </w:tc>
        <w:tc>
          <w:tcPr>
            <w:tcW w:w="2180" w:type="dxa"/>
            <w:shd w:val="clear" w:color="auto" w:fill="auto"/>
          </w:tcPr>
          <w:p w:rsidR="00524A6D" w:rsidRPr="00524A6D" w:rsidRDefault="00524A6D" w:rsidP="00524A6D">
            <w:pPr>
              <w:ind w:firstLine="0"/>
            </w:pPr>
            <w:r>
              <w:t>Hardee</w:t>
            </w:r>
          </w:p>
        </w:tc>
      </w:tr>
      <w:tr w:rsidR="00524A6D" w:rsidRPr="00524A6D" w:rsidTr="00524A6D">
        <w:tc>
          <w:tcPr>
            <w:tcW w:w="2179" w:type="dxa"/>
            <w:shd w:val="clear" w:color="auto" w:fill="auto"/>
          </w:tcPr>
          <w:p w:rsidR="00524A6D" w:rsidRPr="00524A6D" w:rsidRDefault="00524A6D" w:rsidP="00524A6D">
            <w:pPr>
              <w:ind w:firstLine="0"/>
            </w:pPr>
            <w:r>
              <w:t>Hardwick</w:t>
            </w:r>
          </w:p>
        </w:tc>
        <w:tc>
          <w:tcPr>
            <w:tcW w:w="2179" w:type="dxa"/>
            <w:shd w:val="clear" w:color="auto" w:fill="auto"/>
          </w:tcPr>
          <w:p w:rsidR="00524A6D" w:rsidRPr="00524A6D" w:rsidRDefault="00524A6D" w:rsidP="00524A6D">
            <w:pPr>
              <w:ind w:firstLine="0"/>
            </w:pPr>
            <w:r>
              <w:t>Hart</w:t>
            </w:r>
          </w:p>
        </w:tc>
        <w:tc>
          <w:tcPr>
            <w:tcW w:w="2180" w:type="dxa"/>
            <w:shd w:val="clear" w:color="auto" w:fill="auto"/>
          </w:tcPr>
          <w:p w:rsidR="00524A6D" w:rsidRPr="00524A6D" w:rsidRDefault="00524A6D" w:rsidP="00524A6D">
            <w:pPr>
              <w:ind w:firstLine="0"/>
            </w:pPr>
            <w:r>
              <w:t>Hayes</w:t>
            </w:r>
          </w:p>
        </w:tc>
      </w:tr>
      <w:tr w:rsidR="00524A6D" w:rsidRPr="00524A6D" w:rsidTr="00524A6D">
        <w:tc>
          <w:tcPr>
            <w:tcW w:w="2179" w:type="dxa"/>
            <w:shd w:val="clear" w:color="auto" w:fill="auto"/>
          </w:tcPr>
          <w:p w:rsidR="00524A6D" w:rsidRPr="00524A6D" w:rsidRDefault="00524A6D" w:rsidP="00524A6D">
            <w:pPr>
              <w:ind w:firstLine="0"/>
            </w:pPr>
            <w:r>
              <w:t>Henderson</w:t>
            </w:r>
          </w:p>
        </w:tc>
        <w:tc>
          <w:tcPr>
            <w:tcW w:w="2179" w:type="dxa"/>
            <w:shd w:val="clear" w:color="auto" w:fill="auto"/>
          </w:tcPr>
          <w:p w:rsidR="00524A6D" w:rsidRPr="00524A6D" w:rsidRDefault="00524A6D" w:rsidP="00524A6D">
            <w:pPr>
              <w:ind w:firstLine="0"/>
            </w:pPr>
            <w:r>
              <w:t>Henegan</w:t>
            </w:r>
          </w:p>
        </w:tc>
        <w:tc>
          <w:tcPr>
            <w:tcW w:w="2180" w:type="dxa"/>
            <w:shd w:val="clear" w:color="auto" w:fill="auto"/>
          </w:tcPr>
          <w:p w:rsidR="00524A6D" w:rsidRPr="00524A6D" w:rsidRDefault="00524A6D" w:rsidP="00524A6D">
            <w:pPr>
              <w:ind w:firstLine="0"/>
            </w:pPr>
            <w:r>
              <w:t>Herbkersman</w:t>
            </w:r>
          </w:p>
        </w:tc>
      </w:tr>
      <w:tr w:rsidR="00524A6D" w:rsidRPr="00524A6D" w:rsidTr="00524A6D">
        <w:tc>
          <w:tcPr>
            <w:tcW w:w="2179" w:type="dxa"/>
            <w:shd w:val="clear" w:color="auto" w:fill="auto"/>
          </w:tcPr>
          <w:p w:rsidR="00524A6D" w:rsidRPr="00524A6D" w:rsidRDefault="00524A6D" w:rsidP="00524A6D">
            <w:pPr>
              <w:ind w:firstLine="0"/>
            </w:pPr>
            <w:r>
              <w:t>Hicks</w:t>
            </w:r>
          </w:p>
        </w:tc>
        <w:tc>
          <w:tcPr>
            <w:tcW w:w="2179" w:type="dxa"/>
            <w:shd w:val="clear" w:color="auto" w:fill="auto"/>
          </w:tcPr>
          <w:p w:rsidR="00524A6D" w:rsidRPr="00524A6D" w:rsidRDefault="00524A6D" w:rsidP="00524A6D">
            <w:pPr>
              <w:ind w:firstLine="0"/>
            </w:pPr>
            <w:r>
              <w:t>Hill</w:t>
            </w:r>
          </w:p>
        </w:tc>
        <w:tc>
          <w:tcPr>
            <w:tcW w:w="2180" w:type="dxa"/>
            <w:shd w:val="clear" w:color="auto" w:fill="auto"/>
          </w:tcPr>
          <w:p w:rsidR="00524A6D" w:rsidRPr="00524A6D" w:rsidRDefault="00524A6D" w:rsidP="00524A6D">
            <w:pPr>
              <w:ind w:firstLine="0"/>
            </w:pPr>
            <w:r>
              <w:t>Hiott</w:t>
            </w:r>
          </w:p>
        </w:tc>
      </w:tr>
      <w:tr w:rsidR="00524A6D" w:rsidRPr="00524A6D" w:rsidTr="00524A6D">
        <w:tc>
          <w:tcPr>
            <w:tcW w:w="2179" w:type="dxa"/>
            <w:shd w:val="clear" w:color="auto" w:fill="auto"/>
          </w:tcPr>
          <w:p w:rsidR="00524A6D" w:rsidRPr="00524A6D" w:rsidRDefault="00524A6D" w:rsidP="00524A6D">
            <w:pPr>
              <w:ind w:firstLine="0"/>
            </w:pPr>
            <w:r>
              <w:t>Hixon</w:t>
            </w:r>
          </w:p>
        </w:tc>
        <w:tc>
          <w:tcPr>
            <w:tcW w:w="2179" w:type="dxa"/>
            <w:shd w:val="clear" w:color="auto" w:fill="auto"/>
          </w:tcPr>
          <w:p w:rsidR="00524A6D" w:rsidRPr="00524A6D" w:rsidRDefault="00524A6D" w:rsidP="00524A6D">
            <w:pPr>
              <w:ind w:firstLine="0"/>
            </w:pPr>
            <w:r>
              <w:t>Hodges</w:t>
            </w:r>
          </w:p>
        </w:tc>
        <w:tc>
          <w:tcPr>
            <w:tcW w:w="2180" w:type="dxa"/>
            <w:shd w:val="clear" w:color="auto" w:fill="auto"/>
          </w:tcPr>
          <w:p w:rsidR="00524A6D" w:rsidRPr="00524A6D" w:rsidRDefault="00524A6D" w:rsidP="00524A6D">
            <w:pPr>
              <w:ind w:firstLine="0"/>
            </w:pPr>
            <w:r>
              <w:t>Hosey</w:t>
            </w:r>
          </w:p>
        </w:tc>
      </w:tr>
      <w:tr w:rsidR="00524A6D" w:rsidRPr="00524A6D" w:rsidTr="00524A6D">
        <w:tc>
          <w:tcPr>
            <w:tcW w:w="2179" w:type="dxa"/>
            <w:shd w:val="clear" w:color="auto" w:fill="auto"/>
          </w:tcPr>
          <w:p w:rsidR="00524A6D" w:rsidRPr="00524A6D" w:rsidRDefault="00524A6D" w:rsidP="00524A6D">
            <w:pPr>
              <w:ind w:firstLine="0"/>
            </w:pPr>
            <w:r>
              <w:t>Huggins</w:t>
            </w:r>
          </w:p>
        </w:tc>
        <w:tc>
          <w:tcPr>
            <w:tcW w:w="2179" w:type="dxa"/>
            <w:shd w:val="clear" w:color="auto" w:fill="auto"/>
          </w:tcPr>
          <w:p w:rsidR="00524A6D" w:rsidRPr="00524A6D" w:rsidRDefault="00524A6D" w:rsidP="00524A6D">
            <w:pPr>
              <w:ind w:firstLine="0"/>
            </w:pPr>
            <w:r>
              <w:t>Jefferson</w:t>
            </w:r>
          </w:p>
        </w:tc>
        <w:tc>
          <w:tcPr>
            <w:tcW w:w="2180" w:type="dxa"/>
            <w:shd w:val="clear" w:color="auto" w:fill="auto"/>
          </w:tcPr>
          <w:p w:rsidR="00524A6D" w:rsidRPr="00524A6D" w:rsidRDefault="00524A6D" w:rsidP="00524A6D">
            <w:pPr>
              <w:ind w:firstLine="0"/>
            </w:pPr>
            <w:r>
              <w:t>King</w:t>
            </w:r>
          </w:p>
        </w:tc>
      </w:tr>
      <w:tr w:rsidR="00524A6D" w:rsidRPr="00524A6D" w:rsidTr="00524A6D">
        <w:tc>
          <w:tcPr>
            <w:tcW w:w="2179" w:type="dxa"/>
            <w:shd w:val="clear" w:color="auto" w:fill="auto"/>
          </w:tcPr>
          <w:p w:rsidR="00524A6D" w:rsidRPr="00524A6D" w:rsidRDefault="00524A6D" w:rsidP="00524A6D">
            <w:pPr>
              <w:ind w:firstLine="0"/>
            </w:pPr>
            <w:r>
              <w:t>Kirby</w:t>
            </w:r>
          </w:p>
        </w:tc>
        <w:tc>
          <w:tcPr>
            <w:tcW w:w="2179" w:type="dxa"/>
            <w:shd w:val="clear" w:color="auto" w:fill="auto"/>
          </w:tcPr>
          <w:p w:rsidR="00524A6D" w:rsidRPr="00524A6D" w:rsidRDefault="00524A6D" w:rsidP="00524A6D">
            <w:pPr>
              <w:ind w:firstLine="0"/>
            </w:pPr>
            <w:r>
              <w:t>Knight</w:t>
            </w:r>
          </w:p>
        </w:tc>
        <w:tc>
          <w:tcPr>
            <w:tcW w:w="2180" w:type="dxa"/>
            <w:shd w:val="clear" w:color="auto" w:fill="auto"/>
          </w:tcPr>
          <w:p w:rsidR="00524A6D" w:rsidRPr="00524A6D" w:rsidRDefault="00524A6D" w:rsidP="00524A6D">
            <w:pPr>
              <w:ind w:firstLine="0"/>
            </w:pPr>
            <w:r>
              <w:t>Limehouse</w:t>
            </w:r>
          </w:p>
        </w:tc>
      </w:tr>
      <w:tr w:rsidR="00524A6D" w:rsidRPr="00524A6D" w:rsidTr="00524A6D">
        <w:tc>
          <w:tcPr>
            <w:tcW w:w="2179" w:type="dxa"/>
            <w:shd w:val="clear" w:color="auto" w:fill="auto"/>
          </w:tcPr>
          <w:p w:rsidR="00524A6D" w:rsidRPr="00524A6D" w:rsidRDefault="00524A6D" w:rsidP="00524A6D">
            <w:pPr>
              <w:ind w:firstLine="0"/>
            </w:pPr>
            <w:r>
              <w:t>Loftis</w:t>
            </w:r>
          </w:p>
        </w:tc>
        <w:tc>
          <w:tcPr>
            <w:tcW w:w="2179" w:type="dxa"/>
            <w:shd w:val="clear" w:color="auto" w:fill="auto"/>
          </w:tcPr>
          <w:p w:rsidR="00524A6D" w:rsidRPr="00524A6D" w:rsidRDefault="00524A6D" w:rsidP="00524A6D">
            <w:pPr>
              <w:ind w:firstLine="0"/>
            </w:pPr>
            <w:r>
              <w:t>Long</w:t>
            </w:r>
          </w:p>
        </w:tc>
        <w:tc>
          <w:tcPr>
            <w:tcW w:w="2180" w:type="dxa"/>
            <w:shd w:val="clear" w:color="auto" w:fill="auto"/>
          </w:tcPr>
          <w:p w:rsidR="00524A6D" w:rsidRPr="00524A6D" w:rsidRDefault="00524A6D" w:rsidP="00524A6D">
            <w:pPr>
              <w:ind w:firstLine="0"/>
            </w:pPr>
            <w:r>
              <w:t>Lowe</w:t>
            </w:r>
          </w:p>
        </w:tc>
      </w:tr>
      <w:tr w:rsidR="00524A6D" w:rsidRPr="00524A6D" w:rsidTr="00524A6D">
        <w:tc>
          <w:tcPr>
            <w:tcW w:w="2179" w:type="dxa"/>
            <w:shd w:val="clear" w:color="auto" w:fill="auto"/>
          </w:tcPr>
          <w:p w:rsidR="00524A6D" w:rsidRPr="00524A6D" w:rsidRDefault="00524A6D" w:rsidP="00524A6D">
            <w:pPr>
              <w:ind w:firstLine="0"/>
            </w:pPr>
            <w:r>
              <w:t>Lucas</w:t>
            </w:r>
          </w:p>
        </w:tc>
        <w:tc>
          <w:tcPr>
            <w:tcW w:w="2179" w:type="dxa"/>
            <w:shd w:val="clear" w:color="auto" w:fill="auto"/>
          </w:tcPr>
          <w:p w:rsidR="00524A6D" w:rsidRPr="00524A6D" w:rsidRDefault="00524A6D" w:rsidP="00524A6D">
            <w:pPr>
              <w:ind w:firstLine="0"/>
            </w:pPr>
            <w:r>
              <w:t>Mack</w:t>
            </w:r>
          </w:p>
        </w:tc>
        <w:tc>
          <w:tcPr>
            <w:tcW w:w="2180" w:type="dxa"/>
            <w:shd w:val="clear" w:color="auto" w:fill="auto"/>
          </w:tcPr>
          <w:p w:rsidR="00524A6D" w:rsidRPr="00524A6D" w:rsidRDefault="00524A6D" w:rsidP="00524A6D">
            <w:pPr>
              <w:ind w:firstLine="0"/>
            </w:pPr>
            <w:r>
              <w:t>McCoy</w:t>
            </w:r>
          </w:p>
        </w:tc>
      </w:tr>
      <w:tr w:rsidR="00524A6D" w:rsidRPr="00524A6D" w:rsidTr="00524A6D">
        <w:tc>
          <w:tcPr>
            <w:tcW w:w="2179" w:type="dxa"/>
            <w:shd w:val="clear" w:color="auto" w:fill="auto"/>
          </w:tcPr>
          <w:p w:rsidR="00524A6D" w:rsidRPr="00524A6D" w:rsidRDefault="00524A6D" w:rsidP="00524A6D">
            <w:pPr>
              <w:ind w:firstLine="0"/>
            </w:pPr>
            <w:r>
              <w:t>McEachern</w:t>
            </w:r>
          </w:p>
        </w:tc>
        <w:tc>
          <w:tcPr>
            <w:tcW w:w="2179" w:type="dxa"/>
            <w:shd w:val="clear" w:color="auto" w:fill="auto"/>
          </w:tcPr>
          <w:p w:rsidR="00524A6D" w:rsidRPr="00524A6D" w:rsidRDefault="00524A6D" w:rsidP="00524A6D">
            <w:pPr>
              <w:ind w:firstLine="0"/>
            </w:pPr>
            <w:r>
              <w:t>McKnight</w:t>
            </w:r>
          </w:p>
        </w:tc>
        <w:tc>
          <w:tcPr>
            <w:tcW w:w="2180" w:type="dxa"/>
            <w:shd w:val="clear" w:color="auto" w:fill="auto"/>
          </w:tcPr>
          <w:p w:rsidR="00524A6D" w:rsidRPr="00524A6D" w:rsidRDefault="00524A6D" w:rsidP="00524A6D">
            <w:pPr>
              <w:ind w:firstLine="0"/>
            </w:pPr>
            <w:r>
              <w:t>M. S. McLeod</w:t>
            </w:r>
          </w:p>
        </w:tc>
      </w:tr>
      <w:tr w:rsidR="00524A6D" w:rsidRPr="00524A6D" w:rsidTr="00524A6D">
        <w:tc>
          <w:tcPr>
            <w:tcW w:w="2179" w:type="dxa"/>
            <w:shd w:val="clear" w:color="auto" w:fill="auto"/>
          </w:tcPr>
          <w:p w:rsidR="00524A6D" w:rsidRPr="00524A6D" w:rsidRDefault="00524A6D" w:rsidP="00524A6D">
            <w:pPr>
              <w:ind w:firstLine="0"/>
            </w:pPr>
            <w:r>
              <w:t>W. J. McLeod</w:t>
            </w:r>
          </w:p>
        </w:tc>
        <w:tc>
          <w:tcPr>
            <w:tcW w:w="2179" w:type="dxa"/>
            <w:shd w:val="clear" w:color="auto" w:fill="auto"/>
          </w:tcPr>
          <w:p w:rsidR="00524A6D" w:rsidRPr="00524A6D" w:rsidRDefault="00524A6D" w:rsidP="00524A6D">
            <w:pPr>
              <w:ind w:firstLine="0"/>
            </w:pPr>
            <w:r>
              <w:t>Merrill</w:t>
            </w:r>
          </w:p>
        </w:tc>
        <w:tc>
          <w:tcPr>
            <w:tcW w:w="2180" w:type="dxa"/>
            <w:shd w:val="clear" w:color="auto" w:fill="auto"/>
          </w:tcPr>
          <w:p w:rsidR="00524A6D" w:rsidRPr="00524A6D" w:rsidRDefault="00524A6D" w:rsidP="00524A6D">
            <w:pPr>
              <w:ind w:firstLine="0"/>
            </w:pPr>
            <w:r>
              <w:t>D. C. Moss</w:t>
            </w:r>
          </w:p>
        </w:tc>
      </w:tr>
      <w:tr w:rsidR="00524A6D" w:rsidRPr="00524A6D" w:rsidTr="00524A6D">
        <w:tc>
          <w:tcPr>
            <w:tcW w:w="2179" w:type="dxa"/>
            <w:shd w:val="clear" w:color="auto" w:fill="auto"/>
          </w:tcPr>
          <w:p w:rsidR="00524A6D" w:rsidRPr="00524A6D" w:rsidRDefault="00524A6D" w:rsidP="00524A6D">
            <w:pPr>
              <w:ind w:firstLine="0"/>
            </w:pPr>
            <w:r>
              <w:t>V. S. Moss</w:t>
            </w:r>
          </w:p>
        </w:tc>
        <w:tc>
          <w:tcPr>
            <w:tcW w:w="2179" w:type="dxa"/>
            <w:shd w:val="clear" w:color="auto" w:fill="auto"/>
          </w:tcPr>
          <w:p w:rsidR="00524A6D" w:rsidRPr="00524A6D" w:rsidRDefault="00524A6D" w:rsidP="00524A6D">
            <w:pPr>
              <w:ind w:firstLine="0"/>
            </w:pPr>
            <w:r>
              <w:t>Murphy</w:t>
            </w:r>
          </w:p>
        </w:tc>
        <w:tc>
          <w:tcPr>
            <w:tcW w:w="2180" w:type="dxa"/>
            <w:shd w:val="clear" w:color="auto" w:fill="auto"/>
          </w:tcPr>
          <w:p w:rsidR="00524A6D" w:rsidRPr="00524A6D" w:rsidRDefault="00524A6D" w:rsidP="00524A6D">
            <w:pPr>
              <w:ind w:firstLine="0"/>
            </w:pPr>
            <w:r>
              <w:t>Nanney</w:t>
            </w:r>
          </w:p>
        </w:tc>
      </w:tr>
      <w:tr w:rsidR="00524A6D" w:rsidRPr="00524A6D" w:rsidTr="00524A6D">
        <w:tc>
          <w:tcPr>
            <w:tcW w:w="2179" w:type="dxa"/>
            <w:shd w:val="clear" w:color="auto" w:fill="auto"/>
          </w:tcPr>
          <w:p w:rsidR="00524A6D" w:rsidRPr="00524A6D" w:rsidRDefault="00524A6D" w:rsidP="00524A6D">
            <w:pPr>
              <w:ind w:firstLine="0"/>
            </w:pPr>
            <w:r>
              <w:t>Newton</w:t>
            </w:r>
          </w:p>
        </w:tc>
        <w:tc>
          <w:tcPr>
            <w:tcW w:w="2179" w:type="dxa"/>
            <w:shd w:val="clear" w:color="auto" w:fill="auto"/>
          </w:tcPr>
          <w:p w:rsidR="00524A6D" w:rsidRPr="00524A6D" w:rsidRDefault="00524A6D" w:rsidP="00524A6D">
            <w:pPr>
              <w:ind w:firstLine="0"/>
            </w:pPr>
            <w:r>
              <w:t>Norman</w:t>
            </w:r>
          </w:p>
        </w:tc>
        <w:tc>
          <w:tcPr>
            <w:tcW w:w="2180" w:type="dxa"/>
            <w:shd w:val="clear" w:color="auto" w:fill="auto"/>
          </w:tcPr>
          <w:p w:rsidR="00524A6D" w:rsidRPr="00524A6D" w:rsidRDefault="00524A6D" w:rsidP="00524A6D">
            <w:pPr>
              <w:ind w:firstLine="0"/>
            </w:pPr>
            <w:r>
              <w:t>Norrell</w:t>
            </w:r>
          </w:p>
        </w:tc>
      </w:tr>
      <w:tr w:rsidR="00524A6D" w:rsidRPr="00524A6D" w:rsidTr="00524A6D">
        <w:tc>
          <w:tcPr>
            <w:tcW w:w="2179" w:type="dxa"/>
            <w:shd w:val="clear" w:color="auto" w:fill="auto"/>
          </w:tcPr>
          <w:p w:rsidR="00524A6D" w:rsidRPr="00524A6D" w:rsidRDefault="00524A6D" w:rsidP="00524A6D">
            <w:pPr>
              <w:ind w:firstLine="0"/>
            </w:pPr>
            <w:r>
              <w:t>Pitts</w:t>
            </w:r>
          </w:p>
        </w:tc>
        <w:tc>
          <w:tcPr>
            <w:tcW w:w="2179" w:type="dxa"/>
            <w:shd w:val="clear" w:color="auto" w:fill="auto"/>
          </w:tcPr>
          <w:p w:rsidR="00524A6D" w:rsidRPr="00524A6D" w:rsidRDefault="00524A6D" w:rsidP="00524A6D">
            <w:pPr>
              <w:ind w:firstLine="0"/>
            </w:pPr>
            <w:r>
              <w:t>Pope</w:t>
            </w:r>
          </w:p>
        </w:tc>
        <w:tc>
          <w:tcPr>
            <w:tcW w:w="2180" w:type="dxa"/>
            <w:shd w:val="clear" w:color="auto" w:fill="auto"/>
          </w:tcPr>
          <w:p w:rsidR="00524A6D" w:rsidRPr="00524A6D" w:rsidRDefault="00524A6D" w:rsidP="00524A6D">
            <w:pPr>
              <w:ind w:firstLine="0"/>
            </w:pPr>
            <w:r>
              <w:t>Putnam</w:t>
            </w:r>
          </w:p>
        </w:tc>
      </w:tr>
      <w:tr w:rsidR="00524A6D" w:rsidRPr="00524A6D" w:rsidTr="00524A6D">
        <w:tc>
          <w:tcPr>
            <w:tcW w:w="2179" w:type="dxa"/>
            <w:shd w:val="clear" w:color="auto" w:fill="auto"/>
          </w:tcPr>
          <w:p w:rsidR="00524A6D" w:rsidRPr="00524A6D" w:rsidRDefault="00524A6D" w:rsidP="00524A6D">
            <w:pPr>
              <w:ind w:firstLine="0"/>
            </w:pPr>
            <w:r>
              <w:t>Quinn</w:t>
            </w:r>
          </w:p>
        </w:tc>
        <w:tc>
          <w:tcPr>
            <w:tcW w:w="2179" w:type="dxa"/>
            <w:shd w:val="clear" w:color="auto" w:fill="auto"/>
          </w:tcPr>
          <w:p w:rsidR="00524A6D" w:rsidRPr="00524A6D" w:rsidRDefault="00524A6D" w:rsidP="00524A6D">
            <w:pPr>
              <w:ind w:firstLine="0"/>
            </w:pPr>
            <w:r>
              <w:t>Ridgeway</w:t>
            </w:r>
          </w:p>
        </w:tc>
        <w:tc>
          <w:tcPr>
            <w:tcW w:w="2180" w:type="dxa"/>
            <w:shd w:val="clear" w:color="auto" w:fill="auto"/>
          </w:tcPr>
          <w:p w:rsidR="00524A6D" w:rsidRPr="00524A6D" w:rsidRDefault="00524A6D" w:rsidP="00524A6D">
            <w:pPr>
              <w:ind w:firstLine="0"/>
            </w:pPr>
            <w:r>
              <w:t>Riley</w:t>
            </w:r>
          </w:p>
        </w:tc>
      </w:tr>
      <w:tr w:rsidR="00524A6D" w:rsidRPr="00524A6D" w:rsidTr="00524A6D">
        <w:tc>
          <w:tcPr>
            <w:tcW w:w="2179" w:type="dxa"/>
            <w:shd w:val="clear" w:color="auto" w:fill="auto"/>
          </w:tcPr>
          <w:p w:rsidR="00524A6D" w:rsidRPr="00524A6D" w:rsidRDefault="00524A6D" w:rsidP="00524A6D">
            <w:pPr>
              <w:ind w:firstLine="0"/>
            </w:pPr>
            <w:r>
              <w:t>Rivers</w:t>
            </w:r>
          </w:p>
        </w:tc>
        <w:tc>
          <w:tcPr>
            <w:tcW w:w="2179" w:type="dxa"/>
            <w:shd w:val="clear" w:color="auto" w:fill="auto"/>
          </w:tcPr>
          <w:p w:rsidR="00524A6D" w:rsidRPr="00524A6D" w:rsidRDefault="00524A6D" w:rsidP="00524A6D">
            <w:pPr>
              <w:ind w:firstLine="0"/>
            </w:pPr>
            <w:r>
              <w:t>Sandifer</w:t>
            </w:r>
          </w:p>
        </w:tc>
        <w:tc>
          <w:tcPr>
            <w:tcW w:w="2180" w:type="dxa"/>
            <w:shd w:val="clear" w:color="auto" w:fill="auto"/>
          </w:tcPr>
          <w:p w:rsidR="00524A6D" w:rsidRPr="00524A6D" w:rsidRDefault="00524A6D" w:rsidP="00524A6D">
            <w:pPr>
              <w:ind w:firstLine="0"/>
            </w:pPr>
            <w:r>
              <w:t>Simrill</w:t>
            </w:r>
          </w:p>
        </w:tc>
      </w:tr>
      <w:tr w:rsidR="00524A6D" w:rsidRPr="00524A6D" w:rsidTr="00524A6D">
        <w:tc>
          <w:tcPr>
            <w:tcW w:w="2179" w:type="dxa"/>
            <w:shd w:val="clear" w:color="auto" w:fill="auto"/>
          </w:tcPr>
          <w:p w:rsidR="00524A6D" w:rsidRPr="00524A6D" w:rsidRDefault="00524A6D" w:rsidP="00524A6D">
            <w:pPr>
              <w:ind w:firstLine="0"/>
            </w:pPr>
            <w:r>
              <w:t>G. M. Smith</w:t>
            </w:r>
          </w:p>
        </w:tc>
        <w:tc>
          <w:tcPr>
            <w:tcW w:w="2179" w:type="dxa"/>
            <w:shd w:val="clear" w:color="auto" w:fill="auto"/>
          </w:tcPr>
          <w:p w:rsidR="00524A6D" w:rsidRPr="00524A6D" w:rsidRDefault="00524A6D" w:rsidP="00524A6D">
            <w:pPr>
              <w:ind w:firstLine="0"/>
            </w:pPr>
            <w:r>
              <w:t>G. R. Smith</w:t>
            </w:r>
          </w:p>
        </w:tc>
        <w:tc>
          <w:tcPr>
            <w:tcW w:w="2180" w:type="dxa"/>
            <w:shd w:val="clear" w:color="auto" w:fill="auto"/>
          </w:tcPr>
          <w:p w:rsidR="00524A6D" w:rsidRPr="00524A6D" w:rsidRDefault="00524A6D" w:rsidP="00524A6D">
            <w:pPr>
              <w:ind w:firstLine="0"/>
            </w:pPr>
            <w:r>
              <w:t>J. E. Smith</w:t>
            </w:r>
          </w:p>
        </w:tc>
      </w:tr>
      <w:tr w:rsidR="00524A6D" w:rsidRPr="00524A6D" w:rsidTr="00524A6D">
        <w:tc>
          <w:tcPr>
            <w:tcW w:w="2179" w:type="dxa"/>
            <w:shd w:val="clear" w:color="auto" w:fill="auto"/>
          </w:tcPr>
          <w:p w:rsidR="00524A6D" w:rsidRPr="00524A6D" w:rsidRDefault="00524A6D" w:rsidP="00524A6D">
            <w:pPr>
              <w:ind w:firstLine="0"/>
            </w:pPr>
            <w:r>
              <w:t>Sottile</w:t>
            </w:r>
          </w:p>
        </w:tc>
        <w:tc>
          <w:tcPr>
            <w:tcW w:w="2179" w:type="dxa"/>
            <w:shd w:val="clear" w:color="auto" w:fill="auto"/>
          </w:tcPr>
          <w:p w:rsidR="00524A6D" w:rsidRPr="00524A6D" w:rsidRDefault="00524A6D" w:rsidP="00524A6D">
            <w:pPr>
              <w:ind w:firstLine="0"/>
            </w:pPr>
            <w:r>
              <w:t>Spires</w:t>
            </w:r>
          </w:p>
        </w:tc>
        <w:tc>
          <w:tcPr>
            <w:tcW w:w="2180" w:type="dxa"/>
            <w:shd w:val="clear" w:color="auto" w:fill="auto"/>
          </w:tcPr>
          <w:p w:rsidR="00524A6D" w:rsidRPr="00524A6D" w:rsidRDefault="00524A6D" w:rsidP="00524A6D">
            <w:pPr>
              <w:ind w:firstLine="0"/>
            </w:pPr>
            <w:r>
              <w:t>Stavrinakis</w:t>
            </w:r>
          </w:p>
        </w:tc>
      </w:tr>
      <w:tr w:rsidR="00524A6D" w:rsidRPr="00524A6D" w:rsidTr="00524A6D">
        <w:tc>
          <w:tcPr>
            <w:tcW w:w="2179" w:type="dxa"/>
            <w:shd w:val="clear" w:color="auto" w:fill="auto"/>
          </w:tcPr>
          <w:p w:rsidR="00524A6D" w:rsidRPr="00524A6D" w:rsidRDefault="00524A6D" w:rsidP="00524A6D">
            <w:pPr>
              <w:ind w:firstLine="0"/>
            </w:pPr>
            <w:r>
              <w:t>Tallon</w:t>
            </w:r>
          </w:p>
        </w:tc>
        <w:tc>
          <w:tcPr>
            <w:tcW w:w="2179" w:type="dxa"/>
            <w:shd w:val="clear" w:color="auto" w:fill="auto"/>
          </w:tcPr>
          <w:p w:rsidR="00524A6D" w:rsidRPr="00524A6D" w:rsidRDefault="00524A6D" w:rsidP="00524A6D">
            <w:pPr>
              <w:ind w:firstLine="0"/>
            </w:pPr>
            <w:r>
              <w:t>Thayer</w:t>
            </w:r>
          </w:p>
        </w:tc>
        <w:tc>
          <w:tcPr>
            <w:tcW w:w="2180" w:type="dxa"/>
            <w:shd w:val="clear" w:color="auto" w:fill="auto"/>
          </w:tcPr>
          <w:p w:rsidR="00524A6D" w:rsidRPr="00524A6D" w:rsidRDefault="00524A6D" w:rsidP="00524A6D">
            <w:pPr>
              <w:ind w:firstLine="0"/>
            </w:pPr>
            <w:r>
              <w:t>Tinkler</w:t>
            </w:r>
          </w:p>
        </w:tc>
      </w:tr>
      <w:tr w:rsidR="00524A6D" w:rsidRPr="00524A6D" w:rsidTr="00524A6D">
        <w:tc>
          <w:tcPr>
            <w:tcW w:w="2179" w:type="dxa"/>
            <w:shd w:val="clear" w:color="auto" w:fill="auto"/>
          </w:tcPr>
          <w:p w:rsidR="00524A6D" w:rsidRPr="00524A6D" w:rsidRDefault="00524A6D" w:rsidP="00524A6D">
            <w:pPr>
              <w:ind w:firstLine="0"/>
            </w:pPr>
            <w:r>
              <w:t>Toole</w:t>
            </w:r>
          </w:p>
        </w:tc>
        <w:tc>
          <w:tcPr>
            <w:tcW w:w="2179" w:type="dxa"/>
            <w:shd w:val="clear" w:color="auto" w:fill="auto"/>
          </w:tcPr>
          <w:p w:rsidR="00524A6D" w:rsidRPr="00524A6D" w:rsidRDefault="00524A6D" w:rsidP="00524A6D">
            <w:pPr>
              <w:ind w:firstLine="0"/>
            </w:pPr>
            <w:r>
              <w:t>Weeks</w:t>
            </w:r>
          </w:p>
        </w:tc>
        <w:tc>
          <w:tcPr>
            <w:tcW w:w="2180" w:type="dxa"/>
            <w:shd w:val="clear" w:color="auto" w:fill="auto"/>
          </w:tcPr>
          <w:p w:rsidR="00524A6D" w:rsidRPr="00524A6D" w:rsidRDefault="00524A6D" w:rsidP="00524A6D">
            <w:pPr>
              <w:ind w:firstLine="0"/>
            </w:pPr>
            <w:r>
              <w:t>Wells</w:t>
            </w:r>
          </w:p>
        </w:tc>
      </w:tr>
      <w:tr w:rsidR="00524A6D" w:rsidRPr="00524A6D" w:rsidTr="00524A6D">
        <w:tc>
          <w:tcPr>
            <w:tcW w:w="2179" w:type="dxa"/>
            <w:shd w:val="clear" w:color="auto" w:fill="auto"/>
          </w:tcPr>
          <w:p w:rsidR="00524A6D" w:rsidRPr="00524A6D" w:rsidRDefault="00524A6D" w:rsidP="00524A6D">
            <w:pPr>
              <w:keepNext/>
              <w:ind w:firstLine="0"/>
            </w:pPr>
            <w:r>
              <w:t>Whipper</w:t>
            </w:r>
          </w:p>
        </w:tc>
        <w:tc>
          <w:tcPr>
            <w:tcW w:w="2179" w:type="dxa"/>
            <w:shd w:val="clear" w:color="auto" w:fill="auto"/>
          </w:tcPr>
          <w:p w:rsidR="00524A6D" w:rsidRPr="00524A6D" w:rsidRDefault="00524A6D" w:rsidP="00524A6D">
            <w:pPr>
              <w:keepNext/>
              <w:ind w:firstLine="0"/>
            </w:pPr>
            <w:r>
              <w:t>White</w:t>
            </w:r>
          </w:p>
        </w:tc>
        <w:tc>
          <w:tcPr>
            <w:tcW w:w="2180" w:type="dxa"/>
            <w:shd w:val="clear" w:color="auto" w:fill="auto"/>
          </w:tcPr>
          <w:p w:rsidR="00524A6D" w:rsidRPr="00524A6D" w:rsidRDefault="00524A6D" w:rsidP="00524A6D">
            <w:pPr>
              <w:keepNext/>
              <w:ind w:firstLine="0"/>
            </w:pPr>
            <w:r>
              <w:t>Whitmire</w:t>
            </w:r>
          </w:p>
        </w:tc>
      </w:tr>
      <w:tr w:rsidR="00524A6D" w:rsidRPr="00524A6D" w:rsidTr="00524A6D">
        <w:tc>
          <w:tcPr>
            <w:tcW w:w="2179" w:type="dxa"/>
            <w:shd w:val="clear" w:color="auto" w:fill="auto"/>
          </w:tcPr>
          <w:p w:rsidR="00524A6D" w:rsidRPr="00524A6D" w:rsidRDefault="00524A6D" w:rsidP="00524A6D">
            <w:pPr>
              <w:keepNext/>
              <w:ind w:firstLine="0"/>
            </w:pPr>
            <w:r>
              <w:t>Williams</w:t>
            </w:r>
          </w:p>
        </w:tc>
        <w:tc>
          <w:tcPr>
            <w:tcW w:w="2179" w:type="dxa"/>
            <w:shd w:val="clear" w:color="auto" w:fill="auto"/>
          </w:tcPr>
          <w:p w:rsidR="00524A6D" w:rsidRPr="00524A6D" w:rsidRDefault="00524A6D" w:rsidP="00524A6D">
            <w:pPr>
              <w:keepNext/>
              <w:ind w:firstLine="0"/>
            </w:pPr>
            <w:r>
              <w:t>Willis</w:t>
            </w:r>
          </w:p>
        </w:tc>
        <w:tc>
          <w:tcPr>
            <w:tcW w:w="2180" w:type="dxa"/>
            <w:shd w:val="clear" w:color="auto" w:fill="auto"/>
          </w:tcPr>
          <w:p w:rsidR="00524A6D" w:rsidRPr="00524A6D" w:rsidRDefault="00524A6D" w:rsidP="00524A6D">
            <w:pPr>
              <w:keepNext/>
              <w:ind w:firstLine="0"/>
            </w:pPr>
            <w:r>
              <w:t>Yow</w:t>
            </w:r>
          </w:p>
        </w:tc>
      </w:tr>
    </w:tbl>
    <w:p w:rsidR="00524A6D" w:rsidRDefault="00524A6D" w:rsidP="00524A6D"/>
    <w:p w:rsidR="00524A6D" w:rsidRDefault="00524A6D" w:rsidP="00524A6D">
      <w:pPr>
        <w:jc w:val="center"/>
        <w:rPr>
          <w:b/>
        </w:rPr>
      </w:pPr>
      <w:r w:rsidRPr="00524A6D">
        <w:rPr>
          <w:b/>
        </w:rPr>
        <w:t>Total--102</w:t>
      </w:r>
    </w:p>
    <w:p w:rsidR="00524A6D" w:rsidRDefault="00524A6D" w:rsidP="00524A6D">
      <w:pPr>
        <w:jc w:val="center"/>
        <w:rPr>
          <w:b/>
        </w:rPr>
      </w:pPr>
    </w:p>
    <w:p w:rsidR="00524A6D" w:rsidRDefault="00524A6D" w:rsidP="00524A6D">
      <w:pPr>
        <w:ind w:firstLine="0"/>
      </w:pPr>
      <w:r w:rsidRPr="00524A6D">
        <w:t xml:space="preserve"> </w:t>
      </w:r>
      <w:r>
        <w:t>Those who voted in the negative are:</w:t>
      </w:r>
    </w:p>
    <w:p w:rsidR="00524A6D" w:rsidRDefault="00524A6D" w:rsidP="00524A6D"/>
    <w:p w:rsidR="00524A6D" w:rsidRDefault="00524A6D" w:rsidP="00524A6D">
      <w:pPr>
        <w:jc w:val="center"/>
        <w:rPr>
          <w:b/>
        </w:rPr>
      </w:pPr>
      <w:r w:rsidRPr="00524A6D">
        <w:rPr>
          <w:b/>
        </w:rPr>
        <w:t>Total--0</w:t>
      </w:r>
    </w:p>
    <w:p w:rsidR="00524A6D" w:rsidRDefault="00524A6D" w:rsidP="00524A6D">
      <w:pPr>
        <w:jc w:val="center"/>
        <w:rPr>
          <w:b/>
        </w:rPr>
      </w:pPr>
    </w:p>
    <w:p w:rsidR="00524A6D" w:rsidRDefault="00524A6D" w:rsidP="00524A6D">
      <w:r>
        <w:t>So, the Bill, as amended, was read the second time and ordered to third reading.</w:t>
      </w:r>
    </w:p>
    <w:p w:rsidR="00524A6D" w:rsidRDefault="00524A6D" w:rsidP="00524A6D"/>
    <w:p w:rsidR="00524A6D" w:rsidRPr="00A924AB" w:rsidRDefault="00524A6D" w:rsidP="00524A6D">
      <w:pPr>
        <w:pStyle w:val="Title"/>
        <w:keepNext/>
      </w:pPr>
      <w:bookmarkStart w:id="56" w:name="file_start124"/>
      <w:bookmarkEnd w:id="56"/>
      <w:r w:rsidRPr="00A924AB">
        <w:t>RECORD FOR VOTING</w:t>
      </w:r>
    </w:p>
    <w:p w:rsidR="00524A6D" w:rsidRPr="00A924AB" w:rsidRDefault="00A46256" w:rsidP="00524A6D">
      <w:pPr>
        <w:tabs>
          <w:tab w:val="left" w:pos="360"/>
          <w:tab w:val="left" w:pos="630"/>
          <w:tab w:val="left" w:pos="900"/>
          <w:tab w:val="left" w:pos="1260"/>
          <w:tab w:val="left" w:pos="1620"/>
          <w:tab w:val="left" w:pos="1980"/>
          <w:tab w:val="left" w:pos="2340"/>
          <w:tab w:val="left" w:pos="2700"/>
        </w:tabs>
        <w:ind w:firstLine="0"/>
      </w:pPr>
      <w:r>
        <w:tab/>
      </w:r>
      <w:r w:rsidR="00524A6D" w:rsidRPr="00A924AB">
        <w:t>I was temporarily out of the Chamber meeting with colleagues on the Appropriation Bill during the vote on H. 3179. If I had been present, I would have voted in favor of this Bill.</w:t>
      </w:r>
    </w:p>
    <w:p w:rsidR="00524A6D" w:rsidRDefault="00A46256" w:rsidP="00524A6D">
      <w:pPr>
        <w:tabs>
          <w:tab w:val="left" w:pos="360"/>
          <w:tab w:val="left" w:pos="630"/>
          <w:tab w:val="left" w:pos="900"/>
          <w:tab w:val="left" w:pos="1260"/>
          <w:tab w:val="left" w:pos="1620"/>
          <w:tab w:val="left" w:pos="1980"/>
          <w:tab w:val="left" w:pos="2340"/>
          <w:tab w:val="left" w:pos="2700"/>
        </w:tabs>
        <w:ind w:firstLine="0"/>
      </w:pPr>
      <w:r>
        <w:tab/>
      </w:r>
      <w:r w:rsidR="00524A6D" w:rsidRPr="00A924AB">
        <w:t>Rep. Brian White</w:t>
      </w:r>
    </w:p>
    <w:p w:rsidR="00524A6D" w:rsidRDefault="00524A6D" w:rsidP="00524A6D">
      <w:pPr>
        <w:tabs>
          <w:tab w:val="left" w:pos="360"/>
          <w:tab w:val="left" w:pos="630"/>
          <w:tab w:val="left" w:pos="900"/>
          <w:tab w:val="left" w:pos="1260"/>
          <w:tab w:val="left" w:pos="1620"/>
          <w:tab w:val="left" w:pos="1980"/>
          <w:tab w:val="left" w:pos="2340"/>
          <w:tab w:val="left" w:pos="2700"/>
        </w:tabs>
        <w:ind w:firstLine="0"/>
      </w:pPr>
    </w:p>
    <w:p w:rsidR="00524A6D" w:rsidRPr="002A4BC8" w:rsidRDefault="00524A6D" w:rsidP="00524A6D">
      <w:pPr>
        <w:pStyle w:val="Title"/>
        <w:keepNext/>
      </w:pPr>
      <w:bookmarkStart w:id="57" w:name="file_start125"/>
      <w:bookmarkEnd w:id="57"/>
      <w:r w:rsidRPr="002A4BC8">
        <w:t>RECORD FOR VOTING</w:t>
      </w:r>
    </w:p>
    <w:p w:rsidR="00524A6D" w:rsidRPr="002A4BC8" w:rsidRDefault="00524A6D" w:rsidP="00524A6D">
      <w:pPr>
        <w:tabs>
          <w:tab w:val="left" w:pos="270"/>
          <w:tab w:val="left" w:pos="630"/>
          <w:tab w:val="left" w:pos="900"/>
          <w:tab w:val="left" w:pos="1260"/>
          <w:tab w:val="left" w:pos="1620"/>
          <w:tab w:val="left" w:pos="1980"/>
          <w:tab w:val="left" w:pos="2340"/>
          <w:tab w:val="left" w:pos="2700"/>
        </w:tabs>
        <w:ind w:firstLine="0"/>
      </w:pPr>
      <w:r w:rsidRPr="002A4BC8">
        <w:tab/>
        <w:t>I was temporarily out of the Chamber on constituent business during the vote on H. 3179. If I had been present, I would have voted in favor of the Bill.</w:t>
      </w:r>
    </w:p>
    <w:p w:rsidR="00524A6D" w:rsidRDefault="00524A6D" w:rsidP="00524A6D">
      <w:pPr>
        <w:tabs>
          <w:tab w:val="left" w:pos="270"/>
          <w:tab w:val="left" w:pos="630"/>
          <w:tab w:val="left" w:pos="900"/>
          <w:tab w:val="left" w:pos="1260"/>
          <w:tab w:val="left" w:pos="1620"/>
          <w:tab w:val="left" w:pos="1980"/>
          <w:tab w:val="left" w:pos="2340"/>
          <w:tab w:val="left" w:pos="2700"/>
        </w:tabs>
        <w:ind w:firstLine="0"/>
      </w:pPr>
      <w:r w:rsidRPr="002A4BC8">
        <w:tab/>
        <w:t>Rep. Rita Allison</w:t>
      </w:r>
    </w:p>
    <w:p w:rsidR="00524A6D" w:rsidRDefault="00524A6D" w:rsidP="00524A6D">
      <w:pPr>
        <w:tabs>
          <w:tab w:val="left" w:pos="270"/>
          <w:tab w:val="left" w:pos="630"/>
          <w:tab w:val="left" w:pos="900"/>
          <w:tab w:val="left" w:pos="1260"/>
          <w:tab w:val="left" w:pos="1620"/>
          <w:tab w:val="left" w:pos="1980"/>
          <w:tab w:val="left" w:pos="2340"/>
          <w:tab w:val="left" w:pos="2700"/>
        </w:tabs>
        <w:ind w:firstLine="0"/>
      </w:pPr>
    </w:p>
    <w:p w:rsidR="00524A6D" w:rsidRDefault="00524A6D" w:rsidP="00524A6D">
      <w:pPr>
        <w:keepNext/>
        <w:jc w:val="center"/>
        <w:rPr>
          <w:b/>
        </w:rPr>
      </w:pPr>
      <w:r w:rsidRPr="00524A6D">
        <w:rPr>
          <w:b/>
        </w:rPr>
        <w:t>H. 3199--ORDERED TO THIRD READING</w:t>
      </w:r>
    </w:p>
    <w:p w:rsidR="00524A6D" w:rsidRDefault="00524A6D" w:rsidP="00524A6D">
      <w:pPr>
        <w:keepNext/>
      </w:pPr>
      <w:r>
        <w:t>The following Bill was taken up:</w:t>
      </w:r>
    </w:p>
    <w:p w:rsidR="00524A6D" w:rsidRDefault="00524A6D" w:rsidP="00524A6D">
      <w:pPr>
        <w:keepNext/>
      </w:pPr>
      <w:bookmarkStart w:id="58" w:name="include_clip_start_127"/>
      <w:bookmarkEnd w:id="58"/>
    </w:p>
    <w:p w:rsidR="00524A6D" w:rsidRDefault="00524A6D" w:rsidP="00524A6D">
      <w:r>
        <w:t>H. 3199 -- Reps. Cole, Finlay, Newton, Pope, Anderson, Bales, G. A. Brown, R. L. Brown, Felder, Funderburk, Hart, Knight, Lucas, Murphy, Norman, Norrell, Putnam, Rivers, Southard, Spires, Tallon, Taylor, Wells, Williams, Willis, Long, Douglas, Henderson, G. M. Smith, G. R. Smith, McCoy, Clary, Weeks, W. J. McLeod, Whipper, Hicks and Jefferson: A BILL TO AMEND SECTION 8-13-1318, CODE OF LAWS OF SOUTH CAROLINA, 1976, RELATING TO THE ACCEPTANCE OF CONTRIBUTIONS TO RETIRE CAMPAIGN DEBT, SO AS TO REQUIRE THAT CONTRIBUTIONS RECEIVED PURSUANT TO THIS SECTION MUST BE USED FOR THE SOLE PURPOSE OF RETIRING CAMPAIGN DEBT.</w:t>
      </w:r>
    </w:p>
    <w:p w:rsidR="00524A6D" w:rsidRDefault="00524A6D" w:rsidP="00524A6D">
      <w:bookmarkStart w:id="59" w:name="include_clip_end_127"/>
      <w:bookmarkEnd w:id="59"/>
    </w:p>
    <w:p w:rsidR="00524A6D" w:rsidRDefault="00524A6D" w:rsidP="00524A6D">
      <w:r>
        <w:t>Rep. COLE explained the Bill.</w:t>
      </w:r>
    </w:p>
    <w:p w:rsidR="00524A6D" w:rsidRDefault="00524A6D" w:rsidP="00524A6D"/>
    <w:p w:rsidR="00524A6D" w:rsidRDefault="00524A6D" w:rsidP="00524A6D">
      <w:r>
        <w:t xml:space="preserve">The yeas and nays were taken resulting as follows: </w:t>
      </w:r>
    </w:p>
    <w:p w:rsidR="00524A6D" w:rsidRDefault="00524A6D" w:rsidP="00524A6D">
      <w:pPr>
        <w:jc w:val="center"/>
      </w:pPr>
      <w:r>
        <w:t xml:space="preserve"> </w:t>
      </w:r>
      <w:bookmarkStart w:id="60" w:name="vote_start129"/>
      <w:bookmarkEnd w:id="60"/>
      <w:r>
        <w:t>Yeas 109; Nays 0</w:t>
      </w:r>
    </w:p>
    <w:p w:rsidR="00524A6D" w:rsidRDefault="00524A6D" w:rsidP="00524A6D">
      <w:pPr>
        <w:jc w:val="center"/>
      </w:pPr>
    </w:p>
    <w:p w:rsidR="00524A6D" w:rsidRDefault="00524A6D" w:rsidP="00524A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4A6D" w:rsidRPr="00524A6D" w:rsidTr="00524A6D">
        <w:tc>
          <w:tcPr>
            <w:tcW w:w="2179" w:type="dxa"/>
            <w:shd w:val="clear" w:color="auto" w:fill="auto"/>
          </w:tcPr>
          <w:p w:rsidR="00524A6D" w:rsidRPr="00524A6D" w:rsidRDefault="00524A6D" w:rsidP="00524A6D">
            <w:pPr>
              <w:keepNext/>
              <w:ind w:firstLine="0"/>
            </w:pPr>
            <w:r>
              <w:t>Alexander</w:t>
            </w:r>
          </w:p>
        </w:tc>
        <w:tc>
          <w:tcPr>
            <w:tcW w:w="2179" w:type="dxa"/>
            <w:shd w:val="clear" w:color="auto" w:fill="auto"/>
          </w:tcPr>
          <w:p w:rsidR="00524A6D" w:rsidRPr="00524A6D" w:rsidRDefault="00524A6D" w:rsidP="00524A6D">
            <w:pPr>
              <w:keepNext/>
              <w:ind w:firstLine="0"/>
            </w:pPr>
            <w:r>
              <w:t>Allison</w:t>
            </w:r>
          </w:p>
        </w:tc>
        <w:tc>
          <w:tcPr>
            <w:tcW w:w="2180" w:type="dxa"/>
            <w:shd w:val="clear" w:color="auto" w:fill="auto"/>
          </w:tcPr>
          <w:p w:rsidR="00524A6D" w:rsidRPr="00524A6D" w:rsidRDefault="00524A6D" w:rsidP="00524A6D">
            <w:pPr>
              <w:keepNext/>
              <w:ind w:firstLine="0"/>
            </w:pPr>
            <w:r>
              <w:t>Anderson</w:t>
            </w:r>
          </w:p>
        </w:tc>
      </w:tr>
      <w:tr w:rsidR="00524A6D" w:rsidRPr="00524A6D" w:rsidTr="00524A6D">
        <w:tc>
          <w:tcPr>
            <w:tcW w:w="2179" w:type="dxa"/>
            <w:shd w:val="clear" w:color="auto" w:fill="auto"/>
          </w:tcPr>
          <w:p w:rsidR="00524A6D" w:rsidRPr="00524A6D" w:rsidRDefault="00524A6D" w:rsidP="00524A6D">
            <w:pPr>
              <w:ind w:firstLine="0"/>
            </w:pPr>
            <w:r>
              <w:t>Anthony</w:t>
            </w:r>
          </w:p>
        </w:tc>
        <w:tc>
          <w:tcPr>
            <w:tcW w:w="2179" w:type="dxa"/>
            <w:shd w:val="clear" w:color="auto" w:fill="auto"/>
          </w:tcPr>
          <w:p w:rsidR="00524A6D" w:rsidRPr="00524A6D" w:rsidRDefault="00524A6D" w:rsidP="00524A6D">
            <w:pPr>
              <w:ind w:firstLine="0"/>
            </w:pPr>
            <w:r>
              <w:t>Atwater</w:t>
            </w:r>
          </w:p>
        </w:tc>
        <w:tc>
          <w:tcPr>
            <w:tcW w:w="2180" w:type="dxa"/>
            <w:shd w:val="clear" w:color="auto" w:fill="auto"/>
          </w:tcPr>
          <w:p w:rsidR="00524A6D" w:rsidRPr="00524A6D" w:rsidRDefault="00524A6D" w:rsidP="00524A6D">
            <w:pPr>
              <w:ind w:firstLine="0"/>
            </w:pPr>
            <w:r>
              <w:t>Bales</w:t>
            </w:r>
          </w:p>
        </w:tc>
      </w:tr>
      <w:tr w:rsidR="00524A6D" w:rsidRPr="00524A6D" w:rsidTr="00524A6D">
        <w:tc>
          <w:tcPr>
            <w:tcW w:w="2179" w:type="dxa"/>
            <w:shd w:val="clear" w:color="auto" w:fill="auto"/>
          </w:tcPr>
          <w:p w:rsidR="00524A6D" w:rsidRPr="00524A6D" w:rsidRDefault="00524A6D" w:rsidP="00524A6D">
            <w:pPr>
              <w:ind w:firstLine="0"/>
            </w:pPr>
            <w:r>
              <w:t>Ballentine</w:t>
            </w:r>
          </w:p>
        </w:tc>
        <w:tc>
          <w:tcPr>
            <w:tcW w:w="2179" w:type="dxa"/>
            <w:shd w:val="clear" w:color="auto" w:fill="auto"/>
          </w:tcPr>
          <w:p w:rsidR="00524A6D" w:rsidRPr="00524A6D" w:rsidRDefault="00524A6D" w:rsidP="00524A6D">
            <w:pPr>
              <w:ind w:firstLine="0"/>
            </w:pPr>
            <w:r>
              <w:t>Bamberg</w:t>
            </w:r>
          </w:p>
        </w:tc>
        <w:tc>
          <w:tcPr>
            <w:tcW w:w="2180" w:type="dxa"/>
            <w:shd w:val="clear" w:color="auto" w:fill="auto"/>
          </w:tcPr>
          <w:p w:rsidR="00524A6D" w:rsidRPr="00524A6D" w:rsidRDefault="00524A6D" w:rsidP="00524A6D">
            <w:pPr>
              <w:ind w:firstLine="0"/>
            </w:pPr>
            <w:r>
              <w:t>Bernstein</w:t>
            </w:r>
          </w:p>
        </w:tc>
      </w:tr>
      <w:tr w:rsidR="00524A6D" w:rsidRPr="00524A6D" w:rsidTr="00524A6D">
        <w:tc>
          <w:tcPr>
            <w:tcW w:w="2179" w:type="dxa"/>
            <w:shd w:val="clear" w:color="auto" w:fill="auto"/>
          </w:tcPr>
          <w:p w:rsidR="00524A6D" w:rsidRPr="00524A6D" w:rsidRDefault="00524A6D" w:rsidP="00524A6D">
            <w:pPr>
              <w:ind w:firstLine="0"/>
            </w:pPr>
            <w:r>
              <w:t>Bingham</w:t>
            </w:r>
          </w:p>
        </w:tc>
        <w:tc>
          <w:tcPr>
            <w:tcW w:w="2179" w:type="dxa"/>
            <w:shd w:val="clear" w:color="auto" w:fill="auto"/>
          </w:tcPr>
          <w:p w:rsidR="00524A6D" w:rsidRPr="00524A6D" w:rsidRDefault="00524A6D" w:rsidP="00524A6D">
            <w:pPr>
              <w:ind w:firstLine="0"/>
            </w:pPr>
            <w:r>
              <w:t>Bradley</w:t>
            </w:r>
          </w:p>
        </w:tc>
        <w:tc>
          <w:tcPr>
            <w:tcW w:w="2180" w:type="dxa"/>
            <w:shd w:val="clear" w:color="auto" w:fill="auto"/>
          </w:tcPr>
          <w:p w:rsidR="00524A6D" w:rsidRPr="00524A6D" w:rsidRDefault="00524A6D" w:rsidP="00524A6D">
            <w:pPr>
              <w:ind w:firstLine="0"/>
            </w:pPr>
            <w:r>
              <w:t>G. A. Brown</w:t>
            </w:r>
          </w:p>
        </w:tc>
      </w:tr>
      <w:tr w:rsidR="00524A6D" w:rsidRPr="00524A6D" w:rsidTr="00524A6D">
        <w:tc>
          <w:tcPr>
            <w:tcW w:w="2179" w:type="dxa"/>
            <w:shd w:val="clear" w:color="auto" w:fill="auto"/>
          </w:tcPr>
          <w:p w:rsidR="00524A6D" w:rsidRPr="00524A6D" w:rsidRDefault="00524A6D" w:rsidP="00524A6D">
            <w:pPr>
              <w:ind w:firstLine="0"/>
            </w:pPr>
            <w:r>
              <w:t>R. L. Brown</w:t>
            </w:r>
          </w:p>
        </w:tc>
        <w:tc>
          <w:tcPr>
            <w:tcW w:w="2179" w:type="dxa"/>
            <w:shd w:val="clear" w:color="auto" w:fill="auto"/>
          </w:tcPr>
          <w:p w:rsidR="00524A6D" w:rsidRPr="00524A6D" w:rsidRDefault="00524A6D" w:rsidP="00524A6D">
            <w:pPr>
              <w:ind w:firstLine="0"/>
            </w:pPr>
            <w:r>
              <w:t>Burns</w:t>
            </w:r>
          </w:p>
        </w:tc>
        <w:tc>
          <w:tcPr>
            <w:tcW w:w="2180" w:type="dxa"/>
            <w:shd w:val="clear" w:color="auto" w:fill="auto"/>
          </w:tcPr>
          <w:p w:rsidR="00524A6D" w:rsidRPr="00524A6D" w:rsidRDefault="00524A6D" w:rsidP="00524A6D">
            <w:pPr>
              <w:ind w:firstLine="0"/>
            </w:pPr>
            <w:r>
              <w:t>Chumley</w:t>
            </w:r>
          </w:p>
        </w:tc>
      </w:tr>
      <w:tr w:rsidR="00524A6D" w:rsidRPr="00524A6D" w:rsidTr="00524A6D">
        <w:tc>
          <w:tcPr>
            <w:tcW w:w="2179" w:type="dxa"/>
            <w:shd w:val="clear" w:color="auto" w:fill="auto"/>
          </w:tcPr>
          <w:p w:rsidR="00524A6D" w:rsidRPr="00524A6D" w:rsidRDefault="00524A6D" w:rsidP="00524A6D">
            <w:pPr>
              <w:ind w:firstLine="0"/>
            </w:pPr>
            <w:r>
              <w:t>Clary</w:t>
            </w:r>
          </w:p>
        </w:tc>
        <w:tc>
          <w:tcPr>
            <w:tcW w:w="2179" w:type="dxa"/>
            <w:shd w:val="clear" w:color="auto" w:fill="auto"/>
          </w:tcPr>
          <w:p w:rsidR="00524A6D" w:rsidRPr="00524A6D" w:rsidRDefault="00524A6D" w:rsidP="00524A6D">
            <w:pPr>
              <w:ind w:firstLine="0"/>
            </w:pPr>
            <w:r>
              <w:t>Clemmons</w:t>
            </w:r>
          </w:p>
        </w:tc>
        <w:tc>
          <w:tcPr>
            <w:tcW w:w="2180" w:type="dxa"/>
            <w:shd w:val="clear" w:color="auto" w:fill="auto"/>
          </w:tcPr>
          <w:p w:rsidR="00524A6D" w:rsidRPr="00524A6D" w:rsidRDefault="00524A6D" w:rsidP="00524A6D">
            <w:pPr>
              <w:ind w:firstLine="0"/>
            </w:pPr>
            <w:r>
              <w:t>Clyburn</w:t>
            </w:r>
          </w:p>
        </w:tc>
      </w:tr>
      <w:tr w:rsidR="00524A6D" w:rsidRPr="00524A6D" w:rsidTr="00524A6D">
        <w:tc>
          <w:tcPr>
            <w:tcW w:w="2179" w:type="dxa"/>
            <w:shd w:val="clear" w:color="auto" w:fill="auto"/>
          </w:tcPr>
          <w:p w:rsidR="00524A6D" w:rsidRPr="00524A6D" w:rsidRDefault="00524A6D" w:rsidP="00524A6D">
            <w:pPr>
              <w:ind w:firstLine="0"/>
            </w:pPr>
            <w:r>
              <w:t>Cobb-Hunter</w:t>
            </w:r>
          </w:p>
        </w:tc>
        <w:tc>
          <w:tcPr>
            <w:tcW w:w="2179" w:type="dxa"/>
            <w:shd w:val="clear" w:color="auto" w:fill="auto"/>
          </w:tcPr>
          <w:p w:rsidR="00524A6D" w:rsidRPr="00524A6D" w:rsidRDefault="00524A6D" w:rsidP="00524A6D">
            <w:pPr>
              <w:ind w:firstLine="0"/>
            </w:pPr>
            <w:r>
              <w:t>Cole</w:t>
            </w:r>
          </w:p>
        </w:tc>
        <w:tc>
          <w:tcPr>
            <w:tcW w:w="2180" w:type="dxa"/>
            <w:shd w:val="clear" w:color="auto" w:fill="auto"/>
          </w:tcPr>
          <w:p w:rsidR="00524A6D" w:rsidRPr="00524A6D" w:rsidRDefault="00524A6D" w:rsidP="00524A6D">
            <w:pPr>
              <w:ind w:firstLine="0"/>
            </w:pPr>
            <w:r>
              <w:t>Collins</w:t>
            </w:r>
          </w:p>
        </w:tc>
      </w:tr>
      <w:tr w:rsidR="00524A6D" w:rsidRPr="00524A6D" w:rsidTr="00524A6D">
        <w:tc>
          <w:tcPr>
            <w:tcW w:w="2179" w:type="dxa"/>
            <w:shd w:val="clear" w:color="auto" w:fill="auto"/>
          </w:tcPr>
          <w:p w:rsidR="00524A6D" w:rsidRPr="00524A6D" w:rsidRDefault="00524A6D" w:rsidP="00524A6D">
            <w:pPr>
              <w:ind w:firstLine="0"/>
            </w:pPr>
            <w:r>
              <w:t>Corley</w:t>
            </w:r>
          </w:p>
        </w:tc>
        <w:tc>
          <w:tcPr>
            <w:tcW w:w="2179" w:type="dxa"/>
            <w:shd w:val="clear" w:color="auto" w:fill="auto"/>
          </w:tcPr>
          <w:p w:rsidR="00524A6D" w:rsidRPr="00524A6D" w:rsidRDefault="00524A6D" w:rsidP="00524A6D">
            <w:pPr>
              <w:ind w:firstLine="0"/>
            </w:pPr>
            <w:r>
              <w:t>H. A. Crawford</w:t>
            </w:r>
          </w:p>
        </w:tc>
        <w:tc>
          <w:tcPr>
            <w:tcW w:w="2180" w:type="dxa"/>
            <w:shd w:val="clear" w:color="auto" w:fill="auto"/>
          </w:tcPr>
          <w:p w:rsidR="00524A6D" w:rsidRPr="00524A6D" w:rsidRDefault="00524A6D" w:rsidP="00524A6D">
            <w:pPr>
              <w:ind w:firstLine="0"/>
            </w:pPr>
            <w:r>
              <w:t>Crosby</w:t>
            </w:r>
          </w:p>
        </w:tc>
      </w:tr>
      <w:tr w:rsidR="00524A6D" w:rsidRPr="00524A6D" w:rsidTr="00524A6D">
        <w:tc>
          <w:tcPr>
            <w:tcW w:w="2179" w:type="dxa"/>
            <w:shd w:val="clear" w:color="auto" w:fill="auto"/>
          </w:tcPr>
          <w:p w:rsidR="00524A6D" w:rsidRPr="00524A6D" w:rsidRDefault="00524A6D" w:rsidP="00524A6D">
            <w:pPr>
              <w:ind w:firstLine="0"/>
            </w:pPr>
            <w:r>
              <w:t>Daning</w:t>
            </w:r>
          </w:p>
        </w:tc>
        <w:tc>
          <w:tcPr>
            <w:tcW w:w="2179" w:type="dxa"/>
            <w:shd w:val="clear" w:color="auto" w:fill="auto"/>
          </w:tcPr>
          <w:p w:rsidR="00524A6D" w:rsidRPr="00524A6D" w:rsidRDefault="00524A6D" w:rsidP="00524A6D">
            <w:pPr>
              <w:ind w:firstLine="0"/>
            </w:pPr>
            <w:r>
              <w:t>Delleney</w:t>
            </w:r>
          </w:p>
        </w:tc>
        <w:tc>
          <w:tcPr>
            <w:tcW w:w="2180" w:type="dxa"/>
            <w:shd w:val="clear" w:color="auto" w:fill="auto"/>
          </w:tcPr>
          <w:p w:rsidR="00524A6D" w:rsidRPr="00524A6D" w:rsidRDefault="00524A6D" w:rsidP="00524A6D">
            <w:pPr>
              <w:ind w:firstLine="0"/>
            </w:pPr>
            <w:r>
              <w:t>Dillard</w:t>
            </w:r>
          </w:p>
        </w:tc>
      </w:tr>
      <w:tr w:rsidR="00524A6D" w:rsidRPr="00524A6D" w:rsidTr="00524A6D">
        <w:tc>
          <w:tcPr>
            <w:tcW w:w="2179" w:type="dxa"/>
            <w:shd w:val="clear" w:color="auto" w:fill="auto"/>
          </w:tcPr>
          <w:p w:rsidR="00524A6D" w:rsidRPr="00524A6D" w:rsidRDefault="00524A6D" w:rsidP="00524A6D">
            <w:pPr>
              <w:ind w:firstLine="0"/>
            </w:pPr>
            <w:r>
              <w:t>Douglas</w:t>
            </w:r>
          </w:p>
        </w:tc>
        <w:tc>
          <w:tcPr>
            <w:tcW w:w="2179" w:type="dxa"/>
            <w:shd w:val="clear" w:color="auto" w:fill="auto"/>
          </w:tcPr>
          <w:p w:rsidR="00524A6D" w:rsidRPr="00524A6D" w:rsidRDefault="00524A6D" w:rsidP="00524A6D">
            <w:pPr>
              <w:ind w:firstLine="0"/>
            </w:pPr>
            <w:r>
              <w:t>Duckworth</w:t>
            </w:r>
          </w:p>
        </w:tc>
        <w:tc>
          <w:tcPr>
            <w:tcW w:w="2180" w:type="dxa"/>
            <w:shd w:val="clear" w:color="auto" w:fill="auto"/>
          </w:tcPr>
          <w:p w:rsidR="00524A6D" w:rsidRPr="00524A6D" w:rsidRDefault="00524A6D" w:rsidP="00524A6D">
            <w:pPr>
              <w:ind w:firstLine="0"/>
            </w:pPr>
            <w:r>
              <w:t>Erickson</w:t>
            </w:r>
          </w:p>
        </w:tc>
      </w:tr>
      <w:tr w:rsidR="00524A6D" w:rsidRPr="00524A6D" w:rsidTr="00524A6D">
        <w:tc>
          <w:tcPr>
            <w:tcW w:w="2179" w:type="dxa"/>
            <w:shd w:val="clear" w:color="auto" w:fill="auto"/>
          </w:tcPr>
          <w:p w:rsidR="00524A6D" w:rsidRPr="00524A6D" w:rsidRDefault="00524A6D" w:rsidP="00524A6D">
            <w:pPr>
              <w:ind w:firstLine="0"/>
            </w:pPr>
            <w:r>
              <w:t>Felder</w:t>
            </w:r>
          </w:p>
        </w:tc>
        <w:tc>
          <w:tcPr>
            <w:tcW w:w="2179" w:type="dxa"/>
            <w:shd w:val="clear" w:color="auto" w:fill="auto"/>
          </w:tcPr>
          <w:p w:rsidR="00524A6D" w:rsidRPr="00524A6D" w:rsidRDefault="00524A6D" w:rsidP="00524A6D">
            <w:pPr>
              <w:ind w:firstLine="0"/>
            </w:pPr>
            <w:r>
              <w:t>Finlay</w:t>
            </w:r>
          </w:p>
        </w:tc>
        <w:tc>
          <w:tcPr>
            <w:tcW w:w="2180" w:type="dxa"/>
            <w:shd w:val="clear" w:color="auto" w:fill="auto"/>
          </w:tcPr>
          <w:p w:rsidR="00524A6D" w:rsidRPr="00524A6D" w:rsidRDefault="00524A6D" w:rsidP="00524A6D">
            <w:pPr>
              <w:ind w:firstLine="0"/>
            </w:pPr>
            <w:r>
              <w:t>Forrester</w:t>
            </w:r>
          </w:p>
        </w:tc>
      </w:tr>
      <w:tr w:rsidR="00524A6D" w:rsidRPr="00524A6D" w:rsidTr="00524A6D">
        <w:tc>
          <w:tcPr>
            <w:tcW w:w="2179" w:type="dxa"/>
            <w:shd w:val="clear" w:color="auto" w:fill="auto"/>
          </w:tcPr>
          <w:p w:rsidR="00524A6D" w:rsidRPr="00524A6D" w:rsidRDefault="00524A6D" w:rsidP="00524A6D">
            <w:pPr>
              <w:ind w:firstLine="0"/>
            </w:pPr>
            <w:r>
              <w:t>Funderburk</w:t>
            </w:r>
          </w:p>
        </w:tc>
        <w:tc>
          <w:tcPr>
            <w:tcW w:w="2179" w:type="dxa"/>
            <w:shd w:val="clear" w:color="auto" w:fill="auto"/>
          </w:tcPr>
          <w:p w:rsidR="00524A6D" w:rsidRPr="00524A6D" w:rsidRDefault="00524A6D" w:rsidP="00524A6D">
            <w:pPr>
              <w:ind w:firstLine="0"/>
            </w:pPr>
            <w:r>
              <w:t>Gagnon</w:t>
            </w:r>
          </w:p>
        </w:tc>
        <w:tc>
          <w:tcPr>
            <w:tcW w:w="2180" w:type="dxa"/>
            <w:shd w:val="clear" w:color="auto" w:fill="auto"/>
          </w:tcPr>
          <w:p w:rsidR="00524A6D" w:rsidRPr="00524A6D" w:rsidRDefault="00524A6D" w:rsidP="00524A6D">
            <w:pPr>
              <w:ind w:firstLine="0"/>
            </w:pPr>
            <w:r>
              <w:t>Gambrell</w:t>
            </w:r>
          </w:p>
        </w:tc>
      </w:tr>
      <w:tr w:rsidR="00524A6D" w:rsidRPr="00524A6D" w:rsidTr="00524A6D">
        <w:tc>
          <w:tcPr>
            <w:tcW w:w="2179" w:type="dxa"/>
            <w:shd w:val="clear" w:color="auto" w:fill="auto"/>
          </w:tcPr>
          <w:p w:rsidR="00524A6D" w:rsidRPr="00524A6D" w:rsidRDefault="00524A6D" w:rsidP="00524A6D">
            <w:pPr>
              <w:ind w:firstLine="0"/>
            </w:pPr>
            <w:r>
              <w:t>George</w:t>
            </w:r>
          </w:p>
        </w:tc>
        <w:tc>
          <w:tcPr>
            <w:tcW w:w="2179" w:type="dxa"/>
            <w:shd w:val="clear" w:color="auto" w:fill="auto"/>
          </w:tcPr>
          <w:p w:rsidR="00524A6D" w:rsidRPr="00524A6D" w:rsidRDefault="00524A6D" w:rsidP="00524A6D">
            <w:pPr>
              <w:ind w:firstLine="0"/>
            </w:pPr>
            <w:r>
              <w:t>Gilliard</w:t>
            </w:r>
          </w:p>
        </w:tc>
        <w:tc>
          <w:tcPr>
            <w:tcW w:w="2180" w:type="dxa"/>
            <w:shd w:val="clear" w:color="auto" w:fill="auto"/>
          </w:tcPr>
          <w:p w:rsidR="00524A6D" w:rsidRPr="00524A6D" w:rsidRDefault="00524A6D" w:rsidP="00524A6D">
            <w:pPr>
              <w:ind w:firstLine="0"/>
            </w:pPr>
            <w:r>
              <w:t>Goldfinch</w:t>
            </w:r>
          </w:p>
        </w:tc>
      </w:tr>
      <w:tr w:rsidR="00524A6D" w:rsidRPr="00524A6D" w:rsidTr="00524A6D">
        <w:tc>
          <w:tcPr>
            <w:tcW w:w="2179" w:type="dxa"/>
            <w:shd w:val="clear" w:color="auto" w:fill="auto"/>
          </w:tcPr>
          <w:p w:rsidR="00524A6D" w:rsidRPr="00524A6D" w:rsidRDefault="00524A6D" w:rsidP="00524A6D">
            <w:pPr>
              <w:ind w:firstLine="0"/>
            </w:pPr>
            <w:r>
              <w:t>Govan</w:t>
            </w:r>
          </w:p>
        </w:tc>
        <w:tc>
          <w:tcPr>
            <w:tcW w:w="2179" w:type="dxa"/>
            <w:shd w:val="clear" w:color="auto" w:fill="auto"/>
          </w:tcPr>
          <w:p w:rsidR="00524A6D" w:rsidRPr="00524A6D" w:rsidRDefault="00524A6D" w:rsidP="00524A6D">
            <w:pPr>
              <w:ind w:firstLine="0"/>
            </w:pPr>
            <w:r>
              <w:t>Hardee</w:t>
            </w:r>
          </w:p>
        </w:tc>
        <w:tc>
          <w:tcPr>
            <w:tcW w:w="2180" w:type="dxa"/>
            <w:shd w:val="clear" w:color="auto" w:fill="auto"/>
          </w:tcPr>
          <w:p w:rsidR="00524A6D" w:rsidRPr="00524A6D" w:rsidRDefault="00524A6D" w:rsidP="00524A6D">
            <w:pPr>
              <w:ind w:firstLine="0"/>
            </w:pPr>
            <w:r>
              <w:t>Hardwick</w:t>
            </w:r>
          </w:p>
        </w:tc>
      </w:tr>
      <w:tr w:rsidR="00524A6D" w:rsidRPr="00524A6D" w:rsidTr="00524A6D">
        <w:tc>
          <w:tcPr>
            <w:tcW w:w="2179" w:type="dxa"/>
            <w:shd w:val="clear" w:color="auto" w:fill="auto"/>
          </w:tcPr>
          <w:p w:rsidR="00524A6D" w:rsidRPr="00524A6D" w:rsidRDefault="00524A6D" w:rsidP="00524A6D">
            <w:pPr>
              <w:ind w:firstLine="0"/>
            </w:pPr>
            <w:r>
              <w:t>Hart</w:t>
            </w:r>
          </w:p>
        </w:tc>
        <w:tc>
          <w:tcPr>
            <w:tcW w:w="2179" w:type="dxa"/>
            <w:shd w:val="clear" w:color="auto" w:fill="auto"/>
          </w:tcPr>
          <w:p w:rsidR="00524A6D" w:rsidRPr="00524A6D" w:rsidRDefault="00524A6D" w:rsidP="00524A6D">
            <w:pPr>
              <w:ind w:firstLine="0"/>
            </w:pPr>
            <w:r>
              <w:t>Hayes</w:t>
            </w:r>
          </w:p>
        </w:tc>
        <w:tc>
          <w:tcPr>
            <w:tcW w:w="2180" w:type="dxa"/>
            <w:shd w:val="clear" w:color="auto" w:fill="auto"/>
          </w:tcPr>
          <w:p w:rsidR="00524A6D" w:rsidRPr="00524A6D" w:rsidRDefault="00524A6D" w:rsidP="00524A6D">
            <w:pPr>
              <w:ind w:firstLine="0"/>
            </w:pPr>
            <w:r>
              <w:t>Henderson</w:t>
            </w:r>
          </w:p>
        </w:tc>
      </w:tr>
      <w:tr w:rsidR="00524A6D" w:rsidRPr="00524A6D" w:rsidTr="00524A6D">
        <w:tc>
          <w:tcPr>
            <w:tcW w:w="2179" w:type="dxa"/>
            <w:shd w:val="clear" w:color="auto" w:fill="auto"/>
          </w:tcPr>
          <w:p w:rsidR="00524A6D" w:rsidRPr="00524A6D" w:rsidRDefault="00524A6D" w:rsidP="00524A6D">
            <w:pPr>
              <w:ind w:firstLine="0"/>
            </w:pPr>
            <w:r>
              <w:t>Henegan</w:t>
            </w:r>
          </w:p>
        </w:tc>
        <w:tc>
          <w:tcPr>
            <w:tcW w:w="2179" w:type="dxa"/>
            <w:shd w:val="clear" w:color="auto" w:fill="auto"/>
          </w:tcPr>
          <w:p w:rsidR="00524A6D" w:rsidRPr="00524A6D" w:rsidRDefault="00524A6D" w:rsidP="00524A6D">
            <w:pPr>
              <w:ind w:firstLine="0"/>
            </w:pPr>
            <w:r>
              <w:t>Herbkersman</w:t>
            </w:r>
          </w:p>
        </w:tc>
        <w:tc>
          <w:tcPr>
            <w:tcW w:w="2180" w:type="dxa"/>
            <w:shd w:val="clear" w:color="auto" w:fill="auto"/>
          </w:tcPr>
          <w:p w:rsidR="00524A6D" w:rsidRPr="00524A6D" w:rsidRDefault="00524A6D" w:rsidP="00524A6D">
            <w:pPr>
              <w:ind w:firstLine="0"/>
            </w:pPr>
            <w:r>
              <w:t>Hicks</w:t>
            </w:r>
          </w:p>
        </w:tc>
      </w:tr>
      <w:tr w:rsidR="00524A6D" w:rsidRPr="00524A6D" w:rsidTr="00524A6D">
        <w:tc>
          <w:tcPr>
            <w:tcW w:w="2179" w:type="dxa"/>
            <w:shd w:val="clear" w:color="auto" w:fill="auto"/>
          </w:tcPr>
          <w:p w:rsidR="00524A6D" w:rsidRPr="00524A6D" w:rsidRDefault="00524A6D" w:rsidP="00524A6D">
            <w:pPr>
              <w:ind w:firstLine="0"/>
            </w:pPr>
            <w:r>
              <w:t>Hill</w:t>
            </w:r>
          </w:p>
        </w:tc>
        <w:tc>
          <w:tcPr>
            <w:tcW w:w="2179" w:type="dxa"/>
            <w:shd w:val="clear" w:color="auto" w:fill="auto"/>
          </w:tcPr>
          <w:p w:rsidR="00524A6D" w:rsidRPr="00524A6D" w:rsidRDefault="00524A6D" w:rsidP="00524A6D">
            <w:pPr>
              <w:ind w:firstLine="0"/>
            </w:pPr>
            <w:r>
              <w:t>Hiott</w:t>
            </w:r>
          </w:p>
        </w:tc>
        <w:tc>
          <w:tcPr>
            <w:tcW w:w="2180" w:type="dxa"/>
            <w:shd w:val="clear" w:color="auto" w:fill="auto"/>
          </w:tcPr>
          <w:p w:rsidR="00524A6D" w:rsidRPr="00524A6D" w:rsidRDefault="00524A6D" w:rsidP="00524A6D">
            <w:pPr>
              <w:ind w:firstLine="0"/>
            </w:pPr>
            <w:r>
              <w:t>Hixon</w:t>
            </w:r>
          </w:p>
        </w:tc>
      </w:tr>
      <w:tr w:rsidR="00524A6D" w:rsidRPr="00524A6D" w:rsidTr="00524A6D">
        <w:tc>
          <w:tcPr>
            <w:tcW w:w="2179" w:type="dxa"/>
            <w:shd w:val="clear" w:color="auto" w:fill="auto"/>
          </w:tcPr>
          <w:p w:rsidR="00524A6D" w:rsidRPr="00524A6D" w:rsidRDefault="00524A6D" w:rsidP="00524A6D">
            <w:pPr>
              <w:ind w:firstLine="0"/>
            </w:pPr>
            <w:r>
              <w:t>Hodges</w:t>
            </w:r>
          </w:p>
        </w:tc>
        <w:tc>
          <w:tcPr>
            <w:tcW w:w="2179" w:type="dxa"/>
            <w:shd w:val="clear" w:color="auto" w:fill="auto"/>
          </w:tcPr>
          <w:p w:rsidR="00524A6D" w:rsidRPr="00524A6D" w:rsidRDefault="00524A6D" w:rsidP="00524A6D">
            <w:pPr>
              <w:ind w:firstLine="0"/>
            </w:pPr>
            <w:r>
              <w:t>Horne</w:t>
            </w:r>
          </w:p>
        </w:tc>
        <w:tc>
          <w:tcPr>
            <w:tcW w:w="2180" w:type="dxa"/>
            <w:shd w:val="clear" w:color="auto" w:fill="auto"/>
          </w:tcPr>
          <w:p w:rsidR="00524A6D" w:rsidRPr="00524A6D" w:rsidRDefault="00524A6D" w:rsidP="00524A6D">
            <w:pPr>
              <w:ind w:firstLine="0"/>
            </w:pPr>
            <w:r>
              <w:t>Hosey</w:t>
            </w:r>
          </w:p>
        </w:tc>
      </w:tr>
      <w:tr w:rsidR="00524A6D" w:rsidRPr="00524A6D" w:rsidTr="00524A6D">
        <w:tc>
          <w:tcPr>
            <w:tcW w:w="2179" w:type="dxa"/>
            <w:shd w:val="clear" w:color="auto" w:fill="auto"/>
          </w:tcPr>
          <w:p w:rsidR="00524A6D" w:rsidRPr="00524A6D" w:rsidRDefault="00524A6D" w:rsidP="00524A6D">
            <w:pPr>
              <w:ind w:firstLine="0"/>
            </w:pPr>
            <w:r>
              <w:t>Howard</w:t>
            </w:r>
          </w:p>
        </w:tc>
        <w:tc>
          <w:tcPr>
            <w:tcW w:w="2179" w:type="dxa"/>
            <w:shd w:val="clear" w:color="auto" w:fill="auto"/>
          </w:tcPr>
          <w:p w:rsidR="00524A6D" w:rsidRPr="00524A6D" w:rsidRDefault="00524A6D" w:rsidP="00524A6D">
            <w:pPr>
              <w:ind w:firstLine="0"/>
            </w:pPr>
            <w:r>
              <w:t>Huggins</w:t>
            </w:r>
          </w:p>
        </w:tc>
        <w:tc>
          <w:tcPr>
            <w:tcW w:w="2180" w:type="dxa"/>
            <w:shd w:val="clear" w:color="auto" w:fill="auto"/>
          </w:tcPr>
          <w:p w:rsidR="00524A6D" w:rsidRPr="00524A6D" w:rsidRDefault="00524A6D" w:rsidP="00524A6D">
            <w:pPr>
              <w:ind w:firstLine="0"/>
            </w:pPr>
            <w:r>
              <w:t>Jefferson</w:t>
            </w:r>
          </w:p>
        </w:tc>
      </w:tr>
      <w:tr w:rsidR="00524A6D" w:rsidRPr="00524A6D" w:rsidTr="00524A6D">
        <w:tc>
          <w:tcPr>
            <w:tcW w:w="2179" w:type="dxa"/>
            <w:shd w:val="clear" w:color="auto" w:fill="auto"/>
          </w:tcPr>
          <w:p w:rsidR="00524A6D" w:rsidRPr="00524A6D" w:rsidRDefault="00524A6D" w:rsidP="00524A6D">
            <w:pPr>
              <w:ind w:firstLine="0"/>
            </w:pPr>
            <w:r>
              <w:t>Johnson</w:t>
            </w:r>
          </w:p>
        </w:tc>
        <w:tc>
          <w:tcPr>
            <w:tcW w:w="2179" w:type="dxa"/>
            <w:shd w:val="clear" w:color="auto" w:fill="auto"/>
          </w:tcPr>
          <w:p w:rsidR="00524A6D" w:rsidRPr="00524A6D" w:rsidRDefault="00524A6D" w:rsidP="00524A6D">
            <w:pPr>
              <w:ind w:firstLine="0"/>
            </w:pPr>
            <w:r>
              <w:t>Kennedy</w:t>
            </w:r>
          </w:p>
        </w:tc>
        <w:tc>
          <w:tcPr>
            <w:tcW w:w="2180" w:type="dxa"/>
            <w:shd w:val="clear" w:color="auto" w:fill="auto"/>
          </w:tcPr>
          <w:p w:rsidR="00524A6D" w:rsidRPr="00524A6D" w:rsidRDefault="00524A6D" w:rsidP="00524A6D">
            <w:pPr>
              <w:ind w:firstLine="0"/>
            </w:pPr>
            <w:r>
              <w:t>King</w:t>
            </w:r>
          </w:p>
        </w:tc>
      </w:tr>
      <w:tr w:rsidR="00524A6D" w:rsidRPr="00524A6D" w:rsidTr="00524A6D">
        <w:tc>
          <w:tcPr>
            <w:tcW w:w="2179" w:type="dxa"/>
            <w:shd w:val="clear" w:color="auto" w:fill="auto"/>
          </w:tcPr>
          <w:p w:rsidR="00524A6D" w:rsidRPr="00524A6D" w:rsidRDefault="00524A6D" w:rsidP="00524A6D">
            <w:pPr>
              <w:ind w:firstLine="0"/>
            </w:pPr>
            <w:r>
              <w:t>Kirby</w:t>
            </w:r>
          </w:p>
        </w:tc>
        <w:tc>
          <w:tcPr>
            <w:tcW w:w="2179" w:type="dxa"/>
            <w:shd w:val="clear" w:color="auto" w:fill="auto"/>
          </w:tcPr>
          <w:p w:rsidR="00524A6D" w:rsidRPr="00524A6D" w:rsidRDefault="00524A6D" w:rsidP="00524A6D">
            <w:pPr>
              <w:ind w:firstLine="0"/>
            </w:pPr>
            <w:r>
              <w:t>Knight</w:t>
            </w:r>
          </w:p>
        </w:tc>
        <w:tc>
          <w:tcPr>
            <w:tcW w:w="2180" w:type="dxa"/>
            <w:shd w:val="clear" w:color="auto" w:fill="auto"/>
          </w:tcPr>
          <w:p w:rsidR="00524A6D" w:rsidRPr="00524A6D" w:rsidRDefault="00524A6D" w:rsidP="00524A6D">
            <w:pPr>
              <w:ind w:firstLine="0"/>
            </w:pPr>
            <w:r>
              <w:t>Limehouse</w:t>
            </w:r>
          </w:p>
        </w:tc>
      </w:tr>
      <w:tr w:rsidR="00524A6D" w:rsidRPr="00524A6D" w:rsidTr="00524A6D">
        <w:tc>
          <w:tcPr>
            <w:tcW w:w="2179" w:type="dxa"/>
            <w:shd w:val="clear" w:color="auto" w:fill="auto"/>
          </w:tcPr>
          <w:p w:rsidR="00524A6D" w:rsidRPr="00524A6D" w:rsidRDefault="00524A6D" w:rsidP="00524A6D">
            <w:pPr>
              <w:ind w:firstLine="0"/>
            </w:pPr>
            <w:r>
              <w:t>Loftis</w:t>
            </w:r>
          </w:p>
        </w:tc>
        <w:tc>
          <w:tcPr>
            <w:tcW w:w="2179" w:type="dxa"/>
            <w:shd w:val="clear" w:color="auto" w:fill="auto"/>
          </w:tcPr>
          <w:p w:rsidR="00524A6D" w:rsidRPr="00524A6D" w:rsidRDefault="00524A6D" w:rsidP="00524A6D">
            <w:pPr>
              <w:ind w:firstLine="0"/>
            </w:pPr>
            <w:r>
              <w:t>Long</w:t>
            </w:r>
          </w:p>
        </w:tc>
        <w:tc>
          <w:tcPr>
            <w:tcW w:w="2180" w:type="dxa"/>
            <w:shd w:val="clear" w:color="auto" w:fill="auto"/>
          </w:tcPr>
          <w:p w:rsidR="00524A6D" w:rsidRPr="00524A6D" w:rsidRDefault="00524A6D" w:rsidP="00524A6D">
            <w:pPr>
              <w:ind w:firstLine="0"/>
            </w:pPr>
            <w:r>
              <w:t>Lowe</w:t>
            </w:r>
          </w:p>
        </w:tc>
      </w:tr>
      <w:tr w:rsidR="00524A6D" w:rsidRPr="00524A6D" w:rsidTr="00524A6D">
        <w:tc>
          <w:tcPr>
            <w:tcW w:w="2179" w:type="dxa"/>
            <w:shd w:val="clear" w:color="auto" w:fill="auto"/>
          </w:tcPr>
          <w:p w:rsidR="00524A6D" w:rsidRPr="00524A6D" w:rsidRDefault="00524A6D" w:rsidP="00524A6D">
            <w:pPr>
              <w:ind w:firstLine="0"/>
            </w:pPr>
            <w:r>
              <w:t>Lucas</w:t>
            </w:r>
          </w:p>
        </w:tc>
        <w:tc>
          <w:tcPr>
            <w:tcW w:w="2179" w:type="dxa"/>
            <w:shd w:val="clear" w:color="auto" w:fill="auto"/>
          </w:tcPr>
          <w:p w:rsidR="00524A6D" w:rsidRPr="00524A6D" w:rsidRDefault="00524A6D" w:rsidP="00524A6D">
            <w:pPr>
              <w:ind w:firstLine="0"/>
            </w:pPr>
            <w:r>
              <w:t>Mack</w:t>
            </w:r>
          </w:p>
        </w:tc>
        <w:tc>
          <w:tcPr>
            <w:tcW w:w="2180" w:type="dxa"/>
            <w:shd w:val="clear" w:color="auto" w:fill="auto"/>
          </w:tcPr>
          <w:p w:rsidR="00524A6D" w:rsidRPr="00524A6D" w:rsidRDefault="00524A6D" w:rsidP="00524A6D">
            <w:pPr>
              <w:ind w:firstLine="0"/>
            </w:pPr>
            <w:r>
              <w:t>McCoy</w:t>
            </w:r>
          </w:p>
        </w:tc>
      </w:tr>
      <w:tr w:rsidR="00524A6D" w:rsidRPr="00524A6D" w:rsidTr="00524A6D">
        <w:tc>
          <w:tcPr>
            <w:tcW w:w="2179" w:type="dxa"/>
            <w:shd w:val="clear" w:color="auto" w:fill="auto"/>
          </w:tcPr>
          <w:p w:rsidR="00524A6D" w:rsidRPr="00524A6D" w:rsidRDefault="00524A6D" w:rsidP="00524A6D">
            <w:pPr>
              <w:ind w:firstLine="0"/>
            </w:pPr>
            <w:r>
              <w:t>McEachern</w:t>
            </w:r>
          </w:p>
        </w:tc>
        <w:tc>
          <w:tcPr>
            <w:tcW w:w="2179" w:type="dxa"/>
            <w:shd w:val="clear" w:color="auto" w:fill="auto"/>
          </w:tcPr>
          <w:p w:rsidR="00524A6D" w:rsidRPr="00524A6D" w:rsidRDefault="00524A6D" w:rsidP="00524A6D">
            <w:pPr>
              <w:ind w:firstLine="0"/>
            </w:pPr>
            <w:r>
              <w:t>M. S. McLeod</w:t>
            </w:r>
          </w:p>
        </w:tc>
        <w:tc>
          <w:tcPr>
            <w:tcW w:w="2180" w:type="dxa"/>
            <w:shd w:val="clear" w:color="auto" w:fill="auto"/>
          </w:tcPr>
          <w:p w:rsidR="00524A6D" w:rsidRPr="00524A6D" w:rsidRDefault="00524A6D" w:rsidP="00524A6D">
            <w:pPr>
              <w:ind w:firstLine="0"/>
            </w:pPr>
            <w:r>
              <w:t>W. J. McLeod</w:t>
            </w:r>
          </w:p>
        </w:tc>
      </w:tr>
      <w:tr w:rsidR="00524A6D" w:rsidRPr="00524A6D" w:rsidTr="00524A6D">
        <w:tc>
          <w:tcPr>
            <w:tcW w:w="2179" w:type="dxa"/>
            <w:shd w:val="clear" w:color="auto" w:fill="auto"/>
          </w:tcPr>
          <w:p w:rsidR="00524A6D" w:rsidRPr="00524A6D" w:rsidRDefault="00524A6D" w:rsidP="00524A6D">
            <w:pPr>
              <w:ind w:firstLine="0"/>
            </w:pPr>
            <w:r>
              <w:t>Merrill</w:t>
            </w:r>
          </w:p>
        </w:tc>
        <w:tc>
          <w:tcPr>
            <w:tcW w:w="2179" w:type="dxa"/>
            <w:shd w:val="clear" w:color="auto" w:fill="auto"/>
          </w:tcPr>
          <w:p w:rsidR="00524A6D" w:rsidRPr="00524A6D" w:rsidRDefault="00524A6D" w:rsidP="00524A6D">
            <w:pPr>
              <w:ind w:firstLine="0"/>
            </w:pPr>
            <w:r>
              <w:t>D. C. Moss</w:t>
            </w:r>
          </w:p>
        </w:tc>
        <w:tc>
          <w:tcPr>
            <w:tcW w:w="2180" w:type="dxa"/>
            <w:shd w:val="clear" w:color="auto" w:fill="auto"/>
          </w:tcPr>
          <w:p w:rsidR="00524A6D" w:rsidRPr="00524A6D" w:rsidRDefault="00524A6D" w:rsidP="00524A6D">
            <w:pPr>
              <w:ind w:firstLine="0"/>
            </w:pPr>
            <w:r>
              <w:t>V. S. Moss</w:t>
            </w:r>
          </w:p>
        </w:tc>
      </w:tr>
      <w:tr w:rsidR="00524A6D" w:rsidRPr="00524A6D" w:rsidTr="00524A6D">
        <w:tc>
          <w:tcPr>
            <w:tcW w:w="2179" w:type="dxa"/>
            <w:shd w:val="clear" w:color="auto" w:fill="auto"/>
          </w:tcPr>
          <w:p w:rsidR="00524A6D" w:rsidRPr="00524A6D" w:rsidRDefault="00524A6D" w:rsidP="00524A6D">
            <w:pPr>
              <w:ind w:firstLine="0"/>
            </w:pPr>
            <w:r>
              <w:t>Nanney</w:t>
            </w:r>
          </w:p>
        </w:tc>
        <w:tc>
          <w:tcPr>
            <w:tcW w:w="2179" w:type="dxa"/>
            <w:shd w:val="clear" w:color="auto" w:fill="auto"/>
          </w:tcPr>
          <w:p w:rsidR="00524A6D" w:rsidRPr="00524A6D" w:rsidRDefault="00524A6D" w:rsidP="00524A6D">
            <w:pPr>
              <w:ind w:firstLine="0"/>
            </w:pPr>
            <w:r>
              <w:t>Newton</w:t>
            </w:r>
          </w:p>
        </w:tc>
        <w:tc>
          <w:tcPr>
            <w:tcW w:w="2180" w:type="dxa"/>
            <w:shd w:val="clear" w:color="auto" w:fill="auto"/>
          </w:tcPr>
          <w:p w:rsidR="00524A6D" w:rsidRPr="00524A6D" w:rsidRDefault="00524A6D" w:rsidP="00524A6D">
            <w:pPr>
              <w:ind w:firstLine="0"/>
            </w:pPr>
            <w:r>
              <w:t>Norman</w:t>
            </w:r>
          </w:p>
        </w:tc>
      </w:tr>
      <w:tr w:rsidR="00524A6D" w:rsidRPr="00524A6D" w:rsidTr="00524A6D">
        <w:tc>
          <w:tcPr>
            <w:tcW w:w="2179" w:type="dxa"/>
            <w:shd w:val="clear" w:color="auto" w:fill="auto"/>
          </w:tcPr>
          <w:p w:rsidR="00524A6D" w:rsidRPr="00524A6D" w:rsidRDefault="00524A6D" w:rsidP="00524A6D">
            <w:pPr>
              <w:ind w:firstLine="0"/>
            </w:pPr>
            <w:r>
              <w:t>Norrell</w:t>
            </w:r>
          </w:p>
        </w:tc>
        <w:tc>
          <w:tcPr>
            <w:tcW w:w="2179" w:type="dxa"/>
            <w:shd w:val="clear" w:color="auto" w:fill="auto"/>
          </w:tcPr>
          <w:p w:rsidR="00524A6D" w:rsidRPr="00524A6D" w:rsidRDefault="00524A6D" w:rsidP="00524A6D">
            <w:pPr>
              <w:ind w:firstLine="0"/>
            </w:pPr>
            <w:r>
              <w:t>Ott</w:t>
            </w:r>
          </w:p>
        </w:tc>
        <w:tc>
          <w:tcPr>
            <w:tcW w:w="2180" w:type="dxa"/>
            <w:shd w:val="clear" w:color="auto" w:fill="auto"/>
          </w:tcPr>
          <w:p w:rsidR="00524A6D" w:rsidRPr="00524A6D" w:rsidRDefault="00524A6D" w:rsidP="00524A6D">
            <w:pPr>
              <w:ind w:firstLine="0"/>
            </w:pPr>
            <w:r>
              <w:t>Parks</w:t>
            </w:r>
          </w:p>
        </w:tc>
      </w:tr>
      <w:tr w:rsidR="00524A6D" w:rsidRPr="00524A6D" w:rsidTr="00524A6D">
        <w:tc>
          <w:tcPr>
            <w:tcW w:w="2179" w:type="dxa"/>
            <w:shd w:val="clear" w:color="auto" w:fill="auto"/>
          </w:tcPr>
          <w:p w:rsidR="00524A6D" w:rsidRPr="00524A6D" w:rsidRDefault="00524A6D" w:rsidP="00524A6D">
            <w:pPr>
              <w:ind w:firstLine="0"/>
            </w:pPr>
            <w:r>
              <w:t>Pitts</w:t>
            </w:r>
          </w:p>
        </w:tc>
        <w:tc>
          <w:tcPr>
            <w:tcW w:w="2179" w:type="dxa"/>
            <w:shd w:val="clear" w:color="auto" w:fill="auto"/>
          </w:tcPr>
          <w:p w:rsidR="00524A6D" w:rsidRPr="00524A6D" w:rsidRDefault="00524A6D" w:rsidP="00524A6D">
            <w:pPr>
              <w:ind w:firstLine="0"/>
            </w:pPr>
            <w:r>
              <w:t>Pope</w:t>
            </w:r>
          </w:p>
        </w:tc>
        <w:tc>
          <w:tcPr>
            <w:tcW w:w="2180" w:type="dxa"/>
            <w:shd w:val="clear" w:color="auto" w:fill="auto"/>
          </w:tcPr>
          <w:p w:rsidR="00524A6D" w:rsidRPr="00524A6D" w:rsidRDefault="00524A6D" w:rsidP="00524A6D">
            <w:pPr>
              <w:ind w:firstLine="0"/>
            </w:pPr>
            <w:r>
              <w:t>Putnam</w:t>
            </w:r>
          </w:p>
        </w:tc>
      </w:tr>
      <w:tr w:rsidR="00524A6D" w:rsidRPr="00524A6D" w:rsidTr="00524A6D">
        <w:tc>
          <w:tcPr>
            <w:tcW w:w="2179" w:type="dxa"/>
            <w:shd w:val="clear" w:color="auto" w:fill="auto"/>
          </w:tcPr>
          <w:p w:rsidR="00524A6D" w:rsidRPr="00524A6D" w:rsidRDefault="00524A6D" w:rsidP="00524A6D">
            <w:pPr>
              <w:ind w:firstLine="0"/>
            </w:pPr>
            <w:r>
              <w:t>Quinn</w:t>
            </w:r>
          </w:p>
        </w:tc>
        <w:tc>
          <w:tcPr>
            <w:tcW w:w="2179" w:type="dxa"/>
            <w:shd w:val="clear" w:color="auto" w:fill="auto"/>
          </w:tcPr>
          <w:p w:rsidR="00524A6D" w:rsidRPr="00524A6D" w:rsidRDefault="00524A6D" w:rsidP="00524A6D">
            <w:pPr>
              <w:ind w:firstLine="0"/>
            </w:pPr>
            <w:r>
              <w:t>Ridgeway</w:t>
            </w:r>
          </w:p>
        </w:tc>
        <w:tc>
          <w:tcPr>
            <w:tcW w:w="2180" w:type="dxa"/>
            <w:shd w:val="clear" w:color="auto" w:fill="auto"/>
          </w:tcPr>
          <w:p w:rsidR="00524A6D" w:rsidRPr="00524A6D" w:rsidRDefault="00524A6D" w:rsidP="00524A6D">
            <w:pPr>
              <w:ind w:firstLine="0"/>
            </w:pPr>
            <w:r>
              <w:t>Riley</w:t>
            </w:r>
          </w:p>
        </w:tc>
      </w:tr>
      <w:tr w:rsidR="00524A6D" w:rsidRPr="00524A6D" w:rsidTr="00524A6D">
        <w:tc>
          <w:tcPr>
            <w:tcW w:w="2179" w:type="dxa"/>
            <w:shd w:val="clear" w:color="auto" w:fill="auto"/>
          </w:tcPr>
          <w:p w:rsidR="00524A6D" w:rsidRPr="00524A6D" w:rsidRDefault="00524A6D" w:rsidP="00524A6D">
            <w:pPr>
              <w:ind w:firstLine="0"/>
            </w:pPr>
            <w:r>
              <w:t>Rivers</w:t>
            </w:r>
          </w:p>
        </w:tc>
        <w:tc>
          <w:tcPr>
            <w:tcW w:w="2179" w:type="dxa"/>
            <w:shd w:val="clear" w:color="auto" w:fill="auto"/>
          </w:tcPr>
          <w:p w:rsidR="00524A6D" w:rsidRPr="00524A6D" w:rsidRDefault="00524A6D" w:rsidP="00524A6D">
            <w:pPr>
              <w:ind w:firstLine="0"/>
            </w:pPr>
            <w:r>
              <w:t>Sandifer</w:t>
            </w:r>
          </w:p>
        </w:tc>
        <w:tc>
          <w:tcPr>
            <w:tcW w:w="2180" w:type="dxa"/>
            <w:shd w:val="clear" w:color="auto" w:fill="auto"/>
          </w:tcPr>
          <w:p w:rsidR="00524A6D" w:rsidRPr="00524A6D" w:rsidRDefault="00524A6D" w:rsidP="00524A6D">
            <w:pPr>
              <w:ind w:firstLine="0"/>
            </w:pPr>
            <w:r>
              <w:t>Simrill</w:t>
            </w:r>
          </w:p>
        </w:tc>
      </w:tr>
      <w:tr w:rsidR="00524A6D" w:rsidRPr="00524A6D" w:rsidTr="00524A6D">
        <w:tc>
          <w:tcPr>
            <w:tcW w:w="2179" w:type="dxa"/>
            <w:shd w:val="clear" w:color="auto" w:fill="auto"/>
          </w:tcPr>
          <w:p w:rsidR="00524A6D" w:rsidRPr="00524A6D" w:rsidRDefault="00524A6D" w:rsidP="00524A6D">
            <w:pPr>
              <w:ind w:firstLine="0"/>
            </w:pPr>
            <w:r>
              <w:t>G. M. Smith</w:t>
            </w:r>
          </w:p>
        </w:tc>
        <w:tc>
          <w:tcPr>
            <w:tcW w:w="2179" w:type="dxa"/>
            <w:shd w:val="clear" w:color="auto" w:fill="auto"/>
          </w:tcPr>
          <w:p w:rsidR="00524A6D" w:rsidRPr="00524A6D" w:rsidRDefault="00524A6D" w:rsidP="00524A6D">
            <w:pPr>
              <w:ind w:firstLine="0"/>
            </w:pPr>
            <w:r>
              <w:t>G. R. Smith</w:t>
            </w:r>
          </w:p>
        </w:tc>
        <w:tc>
          <w:tcPr>
            <w:tcW w:w="2180" w:type="dxa"/>
            <w:shd w:val="clear" w:color="auto" w:fill="auto"/>
          </w:tcPr>
          <w:p w:rsidR="00524A6D" w:rsidRPr="00524A6D" w:rsidRDefault="00524A6D" w:rsidP="00524A6D">
            <w:pPr>
              <w:ind w:firstLine="0"/>
            </w:pPr>
            <w:r>
              <w:t>J. E. Smith</w:t>
            </w:r>
          </w:p>
        </w:tc>
      </w:tr>
      <w:tr w:rsidR="00524A6D" w:rsidRPr="00524A6D" w:rsidTr="00524A6D">
        <w:tc>
          <w:tcPr>
            <w:tcW w:w="2179" w:type="dxa"/>
            <w:shd w:val="clear" w:color="auto" w:fill="auto"/>
          </w:tcPr>
          <w:p w:rsidR="00524A6D" w:rsidRPr="00524A6D" w:rsidRDefault="00524A6D" w:rsidP="00524A6D">
            <w:pPr>
              <w:ind w:firstLine="0"/>
            </w:pPr>
            <w:r>
              <w:t>Sottile</w:t>
            </w:r>
          </w:p>
        </w:tc>
        <w:tc>
          <w:tcPr>
            <w:tcW w:w="2179" w:type="dxa"/>
            <w:shd w:val="clear" w:color="auto" w:fill="auto"/>
          </w:tcPr>
          <w:p w:rsidR="00524A6D" w:rsidRPr="00524A6D" w:rsidRDefault="00524A6D" w:rsidP="00524A6D">
            <w:pPr>
              <w:ind w:firstLine="0"/>
            </w:pPr>
            <w:r>
              <w:t>Southard</w:t>
            </w:r>
          </w:p>
        </w:tc>
        <w:tc>
          <w:tcPr>
            <w:tcW w:w="2180" w:type="dxa"/>
            <w:shd w:val="clear" w:color="auto" w:fill="auto"/>
          </w:tcPr>
          <w:p w:rsidR="00524A6D" w:rsidRPr="00524A6D" w:rsidRDefault="00524A6D" w:rsidP="00524A6D">
            <w:pPr>
              <w:ind w:firstLine="0"/>
            </w:pPr>
            <w:r>
              <w:t>Spires</w:t>
            </w:r>
          </w:p>
        </w:tc>
      </w:tr>
      <w:tr w:rsidR="00524A6D" w:rsidRPr="00524A6D" w:rsidTr="00524A6D">
        <w:tc>
          <w:tcPr>
            <w:tcW w:w="2179" w:type="dxa"/>
            <w:shd w:val="clear" w:color="auto" w:fill="auto"/>
          </w:tcPr>
          <w:p w:rsidR="00524A6D" w:rsidRPr="00524A6D" w:rsidRDefault="00524A6D" w:rsidP="00524A6D">
            <w:pPr>
              <w:ind w:firstLine="0"/>
            </w:pPr>
            <w:r>
              <w:t>Stavrinakis</w:t>
            </w:r>
          </w:p>
        </w:tc>
        <w:tc>
          <w:tcPr>
            <w:tcW w:w="2179" w:type="dxa"/>
            <w:shd w:val="clear" w:color="auto" w:fill="auto"/>
          </w:tcPr>
          <w:p w:rsidR="00524A6D" w:rsidRPr="00524A6D" w:rsidRDefault="00524A6D" w:rsidP="00524A6D">
            <w:pPr>
              <w:ind w:firstLine="0"/>
            </w:pPr>
            <w:r>
              <w:t>Tallon</w:t>
            </w:r>
          </w:p>
        </w:tc>
        <w:tc>
          <w:tcPr>
            <w:tcW w:w="2180" w:type="dxa"/>
            <w:shd w:val="clear" w:color="auto" w:fill="auto"/>
          </w:tcPr>
          <w:p w:rsidR="00524A6D" w:rsidRPr="00524A6D" w:rsidRDefault="00524A6D" w:rsidP="00524A6D">
            <w:pPr>
              <w:ind w:firstLine="0"/>
            </w:pPr>
            <w:r>
              <w:t>Thayer</w:t>
            </w:r>
          </w:p>
        </w:tc>
      </w:tr>
      <w:tr w:rsidR="00524A6D" w:rsidRPr="00524A6D" w:rsidTr="00524A6D">
        <w:tc>
          <w:tcPr>
            <w:tcW w:w="2179" w:type="dxa"/>
            <w:shd w:val="clear" w:color="auto" w:fill="auto"/>
          </w:tcPr>
          <w:p w:rsidR="00524A6D" w:rsidRPr="00524A6D" w:rsidRDefault="00524A6D" w:rsidP="00524A6D">
            <w:pPr>
              <w:ind w:firstLine="0"/>
            </w:pPr>
            <w:r>
              <w:t>Tinkler</w:t>
            </w:r>
          </w:p>
        </w:tc>
        <w:tc>
          <w:tcPr>
            <w:tcW w:w="2179" w:type="dxa"/>
            <w:shd w:val="clear" w:color="auto" w:fill="auto"/>
          </w:tcPr>
          <w:p w:rsidR="00524A6D" w:rsidRPr="00524A6D" w:rsidRDefault="00524A6D" w:rsidP="00524A6D">
            <w:pPr>
              <w:ind w:firstLine="0"/>
            </w:pPr>
            <w:r>
              <w:t>Toole</w:t>
            </w:r>
          </w:p>
        </w:tc>
        <w:tc>
          <w:tcPr>
            <w:tcW w:w="2180" w:type="dxa"/>
            <w:shd w:val="clear" w:color="auto" w:fill="auto"/>
          </w:tcPr>
          <w:p w:rsidR="00524A6D" w:rsidRPr="00524A6D" w:rsidRDefault="00524A6D" w:rsidP="00524A6D">
            <w:pPr>
              <w:ind w:firstLine="0"/>
            </w:pPr>
            <w:r>
              <w:t>Weeks</w:t>
            </w:r>
          </w:p>
        </w:tc>
      </w:tr>
      <w:tr w:rsidR="00524A6D" w:rsidRPr="00524A6D" w:rsidTr="00524A6D">
        <w:tc>
          <w:tcPr>
            <w:tcW w:w="2179" w:type="dxa"/>
            <w:shd w:val="clear" w:color="auto" w:fill="auto"/>
          </w:tcPr>
          <w:p w:rsidR="00524A6D" w:rsidRPr="00524A6D" w:rsidRDefault="00524A6D" w:rsidP="00524A6D">
            <w:pPr>
              <w:ind w:firstLine="0"/>
            </w:pPr>
            <w:r>
              <w:t>Wells</w:t>
            </w:r>
          </w:p>
        </w:tc>
        <w:tc>
          <w:tcPr>
            <w:tcW w:w="2179" w:type="dxa"/>
            <w:shd w:val="clear" w:color="auto" w:fill="auto"/>
          </w:tcPr>
          <w:p w:rsidR="00524A6D" w:rsidRPr="00524A6D" w:rsidRDefault="00524A6D" w:rsidP="00524A6D">
            <w:pPr>
              <w:ind w:firstLine="0"/>
            </w:pPr>
            <w:r>
              <w:t>Whipper</w:t>
            </w:r>
          </w:p>
        </w:tc>
        <w:tc>
          <w:tcPr>
            <w:tcW w:w="2180" w:type="dxa"/>
            <w:shd w:val="clear" w:color="auto" w:fill="auto"/>
          </w:tcPr>
          <w:p w:rsidR="00524A6D" w:rsidRPr="00524A6D" w:rsidRDefault="00524A6D" w:rsidP="00524A6D">
            <w:pPr>
              <w:ind w:firstLine="0"/>
            </w:pPr>
            <w:r>
              <w:t>White</w:t>
            </w:r>
          </w:p>
        </w:tc>
      </w:tr>
      <w:tr w:rsidR="00524A6D" w:rsidRPr="00524A6D" w:rsidTr="00524A6D">
        <w:tc>
          <w:tcPr>
            <w:tcW w:w="2179" w:type="dxa"/>
            <w:shd w:val="clear" w:color="auto" w:fill="auto"/>
          </w:tcPr>
          <w:p w:rsidR="00524A6D" w:rsidRPr="00524A6D" w:rsidRDefault="00524A6D" w:rsidP="00524A6D">
            <w:pPr>
              <w:keepNext/>
              <w:ind w:firstLine="0"/>
            </w:pPr>
            <w:r>
              <w:t>Whitmire</w:t>
            </w:r>
          </w:p>
        </w:tc>
        <w:tc>
          <w:tcPr>
            <w:tcW w:w="2179" w:type="dxa"/>
            <w:shd w:val="clear" w:color="auto" w:fill="auto"/>
          </w:tcPr>
          <w:p w:rsidR="00524A6D" w:rsidRPr="00524A6D" w:rsidRDefault="00524A6D" w:rsidP="00524A6D">
            <w:pPr>
              <w:keepNext/>
              <w:ind w:firstLine="0"/>
            </w:pPr>
            <w:r>
              <w:t>Williams</w:t>
            </w:r>
          </w:p>
        </w:tc>
        <w:tc>
          <w:tcPr>
            <w:tcW w:w="2180" w:type="dxa"/>
            <w:shd w:val="clear" w:color="auto" w:fill="auto"/>
          </w:tcPr>
          <w:p w:rsidR="00524A6D" w:rsidRPr="00524A6D" w:rsidRDefault="00524A6D" w:rsidP="00524A6D">
            <w:pPr>
              <w:keepNext/>
              <w:ind w:firstLine="0"/>
            </w:pPr>
            <w:r>
              <w:t>Willis</w:t>
            </w:r>
          </w:p>
        </w:tc>
      </w:tr>
      <w:tr w:rsidR="00524A6D" w:rsidRPr="00524A6D" w:rsidTr="00524A6D">
        <w:tc>
          <w:tcPr>
            <w:tcW w:w="2179" w:type="dxa"/>
            <w:shd w:val="clear" w:color="auto" w:fill="auto"/>
          </w:tcPr>
          <w:p w:rsidR="00524A6D" w:rsidRPr="00524A6D" w:rsidRDefault="00524A6D" w:rsidP="00524A6D">
            <w:pPr>
              <w:keepNext/>
              <w:ind w:firstLine="0"/>
            </w:pPr>
            <w:r>
              <w:t>Yow</w:t>
            </w:r>
          </w:p>
        </w:tc>
        <w:tc>
          <w:tcPr>
            <w:tcW w:w="2179" w:type="dxa"/>
            <w:shd w:val="clear" w:color="auto" w:fill="auto"/>
          </w:tcPr>
          <w:p w:rsidR="00524A6D" w:rsidRPr="00524A6D" w:rsidRDefault="00524A6D" w:rsidP="00524A6D">
            <w:pPr>
              <w:keepNext/>
              <w:ind w:firstLine="0"/>
            </w:pPr>
          </w:p>
        </w:tc>
        <w:tc>
          <w:tcPr>
            <w:tcW w:w="2180" w:type="dxa"/>
            <w:shd w:val="clear" w:color="auto" w:fill="auto"/>
          </w:tcPr>
          <w:p w:rsidR="00524A6D" w:rsidRPr="00524A6D" w:rsidRDefault="00524A6D" w:rsidP="00524A6D">
            <w:pPr>
              <w:keepNext/>
              <w:ind w:firstLine="0"/>
            </w:pPr>
          </w:p>
        </w:tc>
      </w:tr>
    </w:tbl>
    <w:p w:rsidR="00524A6D" w:rsidRDefault="00524A6D" w:rsidP="00524A6D"/>
    <w:p w:rsidR="00524A6D" w:rsidRDefault="00524A6D" w:rsidP="00524A6D">
      <w:pPr>
        <w:jc w:val="center"/>
        <w:rPr>
          <w:b/>
        </w:rPr>
      </w:pPr>
      <w:r w:rsidRPr="00524A6D">
        <w:rPr>
          <w:b/>
        </w:rPr>
        <w:t>Total--109</w:t>
      </w:r>
    </w:p>
    <w:p w:rsidR="00524A6D" w:rsidRDefault="00524A6D" w:rsidP="00524A6D">
      <w:pPr>
        <w:jc w:val="center"/>
        <w:rPr>
          <w:b/>
        </w:rPr>
      </w:pPr>
    </w:p>
    <w:p w:rsidR="00524A6D" w:rsidRDefault="00524A6D" w:rsidP="00524A6D">
      <w:pPr>
        <w:ind w:firstLine="0"/>
      </w:pPr>
      <w:r w:rsidRPr="00524A6D">
        <w:t xml:space="preserve"> </w:t>
      </w:r>
      <w:r>
        <w:t>Those who voted in the negative are:</w:t>
      </w:r>
    </w:p>
    <w:p w:rsidR="00524A6D" w:rsidRDefault="00524A6D" w:rsidP="00524A6D"/>
    <w:p w:rsidR="00524A6D" w:rsidRDefault="00524A6D" w:rsidP="00524A6D">
      <w:pPr>
        <w:jc w:val="center"/>
        <w:rPr>
          <w:b/>
        </w:rPr>
      </w:pPr>
      <w:r w:rsidRPr="00524A6D">
        <w:rPr>
          <w:b/>
        </w:rPr>
        <w:t>Total--0</w:t>
      </w:r>
    </w:p>
    <w:p w:rsidR="00524A6D" w:rsidRDefault="00524A6D" w:rsidP="00524A6D">
      <w:pPr>
        <w:jc w:val="center"/>
        <w:rPr>
          <w:b/>
        </w:rPr>
      </w:pPr>
    </w:p>
    <w:p w:rsidR="00524A6D" w:rsidRDefault="00524A6D" w:rsidP="00524A6D">
      <w:r>
        <w:t xml:space="preserve">So, the Bill was read the second time and ordered to third reading.  </w:t>
      </w:r>
    </w:p>
    <w:p w:rsidR="00524A6D" w:rsidRDefault="00524A6D" w:rsidP="00524A6D"/>
    <w:p w:rsidR="00524A6D" w:rsidRPr="00520595" w:rsidRDefault="00524A6D" w:rsidP="00524A6D">
      <w:pPr>
        <w:pStyle w:val="Title"/>
        <w:keepNext/>
      </w:pPr>
      <w:bookmarkStart w:id="61" w:name="file_start131"/>
      <w:bookmarkEnd w:id="61"/>
      <w:r w:rsidRPr="00520595">
        <w:t>RECORD FOR VOTING</w:t>
      </w:r>
    </w:p>
    <w:p w:rsidR="00524A6D" w:rsidRPr="00520595" w:rsidRDefault="00A46256" w:rsidP="00524A6D">
      <w:pPr>
        <w:tabs>
          <w:tab w:val="left" w:pos="360"/>
          <w:tab w:val="left" w:pos="630"/>
          <w:tab w:val="left" w:pos="900"/>
          <w:tab w:val="left" w:pos="1260"/>
          <w:tab w:val="left" w:pos="1620"/>
          <w:tab w:val="left" w:pos="1980"/>
          <w:tab w:val="left" w:pos="2340"/>
          <w:tab w:val="left" w:pos="2700"/>
        </w:tabs>
        <w:ind w:firstLine="0"/>
      </w:pPr>
      <w:r>
        <w:tab/>
      </w:r>
      <w:r w:rsidR="00524A6D" w:rsidRPr="00520595">
        <w:t>I was temporarily out of the Chamber meeting with colleagues on the Appropriation Bill during the vote on H. 3199. If I had been present, I would have voted in favor of this Bill.</w:t>
      </w:r>
    </w:p>
    <w:p w:rsidR="00524A6D" w:rsidRDefault="00A46256" w:rsidP="00524A6D">
      <w:pPr>
        <w:tabs>
          <w:tab w:val="left" w:pos="360"/>
          <w:tab w:val="left" w:pos="630"/>
          <w:tab w:val="left" w:pos="900"/>
          <w:tab w:val="left" w:pos="1260"/>
          <w:tab w:val="left" w:pos="1620"/>
          <w:tab w:val="left" w:pos="1980"/>
          <w:tab w:val="left" w:pos="2340"/>
          <w:tab w:val="left" w:pos="2700"/>
        </w:tabs>
        <w:ind w:firstLine="0"/>
      </w:pPr>
      <w:r>
        <w:tab/>
      </w:r>
      <w:r w:rsidR="00524A6D" w:rsidRPr="00520595">
        <w:t>Rep. Brian White</w:t>
      </w:r>
    </w:p>
    <w:p w:rsidR="00524A6D" w:rsidRDefault="00524A6D" w:rsidP="00524A6D">
      <w:pPr>
        <w:tabs>
          <w:tab w:val="left" w:pos="360"/>
          <w:tab w:val="left" w:pos="630"/>
          <w:tab w:val="left" w:pos="900"/>
          <w:tab w:val="left" w:pos="1260"/>
          <w:tab w:val="left" w:pos="1620"/>
          <w:tab w:val="left" w:pos="1980"/>
          <w:tab w:val="left" w:pos="2340"/>
          <w:tab w:val="left" w:pos="2700"/>
        </w:tabs>
        <w:ind w:firstLine="0"/>
      </w:pPr>
    </w:p>
    <w:p w:rsidR="00524A6D" w:rsidRDefault="00524A6D" w:rsidP="00524A6D">
      <w:pPr>
        <w:keepNext/>
        <w:jc w:val="center"/>
        <w:rPr>
          <w:b/>
        </w:rPr>
      </w:pPr>
      <w:r w:rsidRPr="00524A6D">
        <w:rPr>
          <w:b/>
        </w:rPr>
        <w:t>H. 3194--ORDERED TO THIRD READING</w:t>
      </w:r>
    </w:p>
    <w:p w:rsidR="00524A6D" w:rsidRDefault="00524A6D" w:rsidP="00524A6D">
      <w:pPr>
        <w:keepNext/>
      </w:pPr>
      <w:r>
        <w:t>The following Bill was taken up:</w:t>
      </w:r>
    </w:p>
    <w:p w:rsidR="00524A6D" w:rsidRDefault="00524A6D" w:rsidP="00524A6D">
      <w:pPr>
        <w:keepNext/>
      </w:pPr>
      <w:bookmarkStart w:id="62" w:name="include_clip_start_133"/>
      <w:bookmarkEnd w:id="62"/>
    </w:p>
    <w:p w:rsidR="00524A6D" w:rsidRDefault="00524A6D" w:rsidP="00524A6D">
      <w:r>
        <w:t>H. 3194 -- Reps. Cole, Finlay, Newton, Pope, Anderson, Bales, G. A. Brown, R. L. Brown, Felder, Funderburk, Hart, Knight, Lucas, Murphy, Norman, Norrell, Putnam, Rivers, Southard, Spires, Tallon, Taylor, Wells, Williams, Willis, Long, Henderson, G. M. Smith, G. R. Smith, McCoy, Clary, M. S. McLeod, Weeks, W. J. McLeod, Whipper and Hicks: A BILL TO AMEND SECTIONS 8-13-100 AND 8-13-1300, BOTH AS AMENDED, CODE OF LAWS OF SOUTH CAROLINA, 1976, BOTH RELATING TO THE DEFINITIONS OF "CANDIDATE" FOR PURPOSES OF THE ETHICS, GOVERNMENT ACCOUNTABILITY, AND CAMPAIGN REFORM ACT, SO AS TO SPECIFY THAT A "CANDIDATE" IS ALSO A PERSON THAT MAINTAINS AN OPEN BANK ACCOUNT CONTAINING CONTRIBUTIONS; AND TO AMEND SECTION 8-13-1302, AS AMENDED, RELATING TO THE MAINTENANCE OF RECORDS OF CONTRIBUTIONS, SO AS TO AUTHORIZE THE APPROPRIATE SUPERVISORY OFFICE TO REQUEST IN WRITING THE DISCLOSURE OF CERTAIN MANDATORY RECORDS FOR THE PURPOSE OF VERIFYING CAMPAIGN DISCLOSURE FORMS.</w:t>
      </w:r>
    </w:p>
    <w:p w:rsidR="00524A6D" w:rsidRDefault="00524A6D" w:rsidP="00524A6D"/>
    <w:p w:rsidR="00524A6D" w:rsidRPr="00B96AFE" w:rsidRDefault="00524A6D" w:rsidP="00524A6D">
      <w:r w:rsidRPr="00B96AFE">
        <w:t>Rep. HILL proposed the following Amendment No. 1</w:t>
      </w:r>
      <w:r w:rsidR="00A46256">
        <w:t xml:space="preserve"> to </w:t>
      </w:r>
      <w:r w:rsidRPr="00B96AFE">
        <w:t>H. 3194 (COUNCIL\GGS\3194C001.GGS.ZW15), which was tabled:</w:t>
      </w:r>
    </w:p>
    <w:p w:rsidR="00524A6D" w:rsidRPr="00B96AFE" w:rsidRDefault="00524A6D" w:rsidP="00524A6D">
      <w:r w:rsidRPr="00B96AFE">
        <w:t>Amend the bill, as and if amended, by striking SECTIONS 1 AND 2.</w:t>
      </w:r>
      <w:bookmarkStart w:id="63" w:name="temp"/>
      <w:bookmarkEnd w:id="63"/>
    </w:p>
    <w:p w:rsidR="00524A6D" w:rsidRPr="00B96AFE" w:rsidRDefault="00524A6D" w:rsidP="00524A6D">
      <w:r w:rsidRPr="00B96AFE">
        <w:t>Renumber sections to conform.</w:t>
      </w:r>
    </w:p>
    <w:p w:rsidR="00524A6D" w:rsidRDefault="00524A6D" w:rsidP="00524A6D">
      <w:r w:rsidRPr="00B96AFE">
        <w:t>Amend title to conform.</w:t>
      </w:r>
    </w:p>
    <w:p w:rsidR="00524A6D" w:rsidRDefault="00524A6D" w:rsidP="00524A6D"/>
    <w:p w:rsidR="00524A6D" w:rsidRDefault="00524A6D" w:rsidP="00524A6D">
      <w:r>
        <w:t>Rep. HILL explained the amendment.</w:t>
      </w:r>
    </w:p>
    <w:p w:rsidR="00A46256" w:rsidRDefault="00A46256" w:rsidP="00524A6D"/>
    <w:p w:rsidR="00524A6D" w:rsidRDefault="00524A6D" w:rsidP="00524A6D">
      <w:r>
        <w:t>Rep. COLE spoke against the amendment.</w:t>
      </w:r>
    </w:p>
    <w:p w:rsidR="00524A6D" w:rsidRDefault="00524A6D" w:rsidP="00524A6D"/>
    <w:p w:rsidR="00524A6D" w:rsidRDefault="00524A6D" w:rsidP="00524A6D">
      <w:pPr>
        <w:keepNext/>
        <w:jc w:val="center"/>
        <w:rPr>
          <w:b/>
        </w:rPr>
      </w:pPr>
      <w:r w:rsidRPr="00524A6D">
        <w:rPr>
          <w:b/>
        </w:rPr>
        <w:t>POINT OF ORDER OVERRULED</w:t>
      </w:r>
    </w:p>
    <w:p w:rsidR="00524A6D" w:rsidRDefault="00524A6D" w:rsidP="00524A6D">
      <w:r>
        <w:t>Rep. NORMAN made the Point of Order that the Bill was improperly before the House for consideration since its number and title have not been printed in the House Calendar at least one statewide legislative day prior to second reading.</w:t>
      </w:r>
    </w:p>
    <w:p w:rsidR="00524A6D" w:rsidRDefault="00524A6D" w:rsidP="00524A6D">
      <w:r>
        <w:t xml:space="preserve">The SPEAKER overruled the Point of Order.  </w:t>
      </w:r>
    </w:p>
    <w:p w:rsidR="00524A6D" w:rsidRDefault="00524A6D" w:rsidP="00524A6D"/>
    <w:p w:rsidR="00524A6D" w:rsidRDefault="00524A6D" w:rsidP="00524A6D">
      <w:r>
        <w:t>Rep. COLE moved to table the amendment, which was agreed to.</w:t>
      </w:r>
    </w:p>
    <w:p w:rsidR="00524A6D" w:rsidRDefault="00524A6D" w:rsidP="00524A6D"/>
    <w:p w:rsidR="00524A6D" w:rsidRDefault="00524A6D" w:rsidP="00524A6D">
      <w:r>
        <w:t>The question then recurred to the passage of the Bill.</w:t>
      </w:r>
    </w:p>
    <w:p w:rsidR="00524A6D" w:rsidRDefault="00524A6D" w:rsidP="00524A6D"/>
    <w:p w:rsidR="00524A6D" w:rsidRDefault="00524A6D" w:rsidP="00524A6D">
      <w:r>
        <w:t xml:space="preserve">The yeas and nays were taken resulting as follows: </w:t>
      </w:r>
    </w:p>
    <w:p w:rsidR="00524A6D" w:rsidRDefault="00524A6D" w:rsidP="00524A6D">
      <w:pPr>
        <w:jc w:val="center"/>
      </w:pPr>
      <w:r>
        <w:t xml:space="preserve"> </w:t>
      </w:r>
      <w:bookmarkStart w:id="64" w:name="vote_start142"/>
      <w:bookmarkEnd w:id="64"/>
      <w:r>
        <w:t>Yeas 107; Nays 1</w:t>
      </w:r>
    </w:p>
    <w:p w:rsidR="00524A6D" w:rsidRDefault="00524A6D" w:rsidP="00524A6D">
      <w:pPr>
        <w:jc w:val="center"/>
      </w:pPr>
    </w:p>
    <w:p w:rsidR="00524A6D" w:rsidRDefault="00524A6D" w:rsidP="00524A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4A6D" w:rsidRPr="00524A6D" w:rsidTr="00524A6D">
        <w:tc>
          <w:tcPr>
            <w:tcW w:w="2179" w:type="dxa"/>
            <w:shd w:val="clear" w:color="auto" w:fill="auto"/>
          </w:tcPr>
          <w:p w:rsidR="00524A6D" w:rsidRPr="00524A6D" w:rsidRDefault="00524A6D" w:rsidP="00524A6D">
            <w:pPr>
              <w:keepNext/>
              <w:ind w:firstLine="0"/>
            </w:pPr>
            <w:r>
              <w:t>Alexander</w:t>
            </w:r>
          </w:p>
        </w:tc>
        <w:tc>
          <w:tcPr>
            <w:tcW w:w="2179" w:type="dxa"/>
            <w:shd w:val="clear" w:color="auto" w:fill="auto"/>
          </w:tcPr>
          <w:p w:rsidR="00524A6D" w:rsidRPr="00524A6D" w:rsidRDefault="00524A6D" w:rsidP="00524A6D">
            <w:pPr>
              <w:keepNext/>
              <w:ind w:firstLine="0"/>
            </w:pPr>
            <w:r>
              <w:t>Allison</w:t>
            </w:r>
          </w:p>
        </w:tc>
        <w:tc>
          <w:tcPr>
            <w:tcW w:w="2180" w:type="dxa"/>
            <w:shd w:val="clear" w:color="auto" w:fill="auto"/>
          </w:tcPr>
          <w:p w:rsidR="00524A6D" w:rsidRPr="00524A6D" w:rsidRDefault="00524A6D" w:rsidP="00524A6D">
            <w:pPr>
              <w:keepNext/>
              <w:ind w:firstLine="0"/>
            </w:pPr>
            <w:r>
              <w:t>Anderson</w:t>
            </w:r>
          </w:p>
        </w:tc>
      </w:tr>
      <w:tr w:rsidR="00524A6D" w:rsidRPr="00524A6D" w:rsidTr="00524A6D">
        <w:tc>
          <w:tcPr>
            <w:tcW w:w="2179" w:type="dxa"/>
            <w:shd w:val="clear" w:color="auto" w:fill="auto"/>
          </w:tcPr>
          <w:p w:rsidR="00524A6D" w:rsidRPr="00524A6D" w:rsidRDefault="00524A6D" w:rsidP="00524A6D">
            <w:pPr>
              <w:ind w:firstLine="0"/>
            </w:pPr>
            <w:r>
              <w:t>Anthony</w:t>
            </w:r>
          </w:p>
        </w:tc>
        <w:tc>
          <w:tcPr>
            <w:tcW w:w="2179" w:type="dxa"/>
            <w:shd w:val="clear" w:color="auto" w:fill="auto"/>
          </w:tcPr>
          <w:p w:rsidR="00524A6D" w:rsidRPr="00524A6D" w:rsidRDefault="00524A6D" w:rsidP="00524A6D">
            <w:pPr>
              <w:ind w:firstLine="0"/>
            </w:pPr>
            <w:r>
              <w:t>Bales</w:t>
            </w:r>
          </w:p>
        </w:tc>
        <w:tc>
          <w:tcPr>
            <w:tcW w:w="2180" w:type="dxa"/>
            <w:shd w:val="clear" w:color="auto" w:fill="auto"/>
          </w:tcPr>
          <w:p w:rsidR="00524A6D" w:rsidRPr="00524A6D" w:rsidRDefault="00524A6D" w:rsidP="00524A6D">
            <w:pPr>
              <w:ind w:firstLine="0"/>
            </w:pPr>
            <w:r>
              <w:t>Ballentine</w:t>
            </w:r>
          </w:p>
        </w:tc>
      </w:tr>
      <w:tr w:rsidR="00524A6D" w:rsidRPr="00524A6D" w:rsidTr="00524A6D">
        <w:tc>
          <w:tcPr>
            <w:tcW w:w="2179" w:type="dxa"/>
            <w:shd w:val="clear" w:color="auto" w:fill="auto"/>
          </w:tcPr>
          <w:p w:rsidR="00524A6D" w:rsidRPr="00524A6D" w:rsidRDefault="00524A6D" w:rsidP="00524A6D">
            <w:pPr>
              <w:ind w:firstLine="0"/>
            </w:pPr>
            <w:r>
              <w:t>Bamberg</w:t>
            </w:r>
          </w:p>
        </w:tc>
        <w:tc>
          <w:tcPr>
            <w:tcW w:w="2179" w:type="dxa"/>
            <w:shd w:val="clear" w:color="auto" w:fill="auto"/>
          </w:tcPr>
          <w:p w:rsidR="00524A6D" w:rsidRPr="00524A6D" w:rsidRDefault="00524A6D" w:rsidP="00524A6D">
            <w:pPr>
              <w:ind w:firstLine="0"/>
            </w:pPr>
            <w:r>
              <w:t>Bernstein</w:t>
            </w:r>
          </w:p>
        </w:tc>
        <w:tc>
          <w:tcPr>
            <w:tcW w:w="2180" w:type="dxa"/>
            <w:shd w:val="clear" w:color="auto" w:fill="auto"/>
          </w:tcPr>
          <w:p w:rsidR="00524A6D" w:rsidRPr="00524A6D" w:rsidRDefault="00524A6D" w:rsidP="00524A6D">
            <w:pPr>
              <w:ind w:firstLine="0"/>
            </w:pPr>
            <w:r>
              <w:t>Bradley</w:t>
            </w:r>
          </w:p>
        </w:tc>
      </w:tr>
      <w:tr w:rsidR="00524A6D" w:rsidRPr="00524A6D" w:rsidTr="00524A6D">
        <w:tc>
          <w:tcPr>
            <w:tcW w:w="2179" w:type="dxa"/>
            <w:shd w:val="clear" w:color="auto" w:fill="auto"/>
          </w:tcPr>
          <w:p w:rsidR="00524A6D" w:rsidRPr="00524A6D" w:rsidRDefault="00524A6D" w:rsidP="00524A6D">
            <w:pPr>
              <w:ind w:firstLine="0"/>
            </w:pPr>
            <w:r>
              <w:t>G. A. Brown</w:t>
            </w:r>
          </w:p>
        </w:tc>
        <w:tc>
          <w:tcPr>
            <w:tcW w:w="2179" w:type="dxa"/>
            <w:shd w:val="clear" w:color="auto" w:fill="auto"/>
          </w:tcPr>
          <w:p w:rsidR="00524A6D" w:rsidRPr="00524A6D" w:rsidRDefault="00524A6D" w:rsidP="00524A6D">
            <w:pPr>
              <w:ind w:firstLine="0"/>
            </w:pPr>
            <w:r>
              <w:t>R. L. Brown</w:t>
            </w:r>
          </w:p>
        </w:tc>
        <w:tc>
          <w:tcPr>
            <w:tcW w:w="2180" w:type="dxa"/>
            <w:shd w:val="clear" w:color="auto" w:fill="auto"/>
          </w:tcPr>
          <w:p w:rsidR="00524A6D" w:rsidRPr="00524A6D" w:rsidRDefault="00524A6D" w:rsidP="00524A6D">
            <w:pPr>
              <w:ind w:firstLine="0"/>
            </w:pPr>
            <w:r>
              <w:t>Burns</w:t>
            </w:r>
          </w:p>
        </w:tc>
      </w:tr>
      <w:tr w:rsidR="00524A6D" w:rsidRPr="00524A6D" w:rsidTr="00524A6D">
        <w:tc>
          <w:tcPr>
            <w:tcW w:w="2179" w:type="dxa"/>
            <w:shd w:val="clear" w:color="auto" w:fill="auto"/>
          </w:tcPr>
          <w:p w:rsidR="00524A6D" w:rsidRPr="00524A6D" w:rsidRDefault="00524A6D" w:rsidP="00524A6D">
            <w:pPr>
              <w:ind w:firstLine="0"/>
            </w:pPr>
            <w:r>
              <w:t>Chumley</w:t>
            </w:r>
          </w:p>
        </w:tc>
        <w:tc>
          <w:tcPr>
            <w:tcW w:w="2179" w:type="dxa"/>
            <w:shd w:val="clear" w:color="auto" w:fill="auto"/>
          </w:tcPr>
          <w:p w:rsidR="00524A6D" w:rsidRPr="00524A6D" w:rsidRDefault="00524A6D" w:rsidP="00524A6D">
            <w:pPr>
              <w:ind w:firstLine="0"/>
            </w:pPr>
            <w:r>
              <w:t>Clary</w:t>
            </w:r>
          </w:p>
        </w:tc>
        <w:tc>
          <w:tcPr>
            <w:tcW w:w="2180" w:type="dxa"/>
            <w:shd w:val="clear" w:color="auto" w:fill="auto"/>
          </w:tcPr>
          <w:p w:rsidR="00524A6D" w:rsidRPr="00524A6D" w:rsidRDefault="00524A6D" w:rsidP="00524A6D">
            <w:pPr>
              <w:ind w:firstLine="0"/>
            </w:pPr>
            <w:r>
              <w:t>Clemmons</w:t>
            </w:r>
          </w:p>
        </w:tc>
      </w:tr>
      <w:tr w:rsidR="00524A6D" w:rsidRPr="00524A6D" w:rsidTr="00524A6D">
        <w:tc>
          <w:tcPr>
            <w:tcW w:w="2179" w:type="dxa"/>
            <w:shd w:val="clear" w:color="auto" w:fill="auto"/>
          </w:tcPr>
          <w:p w:rsidR="00524A6D" w:rsidRPr="00524A6D" w:rsidRDefault="00524A6D" w:rsidP="00524A6D">
            <w:pPr>
              <w:ind w:firstLine="0"/>
            </w:pPr>
            <w:r>
              <w:t>Clyburn</w:t>
            </w:r>
          </w:p>
        </w:tc>
        <w:tc>
          <w:tcPr>
            <w:tcW w:w="2179" w:type="dxa"/>
            <w:shd w:val="clear" w:color="auto" w:fill="auto"/>
          </w:tcPr>
          <w:p w:rsidR="00524A6D" w:rsidRPr="00524A6D" w:rsidRDefault="00524A6D" w:rsidP="00524A6D">
            <w:pPr>
              <w:ind w:firstLine="0"/>
            </w:pPr>
            <w:r>
              <w:t>Cobb-Hunter</w:t>
            </w:r>
          </w:p>
        </w:tc>
        <w:tc>
          <w:tcPr>
            <w:tcW w:w="2180" w:type="dxa"/>
            <w:shd w:val="clear" w:color="auto" w:fill="auto"/>
          </w:tcPr>
          <w:p w:rsidR="00524A6D" w:rsidRPr="00524A6D" w:rsidRDefault="00524A6D" w:rsidP="00524A6D">
            <w:pPr>
              <w:ind w:firstLine="0"/>
            </w:pPr>
            <w:r>
              <w:t>Cole</w:t>
            </w:r>
          </w:p>
        </w:tc>
      </w:tr>
      <w:tr w:rsidR="00524A6D" w:rsidRPr="00524A6D" w:rsidTr="00524A6D">
        <w:tc>
          <w:tcPr>
            <w:tcW w:w="2179" w:type="dxa"/>
            <w:shd w:val="clear" w:color="auto" w:fill="auto"/>
          </w:tcPr>
          <w:p w:rsidR="00524A6D" w:rsidRPr="00524A6D" w:rsidRDefault="00524A6D" w:rsidP="00524A6D">
            <w:pPr>
              <w:ind w:firstLine="0"/>
            </w:pPr>
            <w:r>
              <w:t>Collins</w:t>
            </w:r>
          </w:p>
        </w:tc>
        <w:tc>
          <w:tcPr>
            <w:tcW w:w="2179" w:type="dxa"/>
            <w:shd w:val="clear" w:color="auto" w:fill="auto"/>
          </w:tcPr>
          <w:p w:rsidR="00524A6D" w:rsidRPr="00524A6D" w:rsidRDefault="00524A6D" w:rsidP="00524A6D">
            <w:pPr>
              <w:ind w:firstLine="0"/>
            </w:pPr>
            <w:r>
              <w:t>Corley</w:t>
            </w:r>
          </w:p>
        </w:tc>
        <w:tc>
          <w:tcPr>
            <w:tcW w:w="2180" w:type="dxa"/>
            <w:shd w:val="clear" w:color="auto" w:fill="auto"/>
          </w:tcPr>
          <w:p w:rsidR="00524A6D" w:rsidRPr="00524A6D" w:rsidRDefault="00524A6D" w:rsidP="00524A6D">
            <w:pPr>
              <w:ind w:firstLine="0"/>
            </w:pPr>
            <w:r>
              <w:t>H. A. Crawford</w:t>
            </w:r>
          </w:p>
        </w:tc>
      </w:tr>
      <w:tr w:rsidR="00524A6D" w:rsidRPr="00524A6D" w:rsidTr="00524A6D">
        <w:tc>
          <w:tcPr>
            <w:tcW w:w="2179" w:type="dxa"/>
            <w:shd w:val="clear" w:color="auto" w:fill="auto"/>
          </w:tcPr>
          <w:p w:rsidR="00524A6D" w:rsidRPr="00524A6D" w:rsidRDefault="00524A6D" w:rsidP="00524A6D">
            <w:pPr>
              <w:ind w:firstLine="0"/>
            </w:pPr>
            <w:r>
              <w:t>Crosby</w:t>
            </w:r>
          </w:p>
        </w:tc>
        <w:tc>
          <w:tcPr>
            <w:tcW w:w="2179" w:type="dxa"/>
            <w:shd w:val="clear" w:color="auto" w:fill="auto"/>
          </w:tcPr>
          <w:p w:rsidR="00524A6D" w:rsidRPr="00524A6D" w:rsidRDefault="00524A6D" w:rsidP="00524A6D">
            <w:pPr>
              <w:ind w:firstLine="0"/>
            </w:pPr>
            <w:r>
              <w:t>Daning</w:t>
            </w:r>
          </w:p>
        </w:tc>
        <w:tc>
          <w:tcPr>
            <w:tcW w:w="2180" w:type="dxa"/>
            <w:shd w:val="clear" w:color="auto" w:fill="auto"/>
          </w:tcPr>
          <w:p w:rsidR="00524A6D" w:rsidRPr="00524A6D" w:rsidRDefault="00524A6D" w:rsidP="00524A6D">
            <w:pPr>
              <w:ind w:firstLine="0"/>
            </w:pPr>
            <w:r>
              <w:t>Delleney</w:t>
            </w:r>
          </w:p>
        </w:tc>
      </w:tr>
      <w:tr w:rsidR="00524A6D" w:rsidRPr="00524A6D" w:rsidTr="00524A6D">
        <w:tc>
          <w:tcPr>
            <w:tcW w:w="2179" w:type="dxa"/>
            <w:shd w:val="clear" w:color="auto" w:fill="auto"/>
          </w:tcPr>
          <w:p w:rsidR="00524A6D" w:rsidRPr="00524A6D" w:rsidRDefault="00524A6D" w:rsidP="00524A6D">
            <w:pPr>
              <w:ind w:firstLine="0"/>
            </w:pPr>
            <w:r>
              <w:t>Dillard</w:t>
            </w:r>
          </w:p>
        </w:tc>
        <w:tc>
          <w:tcPr>
            <w:tcW w:w="2179" w:type="dxa"/>
            <w:shd w:val="clear" w:color="auto" w:fill="auto"/>
          </w:tcPr>
          <w:p w:rsidR="00524A6D" w:rsidRPr="00524A6D" w:rsidRDefault="00524A6D" w:rsidP="00524A6D">
            <w:pPr>
              <w:ind w:firstLine="0"/>
            </w:pPr>
            <w:r>
              <w:t>Douglas</w:t>
            </w:r>
          </w:p>
        </w:tc>
        <w:tc>
          <w:tcPr>
            <w:tcW w:w="2180" w:type="dxa"/>
            <w:shd w:val="clear" w:color="auto" w:fill="auto"/>
          </w:tcPr>
          <w:p w:rsidR="00524A6D" w:rsidRPr="00524A6D" w:rsidRDefault="00524A6D" w:rsidP="00524A6D">
            <w:pPr>
              <w:ind w:firstLine="0"/>
            </w:pPr>
            <w:r>
              <w:t>Duckworth</w:t>
            </w:r>
          </w:p>
        </w:tc>
      </w:tr>
      <w:tr w:rsidR="00524A6D" w:rsidRPr="00524A6D" w:rsidTr="00524A6D">
        <w:tc>
          <w:tcPr>
            <w:tcW w:w="2179" w:type="dxa"/>
            <w:shd w:val="clear" w:color="auto" w:fill="auto"/>
          </w:tcPr>
          <w:p w:rsidR="00524A6D" w:rsidRPr="00524A6D" w:rsidRDefault="00524A6D" w:rsidP="00524A6D">
            <w:pPr>
              <w:ind w:firstLine="0"/>
            </w:pPr>
            <w:r>
              <w:t>Erickson</w:t>
            </w:r>
          </w:p>
        </w:tc>
        <w:tc>
          <w:tcPr>
            <w:tcW w:w="2179" w:type="dxa"/>
            <w:shd w:val="clear" w:color="auto" w:fill="auto"/>
          </w:tcPr>
          <w:p w:rsidR="00524A6D" w:rsidRPr="00524A6D" w:rsidRDefault="00524A6D" w:rsidP="00524A6D">
            <w:pPr>
              <w:ind w:firstLine="0"/>
            </w:pPr>
            <w:r>
              <w:t>Felder</w:t>
            </w:r>
          </w:p>
        </w:tc>
        <w:tc>
          <w:tcPr>
            <w:tcW w:w="2180" w:type="dxa"/>
            <w:shd w:val="clear" w:color="auto" w:fill="auto"/>
          </w:tcPr>
          <w:p w:rsidR="00524A6D" w:rsidRPr="00524A6D" w:rsidRDefault="00524A6D" w:rsidP="00524A6D">
            <w:pPr>
              <w:ind w:firstLine="0"/>
            </w:pPr>
            <w:r>
              <w:t>Finlay</w:t>
            </w:r>
          </w:p>
        </w:tc>
      </w:tr>
      <w:tr w:rsidR="00524A6D" w:rsidRPr="00524A6D" w:rsidTr="00524A6D">
        <w:tc>
          <w:tcPr>
            <w:tcW w:w="2179" w:type="dxa"/>
            <w:shd w:val="clear" w:color="auto" w:fill="auto"/>
          </w:tcPr>
          <w:p w:rsidR="00524A6D" w:rsidRPr="00524A6D" w:rsidRDefault="00524A6D" w:rsidP="00524A6D">
            <w:pPr>
              <w:ind w:firstLine="0"/>
            </w:pPr>
            <w:r>
              <w:t>Forrester</w:t>
            </w:r>
          </w:p>
        </w:tc>
        <w:tc>
          <w:tcPr>
            <w:tcW w:w="2179" w:type="dxa"/>
            <w:shd w:val="clear" w:color="auto" w:fill="auto"/>
          </w:tcPr>
          <w:p w:rsidR="00524A6D" w:rsidRPr="00524A6D" w:rsidRDefault="00524A6D" w:rsidP="00524A6D">
            <w:pPr>
              <w:ind w:firstLine="0"/>
            </w:pPr>
            <w:r>
              <w:t>Funderburk</w:t>
            </w:r>
          </w:p>
        </w:tc>
        <w:tc>
          <w:tcPr>
            <w:tcW w:w="2180" w:type="dxa"/>
            <w:shd w:val="clear" w:color="auto" w:fill="auto"/>
          </w:tcPr>
          <w:p w:rsidR="00524A6D" w:rsidRPr="00524A6D" w:rsidRDefault="00524A6D" w:rsidP="00524A6D">
            <w:pPr>
              <w:ind w:firstLine="0"/>
            </w:pPr>
            <w:r>
              <w:t>Gagnon</w:t>
            </w:r>
          </w:p>
        </w:tc>
      </w:tr>
      <w:tr w:rsidR="00524A6D" w:rsidRPr="00524A6D" w:rsidTr="00524A6D">
        <w:tc>
          <w:tcPr>
            <w:tcW w:w="2179" w:type="dxa"/>
            <w:shd w:val="clear" w:color="auto" w:fill="auto"/>
          </w:tcPr>
          <w:p w:rsidR="00524A6D" w:rsidRPr="00524A6D" w:rsidRDefault="00524A6D" w:rsidP="00524A6D">
            <w:pPr>
              <w:ind w:firstLine="0"/>
            </w:pPr>
            <w:r>
              <w:t>Gambrell</w:t>
            </w:r>
          </w:p>
        </w:tc>
        <w:tc>
          <w:tcPr>
            <w:tcW w:w="2179" w:type="dxa"/>
            <w:shd w:val="clear" w:color="auto" w:fill="auto"/>
          </w:tcPr>
          <w:p w:rsidR="00524A6D" w:rsidRPr="00524A6D" w:rsidRDefault="00524A6D" w:rsidP="00524A6D">
            <w:pPr>
              <w:ind w:firstLine="0"/>
            </w:pPr>
            <w:r>
              <w:t>George</w:t>
            </w:r>
          </w:p>
        </w:tc>
        <w:tc>
          <w:tcPr>
            <w:tcW w:w="2180" w:type="dxa"/>
            <w:shd w:val="clear" w:color="auto" w:fill="auto"/>
          </w:tcPr>
          <w:p w:rsidR="00524A6D" w:rsidRPr="00524A6D" w:rsidRDefault="00524A6D" w:rsidP="00524A6D">
            <w:pPr>
              <w:ind w:firstLine="0"/>
            </w:pPr>
            <w:r>
              <w:t>Gilliard</w:t>
            </w:r>
          </w:p>
        </w:tc>
      </w:tr>
      <w:tr w:rsidR="00524A6D" w:rsidRPr="00524A6D" w:rsidTr="00524A6D">
        <w:tc>
          <w:tcPr>
            <w:tcW w:w="2179" w:type="dxa"/>
            <w:shd w:val="clear" w:color="auto" w:fill="auto"/>
          </w:tcPr>
          <w:p w:rsidR="00524A6D" w:rsidRPr="00524A6D" w:rsidRDefault="00524A6D" w:rsidP="00524A6D">
            <w:pPr>
              <w:ind w:firstLine="0"/>
            </w:pPr>
            <w:r>
              <w:t>Goldfinch</w:t>
            </w:r>
          </w:p>
        </w:tc>
        <w:tc>
          <w:tcPr>
            <w:tcW w:w="2179" w:type="dxa"/>
            <w:shd w:val="clear" w:color="auto" w:fill="auto"/>
          </w:tcPr>
          <w:p w:rsidR="00524A6D" w:rsidRPr="00524A6D" w:rsidRDefault="00524A6D" w:rsidP="00524A6D">
            <w:pPr>
              <w:ind w:firstLine="0"/>
            </w:pPr>
            <w:r>
              <w:t>Govan</w:t>
            </w:r>
          </w:p>
        </w:tc>
        <w:tc>
          <w:tcPr>
            <w:tcW w:w="2180" w:type="dxa"/>
            <w:shd w:val="clear" w:color="auto" w:fill="auto"/>
          </w:tcPr>
          <w:p w:rsidR="00524A6D" w:rsidRPr="00524A6D" w:rsidRDefault="00524A6D" w:rsidP="00524A6D">
            <w:pPr>
              <w:ind w:firstLine="0"/>
            </w:pPr>
            <w:r>
              <w:t>Hardee</w:t>
            </w:r>
          </w:p>
        </w:tc>
      </w:tr>
      <w:tr w:rsidR="00524A6D" w:rsidRPr="00524A6D" w:rsidTr="00524A6D">
        <w:tc>
          <w:tcPr>
            <w:tcW w:w="2179" w:type="dxa"/>
            <w:shd w:val="clear" w:color="auto" w:fill="auto"/>
          </w:tcPr>
          <w:p w:rsidR="00524A6D" w:rsidRPr="00524A6D" w:rsidRDefault="00524A6D" w:rsidP="00524A6D">
            <w:pPr>
              <w:ind w:firstLine="0"/>
            </w:pPr>
            <w:r>
              <w:t>Hardwick</w:t>
            </w:r>
          </w:p>
        </w:tc>
        <w:tc>
          <w:tcPr>
            <w:tcW w:w="2179" w:type="dxa"/>
            <w:shd w:val="clear" w:color="auto" w:fill="auto"/>
          </w:tcPr>
          <w:p w:rsidR="00524A6D" w:rsidRPr="00524A6D" w:rsidRDefault="00524A6D" w:rsidP="00524A6D">
            <w:pPr>
              <w:ind w:firstLine="0"/>
            </w:pPr>
            <w:r>
              <w:t>Hart</w:t>
            </w:r>
          </w:p>
        </w:tc>
        <w:tc>
          <w:tcPr>
            <w:tcW w:w="2180" w:type="dxa"/>
            <w:shd w:val="clear" w:color="auto" w:fill="auto"/>
          </w:tcPr>
          <w:p w:rsidR="00524A6D" w:rsidRPr="00524A6D" w:rsidRDefault="00524A6D" w:rsidP="00524A6D">
            <w:pPr>
              <w:ind w:firstLine="0"/>
            </w:pPr>
            <w:r>
              <w:t>Hayes</w:t>
            </w:r>
          </w:p>
        </w:tc>
      </w:tr>
      <w:tr w:rsidR="00524A6D" w:rsidRPr="00524A6D" w:rsidTr="00524A6D">
        <w:tc>
          <w:tcPr>
            <w:tcW w:w="2179" w:type="dxa"/>
            <w:shd w:val="clear" w:color="auto" w:fill="auto"/>
          </w:tcPr>
          <w:p w:rsidR="00524A6D" w:rsidRPr="00524A6D" w:rsidRDefault="00524A6D" w:rsidP="00524A6D">
            <w:pPr>
              <w:ind w:firstLine="0"/>
            </w:pPr>
            <w:r>
              <w:t>Henderson</w:t>
            </w:r>
          </w:p>
        </w:tc>
        <w:tc>
          <w:tcPr>
            <w:tcW w:w="2179" w:type="dxa"/>
            <w:shd w:val="clear" w:color="auto" w:fill="auto"/>
          </w:tcPr>
          <w:p w:rsidR="00524A6D" w:rsidRPr="00524A6D" w:rsidRDefault="00524A6D" w:rsidP="00524A6D">
            <w:pPr>
              <w:ind w:firstLine="0"/>
            </w:pPr>
            <w:r>
              <w:t>Henegan</w:t>
            </w:r>
          </w:p>
        </w:tc>
        <w:tc>
          <w:tcPr>
            <w:tcW w:w="2180" w:type="dxa"/>
            <w:shd w:val="clear" w:color="auto" w:fill="auto"/>
          </w:tcPr>
          <w:p w:rsidR="00524A6D" w:rsidRPr="00524A6D" w:rsidRDefault="00524A6D" w:rsidP="00524A6D">
            <w:pPr>
              <w:ind w:firstLine="0"/>
            </w:pPr>
            <w:r>
              <w:t>Herbkersman</w:t>
            </w:r>
          </w:p>
        </w:tc>
      </w:tr>
      <w:tr w:rsidR="00524A6D" w:rsidRPr="00524A6D" w:rsidTr="00524A6D">
        <w:tc>
          <w:tcPr>
            <w:tcW w:w="2179" w:type="dxa"/>
            <w:shd w:val="clear" w:color="auto" w:fill="auto"/>
          </w:tcPr>
          <w:p w:rsidR="00524A6D" w:rsidRPr="00524A6D" w:rsidRDefault="00524A6D" w:rsidP="00524A6D">
            <w:pPr>
              <w:ind w:firstLine="0"/>
            </w:pPr>
            <w:r>
              <w:t>Hicks</w:t>
            </w:r>
          </w:p>
        </w:tc>
        <w:tc>
          <w:tcPr>
            <w:tcW w:w="2179" w:type="dxa"/>
            <w:shd w:val="clear" w:color="auto" w:fill="auto"/>
          </w:tcPr>
          <w:p w:rsidR="00524A6D" w:rsidRPr="00524A6D" w:rsidRDefault="00524A6D" w:rsidP="00524A6D">
            <w:pPr>
              <w:ind w:firstLine="0"/>
            </w:pPr>
            <w:r>
              <w:t>Hiott</w:t>
            </w:r>
          </w:p>
        </w:tc>
        <w:tc>
          <w:tcPr>
            <w:tcW w:w="2180" w:type="dxa"/>
            <w:shd w:val="clear" w:color="auto" w:fill="auto"/>
          </w:tcPr>
          <w:p w:rsidR="00524A6D" w:rsidRPr="00524A6D" w:rsidRDefault="00524A6D" w:rsidP="00524A6D">
            <w:pPr>
              <w:ind w:firstLine="0"/>
            </w:pPr>
            <w:r>
              <w:t>Hixon</w:t>
            </w:r>
          </w:p>
        </w:tc>
      </w:tr>
      <w:tr w:rsidR="00524A6D" w:rsidRPr="00524A6D" w:rsidTr="00524A6D">
        <w:tc>
          <w:tcPr>
            <w:tcW w:w="2179" w:type="dxa"/>
            <w:shd w:val="clear" w:color="auto" w:fill="auto"/>
          </w:tcPr>
          <w:p w:rsidR="00524A6D" w:rsidRPr="00524A6D" w:rsidRDefault="00524A6D" w:rsidP="00524A6D">
            <w:pPr>
              <w:ind w:firstLine="0"/>
            </w:pPr>
            <w:r>
              <w:t>Hodges</w:t>
            </w:r>
          </w:p>
        </w:tc>
        <w:tc>
          <w:tcPr>
            <w:tcW w:w="2179" w:type="dxa"/>
            <w:shd w:val="clear" w:color="auto" w:fill="auto"/>
          </w:tcPr>
          <w:p w:rsidR="00524A6D" w:rsidRPr="00524A6D" w:rsidRDefault="00524A6D" w:rsidP="00524A6D">
            <w:pPr>
              <w:ind w:firstLine="0"/>
            </w:pPr>
            <w:r>
              <w:t>Horne</w:t>
            </w:r>
          </w:p>
        </w:tc>
        <w:tc>
          <w:tcPr>
            <w:tcW w:w="2180" w:type="dxa"/>
            <w:shd w:val="clear" w:color="auto" w:fill="auto"/>
          </w:tcPr>
          <w:p w:rsidR="00524A6D" w:rsidRPr="00524A6D" w:rsidRDefault="00524A6D" w:rsidP="00524A6D">
            <w:pPr>
              <w:ind w:firstLine="0"/>
            </w:pPr>
            <w:r>
              <w:t>Hosey</w:t>
            </w:r>
          </w:p>
        </w:tc>
      </w:tr>
      <w:tr w:rsidR="00524A6D" w:rsidRPr="00524A6D" w:rsidTr="00524A6D">
        <w:tc>
          <w:tcPr>
            <w:tcW w:w="2179" w:type="dxa"/>
            <w:shd w:val="clear" w:color="auto" w:fill="auto"/>
          </w:tcPr>
          <w:p w:rsidR="00524A6D" w:rsidRPr="00524A6D" w:rsidRDefault="00524A6D" w:rsidP="00524A6D">
            <w:pPr>
              <w:ind w:firstLine="0"/>
            </w:pPr>
            <w:r>
              <w:t>Howard</w:t>
            </w:r>
          </w:p>
        </w:tc>
        <w:tc>
          <w:tcPr>
            <w:tcW w:w="2179" w:type="dxa"/>
            <w:shd w:val="clear" w:color="auto" w:fill="auto"/>
          </w:tcPr>
          <w:p w:rsidR="00524A6D" w:rsidRPr="00524A6D" w:rsidRDefault="00524A6D" w:rsidP="00524A6D">
            <w:pPr>
              <w:ind w:firstLine="0"/>
            </w:pPr>
            <w:r>
              <w:t>Huggins</w:t>
            </w:r>
          </w:p>
        </w:tc>
        <w:tc>
          <w:tcPr>
            <w:tcW w:w="2180" w:type="dxa"/>
            <w:shd w:val="clear" w:color="auto" w:fill="auto"/>
          </w:tcPr>
          <w:p w:rsidR="00524A6D" w:rsidRPr="00524A6D" w:rsidRDefault="00524A6D" w:rsidP="00524A6D">
            <w:pPr>
              <w:ind w:firstLine="0"/>
            </w:pPr>
            <w:r>
              <w:t>Jefferson</w:t>
            </w:r>
          </w:p>
        </w:tc>
      </w:tr>
      <w:tr w:rsidR="00524A6D" w:rsidRPr="00524A6D" w:rsidTr="00524A6D">
        <w:tc>
          <w:tcPr>
            <w:tcW w:w="2179" w:type="dxa"/>
            <w:shd w:val="clear" w:color="auto" w:fill="auto"/>
          </w:tcPr>
          <w:p w:rsidR="00524A6D" w:rsidRPr="00524A6D" w:rsidRDefault="00524A6D" w:rsidP="00524A6D">
            <w:pPr>
              <w:ind w:firstLine="0"/>
            </w:pPr>
            <w:r>
              <w:t>Johnson</w:t>
            </w:r>
          </w:p>
        </w:tc>
        <w:tc>
          <w:tcPr>
            <w:tcW w:w="2179" w:type="dxa"/>
            <w:shd w:val="clear" w:color="auto" w:fill="auto"/>
          </w:tcPr>
          <w:p w:rsidR="00524A6D" w:rsidRPr="00524A6D" w:rsidRDefault="00524A6D" w:rsidP="00524A6D">
            <w:pPr>
              <w:ind w:firstLine="0"/>
            </w:pPr>
            <w:r>
              <w:t>Kennedy</w:t>
            </w:r>
          </w:p>
        </w:tc>
        <w:tc>
          <w:tcPr>
            <w:tcW w:w="2180" w:type="dxa"/>
            <w:shd w:val="clear" w:color="auto" w:fill="auto"/>
          </w:tcPr>
          <w:p w:rsidR="00524A6D" w:rsidRPr="00524A6D" w:rsidRDefault="00524A6D" w:rsidP="00524A6D">
            <w:pPr>
              <w:ind w:firstLine="0"/>
            </w:pPr>
            <w:r>
              <w:t>King</w:t>
            </w:r>
          </w:p>
        </w:tc>
      </w:tr>
      <w:tr w:rsidR="00524A6D" w:rsidRPr="00524A6D" w:rsidTr="00524A6D">
        <w:tc>
          <w:tcPr>
            <w:tcW w:w="2179" w:type="dxa"/>
            <w:shd w:val="clear" w:color="auto" w:fill="auto"/>
          </w:tcPr>
          <w:p w:rsidR="00524A6D" w:rsidRPr="00524A6D" w:rsidRDefault="00524A6D" w:rsidP="00524A6D">
            <w:pPr>
              <w:ind w:firstLine="0"/>
            </w:pPr>
            <w:r>
              <w:t>Kirby</w:t>
            </w:r>
          </w:p>
        </w:tc>
        <w:tc>
          <w:tcPr>
            <w:tcW w:w="2179" w:type="dxa"/>
            <w:shd w:val="clear" w:color="auto" w:fill="auto"/>
          </w:tcPr>
          <w:p w:rsidR="00524A6D" w:rsidRPr="00524A6D" w:rsidRDefault="00524A6D" w:rsidP="00524A6D">
            <w:pPr>
              <w:ind w:firstLine="0"/>
            </w:pPr>
            <w:r>
              <w:t>Knight</w:t>
            </w:r>
          </w:p>
        </w:tc>
        <w:tc>
          <w:tcPr>
            <w:tcW w:w="2180" w:type="dxa"/>
            <w:shd w:val="clear" w:color="auto" w:fill="auto"/>
          </w:tcPr>
          <w:p w:rsidR="00524A6D" w:rsidRPr="00524A6D" w:rsidRDefault="00524A6D" w:rsidP="00524A6D">
            <w:pPr>
              <w:ind w:firstLine="0"/>
            </w:pPr>
            <w:r>
              <w:t>Limehouse</w:t>
            </w:r>
          </w:p>
        </w:tc>
      </w:tr>
      <w:tr w:rsidR="00524A6D" w:rsidRPr="00524A6D" w:rsidTr="00524A6D">
        <w:tc>
          <w:tcPr>
            <w:tcW w:w="2179" w:type="dxa"/>
            <w:shd w:val="clear" w:color="auto" w:fill="auto"/>
          </w:tcPr>
          <w:p w:rsidR="00524A6D" w:rsidRPr="00524A6D" w:rsidRDefault="00524A6D" w:rsidP="00524A6D">
            <w:pPr>
              <w:ind w:firstLine="0"/>
            </w:pPr>
            <w:r>
              <w:t>Loftis</w:t>
            </w:r>
          </w:p>
        </w:tc>
        <w:tc>
          <w:tcPr>
            <w:tcW w:w="2179" w:type="dxa"/>
            <w:shd w:val="clear" w:color="auto" w:fill="auto"/>
          </w:tcPr>
          <w:p w:rsidR="00524A6D" w:rsidRPr="00524A6D" w:rsidRDefault="00524A6D" w:rsidP="00524A6D">
            <w:pPr>
              <w:ind w:firstLine="0"/>
            </w:pPr>
            <w:r>
              <w:t>Long</w:t>
            </w:r>
          </w:p>
        </w:tc>
        <w:tc>
          <w:tcPr>
            <w:tcW w:w="2180" w:type="dxa"/>
            <w:shd w:val="clear" w:color="auto" w:fill="auto"/>
          </w:tcPr>
          <w:p w:rsidR="00524A6D" w:rsidRPr="00524A6D" w:rsidRDefault="00524A6D" w:rsidP="00524A6D">
            <w:pPr>
              <w:ind w:firstLine="0"/>
            </w:pPr>
            <w:r>
              <w:t>Lowe</w:t>
            </w:r>
          </w:p>
        </w:tc>
      </w:tr>
      <w:tr w:rsidR="00524A6D" w:rsidRPr="00524A6D" w:rsidTr="00524A6D">
        <w:tc>
          <w:tcPr>
            <w:tcW w:w="2179" w:type="dxa"/>
            <w:shd w:val="clear" w:color="auto" w:fill="auto"/>
          </w:tcPr>
          <w:p w:rsidR="00524A6D" w:rsidRPr="00524A6D" w:rsidRDefault="00524A6D" w:rsidP="00524A6D">
            <w:pPr>
              <w:ind w:firstLine="0"/>
            </w:pPr>
            <w:r>
              <w:t>Lucas</w:t>
            </w:r>
          </w:p>
        </w:tc>
        <w:tc>
          <w:tcPr>
            <w:tcW w:w="2179" w:type="dxa"/>
            <w:shd w:val="clear" w:color="auto" w:fill="auto"/>
          </w:tcPr>
          <w:p w:rsidR="00524A6D" w:rsidRPr="00524A6D" w:rsidRDefault="00524A6D" w:rsidP="00524A6D">
            <w:pPr>
              <w:ind w:firstLine="0"/>
            </w:pPr>
            <w:r>
              <w:t>Mack</w:t>
            </w:r>
          </w:p>
        </w:tc>
        <w:tc>
          <w:tcPr>
            <w:tcW w:w="2180" w:type="dxa"/>
            <w:shd w:val="clear" w:color="auto" w:fill="auto"/>
          </w:tcPr>
          <w:p w:rsidR="00524A6D" w:rsidRPr="00524A6D" w:rsidRDefault="00524A6D" w:rsidP="00524A6D">
            <w:pPr>
              <w:ind w:firstLine="0"/>
            </w:pPr>
            <w:r>
              <w:t>McCoy</w:t>
            </w:r>
          </w:p>
        </w:tc>
      </w:tr>
      <w:tr w:rsidR="00524A6D" w:rsidRPr="00524A6D" w:rsidTr="00524A6D">
        <w:tc>
          <w:tcPr>
            <w:tcW w:w="2179" w:type="dxa"/>
            <w:shd w:val="clear" w:color="auto" w:fill="auto"/>
          </w:tcPr>
          <w:p w:rsidR="00524A6D" w:rsidRPr="00524A6D" w:rsidRDefault="00524A6D" w:rsidP="00524A6D">
            <w:pPr>
              <w:ind w:firstLine="0"/>
            </w:pPr>
            <w:r>
              <w:t>McEachern</w:t>
            </w:r>
          </w:p>
        </w:tc>
        <w:tc>
          <w:tcPr>
            <w:tcW w:w="2179" w:type="dxa"/>
            <w:shd w:val="clear" w:color="auto" w:fill="auto"/>
          </w:tcPr>
          <w:p w:rsidR="00524A6D" w:rsidRPr="00524A6D" w:rsidRDefault="00524A6D" w:rsidP="00524A6D">
            <w:pPr>
              <w:ind w:firstLine="0"/>
            </w:pPr>
            <w:r>
              <w:t>McKnight</w:t>
            </w:r>
          </w:p>
        </w:tc>
        <w:tc>
          <w:tcPr>
            <w:tcW w:w="2180" w:type="dxa"/>
            <w:shd w:val="clear" w:color="auto" w:fill="auto"/>
          </w:tcPr>
          <w:p w:rsidR="00524A6D" w:rsidRPr="00524A6D" w:rsidRDefault="00524A6D" w:rsidP="00524A6D">
            <w:pPr>
              <w:ind w:firstLine="0"/>
            </w:pPr>
            <w:r>
              <w:t>M. S. McLeod</w:t>
            </w:r>
          </w:p>
        </w:tc>
      </w:tr>
      <w:tr w:rsidR="00524A6D" w:rsidRPr="00524A6D" w:rsidTr="00524A6D">
        <w:tc>
          <w:tcPr>
            <w:tcW w:w="2179" w:type="dxa"/>
            <w:shd w:val="clear" w:color="auto" w:fill="auto"/>
          </w:tcPr>
          <w:p w:rsidR="00524A6D" w:rsidRPr="00524A6D" w:rsidRDefault="00524A6D" w:rsidP="00524A6D">
            <w:pPr>
              <w:ind w:firstLine="0"/>
            </w:pPr>
            <w:r>
              <w:t>W. J. McLeod</w:t>
            </w:r>
          </w:p>
        </w:tc>
        <w:tc>
          <w:tcPr>
            <w:tcW w:w="2179" w:type="dxa"/>
            <w:shd w:val="clear" w:color="auto" w:fill="auto"/>
          </w:tcPr>
          <w:p w:rsidR="00524A6D" w:rsidRPr="00524A6D" w:rsidRDefault="00524A6D" w:rsidP="00524A6D">
            <w:pPr>
              <w:ind w:firstLine="0"/>
            </w:pPr>
            <w:r>
              <w:t>Merrill</w:t>
            </w:r>
          </w:p>
        </w:tc>
        <w:tc>
          <w:tcPr>
            <w:tcW w:w="2180" w:type="dxa"/>
            <w:shd w:val="clear" w:color="auto" w:fill="auto"/>
          </w:tcPr>
          <w:p w:rsidR="00524A6D" w:rsidRPr="00524A6D" w:rsidRDefault="00524A6D" w:rsidP="00524A6D">
            <w:pPr>
              <w:ind w:firstLine="0"/>
            </w:pPr>
            <w:r>
              <w:t>Mitchell</w:t>
            </w:r>
          </w:p>
        </w:tc>
      </w:tr>
      <w:tr w:rsidR="00524A6D" w:rsidRPr="00524A6D" w:rsidTr="00524A6D">
        <w:tc>
          <w:tcPr>
            <w:tcW w:w="2179" w:type="dxa"/>
            <w:shd w:val="clear" w:color="auto" w:fill="auto"/>
          </w:tcPr>
          <w:p w:rsidR="00524A6D" w:rsidRPr="00524A6D" w:rsidRDefault="00524A6D" w:rsidP="00524A6D">
            <w:pPr>
              <w:ind w:firstLine="0"/>
            </w:pPr>
            <w:r>
              <w:t>D. C. Moss</w:t>
            </w:r>
          </w:p>
        </w:tc>
        <w:tc>
          <w:tcPr>
            <w:tcW w:w="2179" w:type="dxa"/>
            <w:shd w:val="clear" w:color="auto" w:fill="auto"/>
          </w:tcPr>
          <w:p w:rsidR="00524A6D" w:rsidRPr="00524A6D" w:rsidRDefault="00524A6D" w:rsidP="00524A6D">
            <w:pPr>
              <w:ind w:firstLine="0"/>
            </w:pPr>
            <w:r>
              <w:t>V. S. Moss</w:t>
            </w:r>
          </w:p>
        </w:tc>
        <w:tc>
          <w:tcPr>
            <w:tcW w:w="2180" w:type="dxa"/>
            <w:shd w:val="clear" w:color="auto" w:fill="auto"/>
          </w:tcPr>
          <w:p w:rsidR="00524A6D" w:rsidRPr="00524A6D" w:rsidRDefault="00524A6D" w:rsidP="00524A6D">
            <w:pPr>
              <w:ind w:firstLine="0"/>
            </w:pPr>
            <w:r>
              <w:t>Murphy</w:t>
            </w:r>
          </w:p>
        </w:tc>
      </w:tr>
      <w:tr w:rsidR="00524A6D" w:rsidRPr="00524A6D" w:rsidTr="00524A6D">
        <w:tc>
          <w:tcPr>
            <w:tcW w:w="2179" w:type="dxa"/>
            <w:shd w:val="clear" w:color="auto" w:fill="auto"/>
          </w:tcPr>
          <w:p w:rsidR="00524A6D" w:rsidRPr="00524A6D" w:rsidRDefault="00524A6D" w:rsidP="00524A6D">
            <w:pPr>
              <w:ind w:firstLine="0"/>
            </w:pPr>
            <w:r>
              <w:t>Nanney</w:t>
            </w:r>
          </w:p>
        </w:tc>
        <w:tc>
          <w:tcPr>
            <w:tcW w:w="2179" w:type="dxa"/>
            <w:shd w:val="clear" w:color="auto" w:fill="auto"/>
          </w:tcPr>
          <w:p w:rsidR="00524A6D" w:rsidRPr="00524A6D" w:rsidRDefault="00524A6D" w:rsidP="00524A6D">
            <w:pPr>
              <w:ind w:firstLine="0"/>
            </w:pPr>
            <w:r>
              <w:t>Newton</w:t>
            </w:r>
          </w:p>
        </w:tc>
        <w:tc>
          <w:tcPr>
            <w:tcW w:w="2180" w:type="dxa"/>
            <w:shd w:val="clear" w:color="auto" w:fill="auto"/>
          </w:tcPr>
          <w:p w:rsidR="00524A6D" w:rsidRPr="00524A6D" w:rsidRDefault="00524A6D" w:rsidP="00524A6D">
            <w:pPr>
              <w:ind w:firstLine="0"/>
            </w:pPr>
            <w:r>
              <w:t>Norman</w:t>
            </w:r>
          </w:p>
        </w:tc>
      </w:tr>
      <w:tr w:rsidR="00524A6D" w:rsidRPr="00524A6D" w:rsidTr="00524A6D">
        <w:tc>
          <w:tcPr>
            <w:tcW w:w="2179" w:type="dxa"/>
            <w:shd w:val="clear" w:color="auto" w:fill="auto"/>
          </w:tcPr>
          <w:p w:rsidR="00524A6D" w:rsidRPr="00524A6D" w:rsidRDefault="00524A6D" w:rsidP="00524A6D">
            <w:pPr>
              <w:ind w:firstLine="0"/>
            </w:pPr>
            <w:r>
              <w:t>Norrell</w:t>
            </w:r>
          </w:p>
        </w:tc>
        <w:tc>
          <w:tcPr>
            <w:tcW w:w="2179" w:type="dxa"/>
            <w:shd w:val="clear" w:color="auto" w:fill="auto"/>
          </w:tcPr>
          <w:p w:rsidR="00524A6D" w:rsidRPr="00524A6D" w:rsidRDefault="00524A6D" w:rsidP="00524A6D">
            <w:pPr>
              <w:ind w:firstLine="0"/>
            </w:pPr>
            <w:r>
              <w:t>Ott</w:t>
            </w:r>
          </w:p>
        </w:tc>
        <w:tc>
          <w:tcPr>
            <w:tcW w:w="2180" w:type="dxa"/>
            <w:shd w:val="clear" w:color="auto" w:fill="auto"/>
          </w:tcPr>
          <w:p w:rsidR="00524A6D" w:rsidRPr="00524A6D" w:rsidRDefault="00524A6D" w:rsidP="00524A6D">
            <w:pPr>
              <w:ind w:firstLine="0"/>
            </w:pPr>
            <w:r>
              <w:t>Parks</w:t>
            </w:r>
          </w:p>
        </w:tc>
      </w:tr>
      <w:tr w:rsidR="00524A6D" w:rsidRPr="00524A6D" w:rsidTr="00524A6D">
        <w:tc>
          <w:tcPr>
            <w:tcW w:w="2179" w:type="dxa"/>
            <w:shd w:val="clear" w:color="auto" w:fill="auto"/>
          </w:tcPr>
          <w:p w:rsidR="00524A6D" w:rsidRPr="00524A6D" w:rsidRDefault="00524A6D" w:rsidP="00524A6D">
            <w:pPr>
              <w:ind w:firstLine="0"/>
            </w:pPr>
            <w:r>
              <w:t>Pitts</w:t>
            </w:r>
          </w:p>
        </w:tc>
        <w:tc>
          <w:tcPr>
            <w:tcW w:w="2179" w:type="dxa"/>
            <w:shd w:val="clear" w:color="auto" w:fill="auto"/>
          </w:tcPr>
          <w:p w:rsidR="00524A6D" w:rsidRPr="00524A6D" w:rsidRDefault="00524A6D" w:rsidP="00524A6D">
            <w:pPr>
              <w:ind w:firstLine="0"/>
            </w:pPr>
            <w:r>
              <w:t>Pope</w:t>
            </w:r>
          </w:p>
        </w:tc>
        <w:tc>
          <w:tcPr>
            <w:tcW w:w="2180" w:type="dxa"/>
            <w:shd w:val="clear" w:color="auto" w:fill="auto"/>
          </w:tcPr>
          <w:p w:rsidR="00524A6D" w:rsidRPr="00524A6D" w:rsidRDefault="00524A6D" w:rsidP="00524A6D">
            <w:pPr>
              <w:ind w:firstLine="0"/>
            </w:pPr>
            <w:r>
              <w:t>Putnam</w:t>
            </w:r>
          </w:p>
        </w:tc>
      </w:tr>
      <w:tr w:rsidR="00524A6D" w:rsidRPr="00524A6D" w:rsidTr="00524A6D">
        <w:tc>
          <w:tcPr>
            <w:tcW w:w="2179" w:type="dxa"/>
            <w:shd w:val="clear" w:color="auto" w:fill="auto"/>
          </w:tcPr>
          <w:p w:rsidR="00524A6D" w:rsidRPr="00524A6D" w:rsidRDefault="00524A6D" w:rsidP="00524A6D">
            <w:pPr>
              <w:ind w:firstLine="0"/>
            </w:pPr>
            <w:r>
              <w:t>Ridgeway</w:t>
            </w:r>
          </w:p>
        </w:tc>
        <w:tc>
          <w:tcPr>
            <w:tcW w:w="2179" w:type="dxa"/>
            <w:shd w:val="clear" w:color="auto" w:fill="auto"/>
          </w:tcPr>
          <w:p w:rsidR="00524A6D" w:rsidRPr="00524A6D" w:rsidRDefault="00524A6D" w:rsidP="00524A6D">
            <w:pPr>
              <w:ind w:firstLine="0"/>
            </w:pPr>
            <w:r>
              <w:t>Riley</w:t>
            </w:r>
          </w:p>
        </w:tc>
        <w:tc>
          <w:tcPr>
            <w:tcW w:w="2180" w:type="dxa"/>
            <w:shd w:val="clear" w:color="auto" w:fill="auto"/>
          </w:tcPr>
          <w:p w:rsidR="00524A6D" w:rsidRPr="00524A6D" w:rsidRDefault="00524A6D" w:rsidP="00524A6D">
            <w:pPr>
              <w:ind w:firstLine="0"/>
            </w:pPr>
            <w:r>
              <w:t>Rivers</w:t>
            </w:r>
          </w:p>
        </w:tc>
      </w:tr>
      <w:tr w:rsidR="00524A6D" w:rsidRPr="00524A6D" w:rsidTr="00524A6D">
        <w:tc>
          <w:tcPr>
            <w:tcW w:w="2179" w:type="dxa"/>
            <w:shd w:val="clear" w:color="auto" w:fill="auto"/>
          </w:tcPr>
          <w:p w:rsidR="00524A6D" w:rsidRPr="00524A6D" w:rsidRDefault="00524A6D" w:rsidP="00524A6D">
            <w:pPr>
              <w:ind w:firstLine="0"/>
            </w:pPr>
            <w:r>
              <w:t>Sandifer</w:t>
            </w:r>
          </w:p>
        </w:tc>
        <w:tc>
          <w:tcPr>
            <w:tcW w:w="2179" w:type="dxa"/>
            <w:shd w:val="clear" w:color="auto" w:fill="auto"/>
          </w:tcPr>
          <w:p w:rsidR="00524A6D" w:rsidRPr="00524A6D" w:rsidRDefault="00524A6D" w:rsidP="00524A6D">
            <w:pPr>
              <w:ind w:firstLine="0"/>
            </w:pPr>
            <w:r>
              <w:t>Simrill</w:t>
            </w:r>
          </w:p>
        </w:tc>
        <w:tc>
          <w:tcPr>
            <w:tcW w:w="2180" w:type="dxa"/>
            <w:shd w:val="clear" w:color="auto" w:fill="auto"/>
          </w:tcPr>
          <w:p w:rsidR="00524A6D" w:rsidRPr="00524A6D" w:rsidRDefault="00524A6D" w:rsidP="00524A6D">
            <w:pPr>
              <w:ind w:firstLine="0"/>
            </w:pPr>
            <w:r>
              <w:t>G. M. Smith</w:t>
            </w:r>
          </w:p>
        </w:tc>
      </w:tr>
      <w:tr w:rsidR="00524A6D" w:rsidRPr="00524A6D" w:rsidTr="00524A6D">
        <w:tc>
          <w:tcPr>
            <w:tcW w:w="2179" w:type="dxa"/>
            <w:shd w:val="clear" w:color="auto" w:fill="auto"/>
          </w:tcPr>
          <w:p w:rsidR="00524A6D" w:rsidRPr="00524A6D" w:rsidRDefault="00524A6D" w:rsidP="00524A6D">
            <w:pPr>
              <w:ind w:firstLine="0"/>
            </w:pPr>
            <w:r>
              <w:t>G. R. Smith</w:t>
            </w:r>
          </w:p>
        </w:tc>
        <w:tc>
          <w:tcPr>
            <w:tcW w:w="2179" w:type="dxa"/>
            <w:shd w:val="clear" w:color="auto" w:fill="auto"/>
          </w:tcPr>
          <w:p w:rsidR="00524A6D" w:rsidRPr="00524A6D" w:rsidRDefault="00524A6D" w:rsidP="00524A6D">
            <w:pPr>
              <w:ind w:firstLine="0"/>
            </w:pPr>
            <w:r>
              <w:t>J. E. Smith</w:t>
            </w:r>
          </w:p>
        </w:tc>
        <w:tc>
          <w:tcPr>
            <w:tcW w:w="2180" w:type="dxa"/>
            <w:shd w:val="clear" w:color="auto" w:fill="auto"/>
          </w:tcPr>
          <w:p w:rsidR="00524A6D" w:rsidRPr="00524A6D" w:rsidRDefault="00524A6D" w:rsidP="00524A6D">
            <w:pPr>
              <w:ind w:firstLine="0"/>
            </w:pPr>
            <w:r>
              <w:t>Sottile</w:t>
            </w:r>
          </w:p>
        </w:tc>
      </w:tr>
      <w:tr w:rsidR="00524A6D" w:rsidRPr="00524A6D" w:rsidTr="00524A6D">
        <w:tc>
          <w:tcPr>
            <w:tcW w:w="2179" w:type="dxa"/>
            <w:shd w:val="clear" w:color="auto" w:fill="auto"/>
          </w:tcPr>
          <w:p w:rsidR="00524A6D" w:rsidRPr="00524A6D" w:rsidRDefault="00524A6D" w:rsidP="00524A6D">
            <w:pPr>
              <w:ind w:firstLine="0"/>
            </w:pPr>
            <w:r>
              <w:t>Southard</w:t>
            </w:r>
          </w:p>
        </w:tc>
        <w:tc>
          <w:tcPr>
            <w:tcW w:w="2179" w:type="dxa"/>
            <w:shd w:val="clear" w:color="auto" w:fill="auto"/>
          </w:tcPr>
          <w:p w:rsidR="00524A6D" w:rsidRPr="00524A6D" w:rsidRDefault="00524A6D" w:rsidP="00524A6D">
            <w:pPr>
              <w:ind w:firstLine="0"/>
            </w:pPr>
            <w:r>
              <w:t>Spires</w:t>
            </w:r>
          </w:p>
        </w:tc>
        <w:tc>
          <w:tcPr>
            <w:tcW w:w="2180" w:type="dxa"/>
            <w:shd w:val="clear" w:color="auto" w:fill="auto"/>
          </w:tcPr>
          <w:p w:rsidR="00524A6D" w:rsidRPr="00524A6D" w:rsidRDefault="00524A6D" w:rsidP="00524A6D">
            <w:pPr>
              <w:ind w:firstLine="0"/>
            </w:pPr>
            <w:r>
              <w:t>Stavrinakis</w:t>
            </w:r>
          </w:p>
        </w:tc>
      </w:tr>
      <w:tr w:rsidR="00524A6D" w:rsidRPr="00524A6D" w:rsidTr="00524A6D">
        <w:tc>
          <w:tcPr>
            <w:tcW w:w="2179" w:type="dxa"/>
            <w:shd w:val="clear" w:color="auto" w:fill="auto"/>
          </w:tcPr>
          <w:p w:rsidR="00524A6D" w:rsidRPr="00524A6D" w:rsidRDefault="00524A6D" w:rsidP="00524A6D">
            <w:pPr>
              <w:ind w:firstLine="0"/>
            </w:pPr>
            <w:r>
              <w:t>Tallon</w:t>
            </w:r>
          </w:p>
        </w:tc>
        <w:tc>
          <w:tcPr>
            <w:tcW w:w="2179" w:type="dxa"/>
            <w:shd w:val="clear" w:color="auto" w:fill="auto"/>
          </w:tcPr>
          <w:p w:rsidR="00524A6D" w:rsidRPr="00524A6D" w:rsidRDefault="00524A6D" w:rsidP="00524A6D">
            <w:pPr>
              <w:ind w:firstLine="0"/>
            </w:pPr>
            <w:r>
              <w:t>Thayer</w:t>
            </w:r>
          </w:p>
        </w:tc>
        <w:tc>
          <w:tcPr>
            <w:tcW w:w="2180" w:type="dxa"/>
            <w:shd w:val="clear" w:color="auto" w:fill="auto"/>
          </w:tcPr>
          <w:p w:rsidR="00524A6D" w:rsidRPr="00524A6D" w:rsidRDefault="00524A6D" w:rsidP="00524A6D">
            <w:pPr>
              <w:ind w:firstLine="0"/>
            </w:pPr>
            <w:r>
              <w:t>Tinkler</w:t>
            </w:r>
          </w:p>
        </w:tc>
      </w:tr>
      <w:tr w:rsidR="00524A6D" w:rsidRPr="00524A6D" w:rsidTr="00524A6D">
        <w:tc>
          <w:tcPr>
            <w:tcW w:w="2179" w:type="dxa"/>
            <w:shd w:val="clear" w:color="auto" w:fill="auto"/>
          </w:tcPr>
          <w:p w:rsidR="00524A6D" w:rsidRPr="00524A6D" w:rsidRDefault="00524A6D" w:rsidP="00524A6D">
            <w:pPr>
              <w:ind w:firstLine="0"/>
            </w:pPr>
            <w:r>
              <w:t>Toole</w:t>
            </w:r>
          </w:p>
        </w:tc>
        <w:tc>
          <w:tcPr>
            <w:tcW w:w="2179" w:type="dxa"/>
            <w:shd w:val="clear" w:color="auto" w:fill="auto"/>
          </w:tcPr>
          <w:p w:rsidR="00524A6D" w:rsidRPr="00524A6D" w:rsidRDefault="00524A6D" w:rsidP="00524A6D">
            <w:pPr>
              <w:ind w:firstLine="0"/>
            </w:pPr>
            <w:r>
              <w:t>Weeks</w:t>
            </w:r>
          </w:p>
        </w:tc>
        <w:tc>
          <w:tcPr>
            <w:tcW w:w="2180" w:type="dxa"/>
            <w:shd w:val="clear" w:color="auto" w:fill="auto"/>
          </w:tcPr>
          <w:p w:rsidR="00524A6D" w:rsidRPr="00524A6D" w:rsidRDefault="00524A6D" w:rsidP="00524A6D">
            <w:pPr>
              <w:ind w:firstLine="0"/>
            </w:pPr>
            <w:r>
              <w:t>Wells</w:t>
            </w:r>
          </w:p>
        </w:tc>
      </w:tr>
      <w:tr w:rsidR="00524A6D" w:rsidRPr="00524A6D" w:rsidTr="00524A6D">
        <w:tc>
          <w:tcPr>
            <w:tcW w:w="2179" w:type="dxa"/>
            <w:shd w:val="clear" w:color="auto" w:fill="auto"/>
          </w:tcPr>
          <w:p w:rsidR="00524A6D" w:rsidRPr="00524A6D" w:rsidRDefault="00524A6D" w:rsidP="00524A6D">
            <w:pPr>
              <w:keepNext/>
              <w:ind w:firstLine="0"/>
            </w:pPr>
            <w:r>
              <w:t>Whipper</w:t>
            </w:r>
          </w:p>
        </w:tc>
        <w:tc>
          <w:tcPr>
            <w:tcW w:w="2179" w:type="dxa"/>
            <w:shd w:val="clear" w:color="auto" w:fill="auto"/>
          </w:tcPr>
          <w:p w:rsidR="00524A6D" w:rsidRPr="00524A6D" w:rsidRDefault="00524A6D" w:rsidP="00524A6D">
            <w:pPr>
              <w:keepNext/>
              <w:ind w:firstLine="0"/>
            </w:pPr>
            <w:r>
              <w:t>Whitmire</w:t>
            </w:r>
          </w:p>
        </w:tc>
        <w:tc>
          <w:tcPr>
            <w:tcW w:w="2180" w:type="dxa"/>
            <w:shd w:val="clear" w:color="auto" w:fill="auto"/>
          </w:tcPr>
          <w:p w:rsidR="00524A6D" w:rsidRPr="00524A6D" w:rsidRDefault="00524A6D" w:rsidP="00524A6D">
            <w:pPr>
              <w:keepNext/>
              <w:ind w:firstLine="0"/>
            </w:pPr>
            <w:r>
              <w:t>Williams</w:t>
            </w:r>
          </w:p>
        </w:tc>
      </w:tr>
      <w:tr w:rsidR="00524A6D" w:rsidRPr="00524A6D" w:rsidTr="00524A6D">
        <w:tc>
          <w:tcPr>
            <w:tcW w:w="2179" w:type="dxa"/>
            <w:shd w:val="clear" w:color="auto" w:fill="auto"/>
          </w:tcPr>
          <w:p w:rsidR="00524A6D" w:rsidRPr="00524A6D" w:rsidRDefault="00524A6D" w:rsidP="00524A6D">
            <w:pPr>
              <w:keepNext/>
              <w:ind w:firstLine="0"/>
            </w:pPr>
            <w:r>
              <w:t>Willis</w:t>
            </w:r>
          </w:p>
        </w:tc>
        <w:tc>
          <w:tcPr>
            <w:tcW w:w="2179" w:type="dxa"/>
            <w:shd w:val="clear" w:color="auto" w:fill="auto"/>
          </w:tcPr>
          <w:p w:rsidR="00524A6D" w:rsidRPr="00524A6D" w:rsidRDefault="00524A6D" w:rsidP="00524A6D">
            <w:pPr>
              <w:keepNext/>
              <w:ind w:firstLine="0"/>
            </w:pPr>
            <w:r>
              <w:t>Yow</w:t>
            </w:r>
          </w:p>
        </w:tc>
        <w:tc>
          <w:tcPr>
            <w:tcW w:w="2180" w:type="dxa"/>
            <w:shd w:val="clear" w:color="auto" w:fill="auto"/>
          </w:tcPr>
          <w:p w:rsidR="00524A6D" w:rsidRPr="00524A6D" w:rsidRDefault="00524A6D" w:rsidP="00524A6D">
            <w:pPr>
              <w:keepNext/>
              <w:ind w:firstLine="0"/>
            </w:pPr>
          </w:p>
        </w:tc>
      </w:tr>
    </w:tbl>
    <w:p w:rsidR="00524A6D" w:rsidRDefault="00524A6D" w:rsidP="00524A6D"/>
    <w:p w:rsidR="00524A6D" w:rsidRDefault="00524A6D" w:rsidP="00524A6D">
      <w:pPr>
        <w:jc w:val="center"/>
        <w:rPr>
          <w:b/>
        </w:rPr>
      </w:pPr>
      <w:r w:rsidRPr="00524A6D">
        <w:rPr>
          <w:b/>
        </w:rPr>
        <w:t>Total--107</w:t>
      </w:r>
    </w:p>
    <w:p w:rsidR="00524A6D" w:rsidRDefault="00524A6D" w:rsidP="00524A6D">
      <w:pPr>
        <w:jc w:val="center"/>
        <w:rPr>
          <w:b/>
        </w:rPr>
      </w:pPr>
    </w:p>
    <w:p w:rsidR="00524A6D" w:rsidRDefault="00524A6D" w:rsidP="00524A6D">
      <w:pPr>
        <w:ind w:firstLine="0"/>
      </w:pPr>
      <w:r w:rsidRPr="00524A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4A6D" w:rsidRPr="00524A6D" w:rsidTr="00524A6D">
        <w:tc>
          <w:tcPr>
            <w:tcW w:w="2179" w:type="dxa"/>
            <w:shd w:val="clear" w:color="auto" w:fill="auto"/>
          </w:tcPr>
          <w:p w:rsidR="00524A6D" w:rsidRPr="00524A6D" w:rsidRDefault="00524A6D" w:rsidP="00524A6D">
            <w:pPr>
              <w:keepNext/>
              <w:ind w:firstLine="0"/>
            </w:pPr>
            <w:r>
              <w:t>Hill</w:t>
            </w:r>
          </w:p>
        </w:tc>
        <w:tc>
          <w:tcPr>
            <w:tcW w:w="2179" w:type="dxa"/>
            <w:shd w:val="clear" w:color="auto" w:fill="auto"/>
          </w:tcPr>
          <w:p w:rsidR="00524A6D" w:rsidRPr="00524A6D" w:rsidRDefault="00524A6D" w:rsidP="00524A6D">
            <w:pPr>
              <w:keepNext/>
              <w:ind w:firstLine="0"/>
            </w:pPr>
          </w:p>
        </w:tc>
        <w:tc>
          <w:tcPr>
            <w:tcW w:w="2180" w:type="dxa"/>
            <w:shd w:val="clear" w:color="auto" w:fill="auto"/>
          </w:tcPr>
          <w:p w:rsidR="00524A6D" w:rsidRPr="00524A6D" w:rsidRDefault="00524A6D" w:rsidP="00524A6D">
            <w:pPr>
              <w:keepNext/>
              <w:ind w:firstLine="0"/>
            </w:pPr>
          </w:p>
        </w:tc>
      </w:tr>
    </w:tbl>
    <w:p w:rsidR="00524A6D" w:rsidRDefault="00524A6D" w:rsidP="00524A6D"/>
    <w:p w:rsidR="00524A6D" w:rsidRDefault="00524A6D" w:rsidP="00524A6D">
      <w:pPr>
        <w:jc w:val="center"/>
        <w:rPr>
          <w:b/>
        </w:rPr>
      </w:pPr>
      <w:r w:rsidRPr="00524A6D">
        <w:rPr>
          <w:b/>
        </w:rPr>
        <w:t>Total--1</w:t>
      </w:r>
    </w:p>
    <w:p w:rsidR="00524A6D" w:rsidRDefault="00524A6D" w:rsidP="00524A6D">
      <w:pPr>
        <w:jc w:val="center"/>
        <w:rPr>
          <w:b/>
        </w:rPr>
      </w:pPr>
    </w:p>
    <w:p w:rsidR="00524A6D" w:rsidRDefault="00524A6D" w:rsidP="00524A6D">
      <w:r>
        <w:t xml:space="preserve">So, the Bill was read the second time and ordered to third reading.  </w:t>
      </w:r>
    </w:p>
    <w:p w:rsidR="00524A6D" w:rsidRDefault="00524A6D" w:rsidP="00524A6D"/>
    <w:p w:rsidR="00524A6D" w:rsidRPr="00EE3D65" w:rsidRDefault="00524A6D" w:rsidP="00524A6D">
      <w:pPr>
        <w:pStyle w:val="Title"/>
        <w:keepNext/>
      </w:pPr>
      <w:bookmarkStart w:id="65" w:name="file_start144"/>
      <w:bookmarkEnd w:id="65"/>
      <w:r w:rsidRPr="00EE3D65">
        <w:t>RECORD FOR VOTING</w:t>
      </w:r>
    </w:p>
    <w:p w:rsidR="00524A6D" w:rsidRPr="00EE3D65" w:rsidRDefault="00A46256" w:rsidP="00524A6D">
      <w:pPr>
        <w:tabs>
          <w:tab w:val="left" w:pos="360"/>
          <w:tab w:val="left" w:pos="630"/>
          <w:tab w:val="left" w:pos="900"/>
          <w:tab w:val="left" w:pos="1260"/>
          <w:tab w:val="left" w:pos="1620"/>
          <w:tab w:val="left" w:pos="1980"/>
          <w:tab w:val="left" w:pos="2340"/>
          <w:tab w:val="left" w:pos="2700"/>
        </w:tabs>
        <w:ind w:firstLine="0"/>
      </w:pPr>
      <w:r>
        <w:tab/>
      </w:r>
      <w:r w:rsidR="00524A6D" w:rsidRPr="00EE3D65">
        <w:t>I was temporarily out of the Chamber meeting with colleagues on the Appropriation Bill during the vote on H. 3194. If I had been present, I would have voted in favor of this Bill.</w:t>
      </w:r>
    </w:p>
    <w:p w:rsidR="00524A6D" w:rsidRDefault="00A46256" w:rsidP="00524A6D">
      <w:pPr>
        <w:tabs>
          <w:tab w:val="left" w:pos="360"/>
          <w:tab w:val="left" w:pos="630"/>
          <w:tab w:val="left" w:pos="900"/>
          <w:tab w:val="left" w:pos="1260"/>
          <w:tab w:val="left" w:pos="1620"/>
          <w:tab w:val="left" w:pos="1980"/>
          <w:tab w:val="left" w:pos="2340"/>
          <w:tab w:val="left" w:pos="2700"/>
        </w:tabs>
        <w:ind w:firstLine="0"/>
      </w:pPr>
      <w:r>
        <w:tab/>
      </w:r>
      <w:r w:rsidR="00524A6D" w:rsidRPr="00EE3D65">
        <w:t>Rep. Brian White</w:t>
      </w:r>
    </w:p>
    <w:p w:rsidR="00524A6D" w:rsidRDefault="00524A6D" w:rsidP="00524A6D">
      <w:pPr>
        <w:tabs>
          <w:tab w:val="left" w:pos="360"/>
          <w:tab w:val="left" w:pos="630"/>
          <w:tab w:val="left" w:pos="900"/>
          <w:tab w:val="left" w:pos="1260"/>
          <w:tab w:val="left" w:pos="1620"/>
          <w:tab w:val="left" w:pos="1980"/>
          <w:tab w:val="left" w:pos="2340"/>
          <w:tab w:val="left" w:pos="2700"/>
        </w:tabs>
        <w:ind w:firstLine="0"/>
      </w:pPr>
    </w:p>
    <w:p w:rsidR="00524A6D" w:rsidRDefault="00524A6D" w:rsidP="00524A6D">
      <w:pPr>
        <w:keepNext/>
        <w:jc w:val="center"/>
        <w:rPr>
          <w:b/>
        </w:rPr>
      </w:pPr>
      <w:r w:rsidRPr="00524A6D">
        <w:rPr>
          <w:b/>
        </w:rPr>
        <w:t>H. 3202--AMENDED AND ORDERED TO THIRD READING</w:t>
      </w:r>
    </w:p>
    <w:p w:rsidR="00524A6D" w:rsidRDefault="00524A6D" w:rsidP="00524A6D">
      <w:pPr>
        <w:keepNext/>
      </w:pPr>
      <w:r>
        <w:t>The following Bill was taken up:</w:t>
      </w:r>
    </w:p>
    <w:p w:rsidR="00524A6D" w:rsidRDefault="00524A6D" w:rsidP="00524A6D">
      <w:pPr>
        <w:keepNext/>
      </w:pPr>
      <w:bookmarkStart w:id="66" w:name="include_clip_start_146"/>
      <w:bookmarkEnd w:id="66"/>
    </w:p>
    <w:p w:rsidR="00524A6D" w:rsidRDefault="00524A6D" w:rsidP="00524A6D">
      <w:r>
        <w:t>H. 3202 -- Reps. Funderburk, Cole, Finlay, Newton, Pope, Anderson, Bales, G. A. Brown, R. L. Brown, Felder, Hart, Knight, Lucas, Murphy, Norman, Norrell, Putnam, Rivers, Southard, Spires, Tallon, Taylor, Wells, Williams, Willis, Long, Henderson, McCoy, Cobb-Hunter, McKnight, Clary, M. S. McLeod, J. E. Smith, Weeks, W. J. McLeod, Whipper, Hicks and Gilliard: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524A6D" w:rsidRDefault="00524A6D" w:rsidP="00524A6D"/>
    <w:p w:rsidR="00524A6D" w:rsidRPr="009F0EBF" w:rsidRDefault="00524A6D" w:rsidP="00524A6D">
      <w:r w:rsidRPr="009F0EBF">
        <w:t>The Committee on Judiciary proposed the following Amendment No. 1</w:t>
      </w:r>
      <w:r w:rsidR="00A46256">
        <w:t xml:space="preserve"> to </w:t>
      </w:r>
      <w:r w:rsidRPr="009F0EBF">
        <w:t>H. 3202 (COUNCIL\MS\3202C001.MS.AHB15), which was adopted:</w:t>
      </w:r>
    </w:p>
    <w:p w:rsidR="00524A6D" w:rsidRPr="009F0EBF" w:rsidRDefault="00524A6D" w:rsidP="00524A6D">
      <w:r w:rsidRPr="009F0EBF">
        <w:t>Amend the bill, as and if amended, by striking all after the enacting words and inserting:</w:t>
      </w:r>
    </w:p>
    <w:p w:rsidR="00524A6D" w:rsidRPr="00524A6D" w:rsidRDefault="00524A6D" w:rsidP="00524A6D">
      <w:pPr>
        <w:rPr>
          <w:color w:val="000000"/>
          <w:u w:color="000000"/>
        </w:rPr>
      </w:pPr>
      <w:r w:rsidRPr="009F0EBF">
        <w:t>/</w:t>
      </w:r>
      <w:r w:rsidRPr="009F0EBF">
        <w:tab/>
        <w:t>SECTION</w:t>
      </w:r>
      <w:r w:rsidRPr="009F0EBF">
        <w:tab/>
        <w:t>1.</w:t>
      </w:r>
      <w:r w:rsidRPr="009F0EBF">
        <w:tab/>
      </w:r>
      <w:r w:rsidRPr="00524A6D">
        <w:rPr>
          <w:color w:val="000000"/>
          <w:u w:color="000000"/>
        </w:rPr>
        <w:t>Chapter 27, Title 8 of the 1976 Code is amended by adding:</w:t>
      </w:r>
    </w:p>
    <w:p w:rsidR="00524A6D" w:rsidRPr="00524A6D" w:rsidRDefault="00524A6D" w:rsidP="00524A6D">
      <w:pPr>
        <w:rPr>
          <w:color w:val="000000"/>
          <w:u w:color="000000"/>
        </w:rPr>
      </w:pPr>
      <w:r w:rsidRPr="00524A6D">
        <w:rPr>
          <w:color w:val="000000"/>
          <w:u w:color="000000"/>
        </w:rPr>
        <w:tab/>
        <w:t>“Section 8</w:t>
      </w:r>
      <w:r w:rsidRPr="00524A6D">
        <w:rPr>
          <w:color w:val="000000"/>
          <w:u w:color="000000"/>
        </w:rPr>
        <w:noBreakHyphen/>
        <w:t>27</w:t>
      </w:r>
      <w:r w:rsidRPr="00524A6D">
        <w:rPr>
          <w:color w:val="000000"/>
          <w:u w:color="000000"/>
        </w:rPr>
        <w:noBreakHyphen/>
        <w:t>05.</w:t>
      </w:r>
      <w:r w:rsidRPr="00524A6D">
        <w:rPr>
          <w:color w:val="000000"/>
          <w:u w:color="000000"/>
        </w:rPr>
        <w:tab/>
        <w:t>This chapter may be cited as the ‘South Carolina Whistleblower and Public Employee Protection Act’.”</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2.</w:t>
      </w:r>
      <w:r w:rsidRPr="00524A6D">
        <w:rPr>
          <w:color w:val="000000"/>
          <w:u w:color="000000"/>
        </w:rPr>
        <w:tab/>
        <w:t xml:space="preserve">Section 8-27-10(3) of the 1976 Code, as added by Act 164 of 1993, is amended to read: </w:t>
      </w:r>
    </w:p>
    <w:p w:rsidR="00524A6D" w:rsidRPr="00524A6D" w:rsidRDefault="00524A6D" w:rsidP="00524A6D">
      <w:pPr>
        <w:rPr>
          <w:color w:val="000000"/>
          <w:u w:color="000000"/>
        </w:rPr>
      </w:pPr>
      <w:r w:rsidRPr="00524A6D">
        <w:rPr>
          <w:color w:val="000000"/>
          <w:u w:color="000000"/>
        </w:rPr>
        <w:tab/>
        <w:t>“</w:t>
      </w:r>
      <w:r w:rsidRPr="009F0EBF">
        <w:t>(3)</w:t>
      </w:r>
      <w:r w:rsidRPr="009F0EBF">
        <w:tab/>
        <w:t xml:space="preserve">‘Appropriate authority’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w:t>
      </w:r>
      <w:r w:rsidRPr="009F0EBF">
        <w:rPr>
          <w:u w:val="single"/>
        </w:rPr>
        <w:t>the Inspector General,</w:t>
      </w:r>
      <w:r w:rsidRPr="009F0EBF">
        <w:t xml:space="preserve"> the South Carolina Law Enforcement Division, the Solicitor’s Office, the State Ethics Commission, the State Auditor, the Legislative Audit Council, and the Office of Attorney General.”</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3.</w:t>
      </w:r>
      <w:r w:rsidRPr="00524A6D">
        <w:rPr>
          <w:color w:val="000000"/>
          <w:u w:color="000000"/>
        </w:rPr>
        <w:tab/>
        <w:t>Section 8</w:t>
      </w:r>
      <w:r w:rsidRPr="00524A6D">
        <w:rPr>
          <w:color w:val="000000"/>
          <w:u w:color="000000"/>
        </w:rPr>
        <w:noBreakHyphen/>
        <w:t>27</w:t>
      </w:r>
      <w:r w:rsidRPr="00524A6D">
        <w:rPr>
          <w:color w:val="000000"/>
          <w:u w:color="000000"/>
        </w:rPr>
        <w:noBreakHyphen/>
        <w:t>20 of the 1976 Code, as last amended by Act 164 of 1993, is further amended to read:</w:t>
      </w:r>
    </w:p>
    <w:p w:rsidR="00524A6D" w:rsidRPr="00524A6D" w:rsidRDefault="00524A6D" w:rsidP="00524A6D">
      <w:pPr>
        <w:rPr>
          <w:color w:val="000000"/>
          <w:u w:color="000000"/>
        </w:rPr>
      </w:pPr>
      <w:r w:rsidRPr="00524A6D">
        <w:rPr>
          <w:color w:val="000000"/>
          <w:u w:color="000000"/>
        </w:rPr>
        <w:tab/>
        <w:t>“Section 8</w:t>
      </w:r>
      <w:r w:rsidRPr="00524A6D">
        <w:rPr>
          <w:color w:val="000000"/>
          <w:u w:color="000000"/>
        </w:rPr>
        <w:noBreakHyphen/>
        <w:t>27</w:t>
      </w:r>
      <w:r w:rsidRPr="00524A6D">
        <w:rPr>
          <w:color w:val="000000"/>
          <w:u w:color="000000"/>
        </w:rPr>
        <w:noBreakHyphen/>
        <w:t>20.</w:t>
      </w:r>
      <w:r w:rsidRPr="00524A6D">
        <w:rPr>
          <w:color w:val="000000"/>
          <w:u w:color="000000"/>
        </w:rPr>
        <w:tab/>
        <w:t>(A)</w:t>
      </w:r>
      <w:r w:rsidRPr="00524A6D">
        <w:rPr>
          <w:color w:val="000000"/>
          <w:u w:color="000000"/>
        </w:rPr>
        <w:tab/>
      </w:r>
      <w:r w:rsidRPr="00524A6D">
        <w:rPr>
          <w:strike/>
          <w:color w:val="000000"/>
          <w:u w:color="000000"/>
        </w:rPr>
        <w:t>No</w:t>
      </w:r>
      <w:r w:rsidRPr="00524A6D">
        <w:rPr>
          <w:color w:val="000000"/>
          <w:u w:color="000000"/>
        </w:rPr>
        <w:t xml:space="preserve"> </w:t>
      </w:r>
      <w:r w:rsidRPr="00524A6D">
        <w:rPr>
          <w:color w:val="000000"/>
          <w:u w:val="single" w:color="000000"/>
        </w:rPr>
        <w:t>A</w:t>
      </w:r>
      <w:r w:rsidRPr="00524A6D">
        <w:rPr>
          <w:color w:val="000000"/>
          <w:u w:color="000000"/>
        </w:rPr>
        <w:t xml:space="preserve"> public body may </w:t>
      </w:r>
      <w:r w:rsidRPr="00524A6D">
        <w:rPr>
          <w:color w:val="000000"/>
          <w:u w:val="single" w:color="000000"/>
        </w:rPr>
        <w:t>not</w:t>
      </w:r>
      <w:r w:rsidRPr="00524A6D">
        <w:rPr>
          <w:color w:val="000000"/>
          <w:u w:color="000000"/>
        </w:rPr>
        <w:t xml:space="preserve"> dismiss, suspend from employment, demote, or decrease the compensation of an employee of a public body because the employee files a </w:t>
      </w:r>
      <w:r w:rsidRPr="00524A6D">
        <w:rPr>
          <w:color w:val="000000"/>
          <w:u w:val="single" w:color="000000"/>
        </w:rPr>
        <w:t>written</w:t>
      </w:r>
      <w:r w:rsidRPr="00524A6D">
        <w:rPr>
          <w:color w:val="000000"/>
          <w:u w:color="000000"/>
        </w:rPr>
        <w:t xml:space="preserve">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 </w:t>
      </w:r>
    </w:p>
    <w:p w:rsidR="00524A6D" w:rsidRPr="00524A6D" w:rsidRDefault="00524A6D" w:rsidP="00524A6D">
      <w:pPr>
        <w:rPr>
          <w:color w:val="000000"/>
          <w:u w:color="000000"/>
        </w:rPr>
      </w:pPr>
      <w:r w:rsidRPr="00524A6D">
        <w:rPr>
          <w:color w:val="000000"/>
          <w:u w:color="000000"/>
        </w:rPr>
        <w:tab/>
        <w:t>(B)</w:t>
      </w:r>
      <w:r w:rsidRPr="00524A6D">
        <w:rPr>
          <w:color w:val="000000"/>
          <w:u w:color="000000"/>
        </w:rPr>
        <w:tab/>
        <w:t>If the employee’s report results in a saving of any public money from the abuses described in this chapter, twenty</w:t>
      </w:r>
      <w:r w:rsidRPr="00524A6D">
        <w:rPr>
          <w:color w:val="000000"/>
          <w:u w:color="000000"/>
        </w:rPr>
        <w:noBreakHyphen/>
        <w:t>five percent of the estimated net savings resulting from the first year of implementation of the employee’s report</w:t>
      </w:r>
      <w:r w:rsidRPr="00524A6D">
        <w:rPr>
          <w:strike/>
          <w:color w:val="000000"/>
          <w:u w:color="000000"/>
        </w:rPr>
        <w:t>, but not more than two thousand dollars,</w:t>
      </w:r>
      <w:r w:rsidRPr="00524A6D">
        <w:rPr>
          <w:color w:val="000000"/>
          <w:u w:color="000000"/>
        </w:rPr>
        <w:t xml:space="preserve"> must be rewarded to the employee by the public body as determined by the </w:t>
      </w:r>
      <w:r w:rsidRPr="00524A6D">
        <w:rPr>
          <w:strike/>
          <w:color w:val="000000"/>
          <w:u w:color="000000"/>
        </w:rPr>
        <w:t>State Budget and Control Board</w:t>
      </w:r>
      <w:r w:rsidRPr="00524A6D">
        <w:rPr>
          <w:color w:val="000000"/>
          <w:u w:color="000000"/>
        </w:rPr>
        <w:t xml:space="preserve"> </w:t>
      </w:r>
      <w:r w:rsidRPr="00524A6D">
        <w:rPr>
          <w:color w:val="000000"/>
          <w:u w:val="single" w:color="000000"/>
        </w:rPr>
        <w:t>Director of the Department of Administration</w:t>
      </w:r>
      <w:r w:rsidRPr="00524A6D">
        <w:rPr>
          <w:color w:val="000000"/>
          <w:u w:color="000000"/>
        </w:rPr>
        <w:t xml:space="preserve">.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employee’s option.  </w:t>
      </w:r>
      <w:r w:rsidRPr="00524A6D">
        <w:rPr>
          <w:color w:val="000000"/>
          <w:u w:val="single" w:color="000000"/>
        </w:rPr>
        <w:t>In the event multiple employees report the same abuse, the employees may not receive more in total than the twenty-five percent estimated net savings resulting from the first year of implementation of the employees’ report.  The Director of the Department of Administration will determine the appropriate awards.</w:t>
      </w:r>
      <w:r w:rsidRPr="00524A6D">
        <w:rPr>
          <w:color w:val="000000"/>
          <w:u w:color="000000"/>
        </w:rPr>
        <w:t>”</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4.</w:t>
      </w:r>
      <w:r w:rsidRPr="00524A6D">
        <w:rPr>
          <w:color w:val="000000"/>
          <w:u w:color="000000"/>
        </w:rPr>
        <w:tab/>
        <w:t>Section 8</w:t>
      </w:r>
      <w:r w:rsidRPr="00524A6D">
        <w:rPr>
          <w:color w:val="000000"/>
          <w:u w:color="000000"/>
        </w:rPr>
        <w:noBreakHyphen/>
        <w:t>27</w:t>
      </w:r>
      <w:r w:rsidRPr="00524A6D">
        <w:rPr>
          <w:color w:val="000000"/>
          <w:u w:color="000000"/>
        </w:rPr>
        <w:noBreakHyphen/>
        <w:t>30 of the 1976 Code, as last amended by Act 164 of 1993, is further amended to read:</w:t>
      </w:r>
    </w:p>
    <w:p w:rsidR="00524A6D" w:rsidRPr="00524A6D" w:rsidRDefault="00524A6D" w:rsidP="00524A6D">
      <w:pPr>
        <w:rPr>
          <w:color w:val="000000"/>
          <w:u w:val="single" w:color="000000"/>
        </w:rPr>
      </w:pPr>
      <w:r w:rsidRPr="00524A6D">
        <w:rPr>
          <w:color w:val="000000"/>
          <w:u w:color="000000"/>
        </w:rPr>
        <w:tab/>
        <w:t>“Section 8</w:t>
      </w:r>
      <w:r w:rsidRPr="00524A6D">
        <w:rPr>
          <w:color w:val="000000"/>
          <w:u w:color="000000"/>
        </w:rPr>
        <w:noBreakHyphen/>
        <w:t>27</w:t>
      </w:r>
      <w:r w:rsidRPr="00524A6D">
        <w:rPr>
          <w:color w:val="000000"/>
          <w:u w:color="000000"/>
        </w:rPr>
        <w:noBreakHyphen/>
        <w:t>30.</w:t>
      </w:r>
      <w:r w:rsidRPr="00524A6D">
        <w:rPr>
          <w:color w:val="000000"/>
          <w:u w:color="000000"/>
        </w:rPr>
        <w:tab/>
        <w:t>(A)</w:t>
      </w:r>
      <w:r w:rsidRPr="00524A6D">
        <w:rPr>
          <w:color w:val="000000"/>
          <w:u w:color="000000"/>
        </w:rPr>
        <w:tab/>
        <w:t xml:space="preserve">If an employee is dismissed, suspended from employment, demoted, or receives a decrease in compensation, </w:t>
      </w:r>
      <w:r w:rsidRPr="00524A6D">
        <w:rPr>
          <w:strike/>
          <w:color w:val="000000"/>
          <w:u w:color="000000"/>
        </w:rPr>
        <w:t>within one year</w:t>
      </w:r>
      <w:r w:rsidRPr="00524A6D">
        <w:rPr>
          <w:color w:val="000000"/>
          <w:u w:color="000000"/>
        </w:rPr>
        <w:t xml:space="preserve"> after having timely reported an alleged wrongdoing under this chapter, the employee may institute a </w:t>
      </w:r>
      <w:r w:rsidRPr="00524A6D">
        <w:rPr>
          <w:strike/>
          <w:color w:val="000000"/>
          <w:u w:color="000000"/>
        </w:rPr>
        <w:t>nonjury</w:t>
      </w:r>
      <w:r w:rsidRPr="00524A6D">
        <w:rPr>
          <w:color w:val="000000"/>
          <w:u w:color="000000"/>
        </w:rPr>
        <w:t xml:space="preserve"> civil action against the employing public body for</w:t>
      </w:r>
      <w:r w:rsidRPr="00524A6D">
        <w:rPr>
          <w:color w:val="000000"/>
          <w:u w:val="single" w:color="000000"/>
        </w:rPr>
        <w:t>:</w:t>
      </w:r>
    </w:p>
    <w:p w:rsidR="00524A6D" w:rsidRPr="00524A6D" w:rsidRDefault="00524A6D" w:rsidP="00524A6D">
      <w:pPr>
        <w:rPr>
          <w:color w:val="000000"/>
          <w:u w:color="000000"/>
        </w:rPr>
      </w:pPr>
      <w:r w:rsidRPr="00524A6D">
        <w:rPr>
          <w:color w:val="000000"/>
          <w:u w:color="000000"/>
        </w:rPr>
        <w:tab/>
      </w:r>
      <w:r w:rsidRPr="00524A6D">
        <w:rPr>
          <w:color w:val="000000"/>
          <w:u w:color="000000"/>
        </w:rPr>
        <w:tab/>
        <w:t>(1)</w:t>
      </w:r>
      <w:r w:rsidRPr="00524A6D">
        <w:rPr>
          <w:color w:val="000000"/>
          <w:u w:color="000000"/>
        </w:rPr>
        <w:tab/>
        <w:t xml:space="preserve">reinstatement to his former </w:t>
      </w:r>
      <w:r w:rsidRPr="00524A6D">
        <w:rPr>
          <w:color w:val="000000"/>
          <w:u w:val="single" w:color="000000"/>
        </w:rPr>
        <w:t>or an equivalent</w:t>
      </w:r>
      <w:r w:rsidRPr="00524A6D">
        <w:rPr>
          <w:color w:val="000000"/>
          <w:u w:color="000000"/>
        </w:rPr>
        <w:t xml:space="preserve"> position;</w:t>
      </w:r>
    </w:p>
    <w:p w:rsidR="00524A6D" w:rsidRPr="00524A6D" w:rsidRDefault="00524A6D" w:rsidP="00524A6D">
      <w:pPr>
        <w:rPr>
          <w:color w:val="000000"/>
          <w:u w:color="000000"/>
        </w:rPr>
      </w:pPr>
      <w:r w:rsidRPr="00524A6D">
        <w:rPr>
          <w:color w:val="000000"/>
          <w:u w:color="000000"/>
        </w:rPr>
        <w:tab/>
      </w:r>
      <w:r w:rsidRPr="00524A6D">
        <w:rPr>
          <w:color w:val="000000"/>
          <w:u w:color="000000"/>
        </w:rPr>
        <w:tab/>
        <w:t>(2)</w:t>
      </w:r>
      <w:r w:rsidRPr="00524A6D">
        <w:rPr>
          <w:color w:val="000000"/>
          <w:u w:color="000000"/>
        </w:rPr>
        <w:tab/>
      </w:r>
      <w:r w:rsidRPr="00524A6D">
        <w:rPr>
          <w:color w:val="000000"/>
          <w:u w:val="single" w:color="000000"/>
        </w:rPr>
        <w:t>compensation for</w:t>
      </w:r>
      <w:r w:rsidRPr="00524A6D">
        <w:rPr>
          <w:color w:val="000000"/>
          <w:u w:color="000000"/>
        </w:rPr>
        <w:t xml:space="preserve"> lost wages </w:t>
      </w:r>
      <w:r w:rsidRPr="00524A6D">
        <w:rPr>
          <w:color w:val="000000"/>
          <w:u w:val="single" w:color="000000"/>
        </w:rPr>
        <w:t>and health care or retirement benefits</w:t>
      </w:r>
      <w:r w:rsidRPr="00524A6D">
        <w:rPr>
          <w:color w:val="000000"/>
          <w:u w:color="000000"/>
        </w:rPr>
        <w:t>;</w:t>
      </w:r>
    </w:p>
    <w:p w:rsidR="00524A6D" w:rsidRPr="00524A6D" w:rsidRDefault="00524A6D" w:rsidP="00524A6D">
      <w:pPr>
        <w:rPr>
          <w:color w:val="000000"/>
          <w:u w:color="000000"/>
        </w:rPr>
      </w:pPr>
      <w:r w:rsidRPr="00524A6D">
        <w:rPr>
          <w:color w:val="000000"/>
          <w:u w:color="000000"/>
        </w:rPr>
        <w:tab/>
      </w:r>
      <w:r w:rsidRPr="00524A6D">
        <w:rPr>
          <w:color w:val="000000"/>
          <w:u w:color="000000"/>
        </w:rPr>
        <w:tab/>
        <w:t>(3)</w:t>
      </w:r>
      <w:r w:rsidRPr="00524A6D">
        <w:rPr>
          <w:color w:val="000000"/>
          <w:u w:color="000000"/>
        </w:rPr>
        <w:tab/>
        <w:t xml:space="preserve">actual damages </w:t>
      </w:r>
      <w:r w:rsidRPr="00524A6D">
        <w:rPr>
          <w:strike/>
          <w:color w:val="000000"/>
          <w:u w:color="000000"/>
        </w:rPr>
        <w:t>not to exceed fifteen thousand dollars</w:t>
      </w:r>
      <w:r w:rsidRPr="00524A6D">
        <w:rPr>
          <w:color w:val="000000"/>
          <w:u w:color="000000"/>
        </w:rPr>
        <w:t xml:space="preserve"> </w:t>
      </w:r>
      <w:r w:rsidRPr="00524A6D">
        <w:rPr>
          <w:color w:val="000000"/>
          <w:u w:val="single" w:color="000000"/>
        </w:rPr>
        <w:t>that result directly from the temporary or permanent loss of health care or retirement benefits</w:t>
      </w:r>
      <w:r w:rsidRPr="00524A6D">
        <w:rPr>
          <w:color w:val="000000"/>
          <w:u w:color="000000"/>
        </w:rPr>
        <w:t>; and</w:t>
      </w:r>
    </w:p>
    <w:p w:rsidR="00524A6D" w:rsidRPr="00524A6D" w:rsidRDefault="00524A6D" w:rsidP="00524A6D">
      <w:pPr>
        <w:rPr>
          <w:color w:val="000000"/>
          <w:u w:color="000000"/>
        </w:rPr>
      </w:pPr>
      <w:r w:rsidRPr="00524A6D">
        <w:rPr>
          <w:color w:val="000000"/>
          <w:u w:color="000000"/>
        </w:rPr>
        <w:tab/>
      </w:r>
      <w:r w:rsidRPr="00524A6D">
        <w:rPr>
          <w:color w:val="000000"/>
          <w:u w:color="000000"/>
        </w:rPr>
        <w:tab/>
        <w:t>(4)</w:t>
      </w:r>
      <w:r w:rsidRPr="00524A6D">
        <w:rPr>
          <w:color w:val="000000"/>
          <w:u w:color="000000"/>
        </w:rPr>
        <w:tab/>
        <w:t xml:space="preserve">reasonable attorney fees as determined by the court, </w:t>
      </w:r>
      <w:r w:rsidRPr="00524A6D">
        <w:rPr>
          <w:strike/>
          <w:color w:val="000000"/>
          <w:u w:color="000000"/>
        </w:rPr>
        <w:t>but this award of attorney fees may not exceed ten thousand dollars for any trial and five thousand dollars for any appeal</w:t>
      </w:r>
      <w:r w:rsidRPr="00524A6D">
        <w:rPr>
          <w:color w:val="000000"/>
          <w:u w:color="000000"/>
        </w:rPr>
        <w:t xml:space="preserve"> </w:t>
      </w:r>
      <w:r w:rsidRPr="00524A6D">
        <w:rPr>
          <w:color w:val="000000"/>
          <w:u w:val="single" w:color="000000"/>
        </w:rPr>
        <w:t>not to exceed one third of the total recovery by the employee</w:t>
      </w:r>
      <w:r w:rsidRPr="00524A6D">
        <w:rPr>
          <w:color w:val="000000"/>
          <w:u w:color="000000"/>
        </w:rPr>
        <w:t xml:space="preserve">.  </w:t>
      </w:r>
    </w:p>
    <w:p w:rsidR="00524A6D" w:rsidRPr="00524A6D" w:rsidRDefault="00524A6D" w:rsidP="00524A6D">
      <w:pPr>
        <w:rPr>
          <w:color w:val="000000"/>
          <w:u w:color="000000"/>
        </w:rPr>
      </w:pPr>
      <w:r w:rsidRPr="00524A6D">
        <w:rPr>
          <w:color w:val="000000"/>
          <w:u w:color="000000"/>
        </w:rPr>
        <w:tab/>
        <w:t xml:space="preserve">The action must be brought in the court of common pleas of the county in which the employment action occurred.  </w:t>
      </w:r>
      <w:r w:rsidRPr="00524A6D">
        <w:rPr>
          <w:strike/>
          <w:color w:val="000000"/>
          <w:u w:color="000000"/>
        </w:rPr>
        <w:t>No</w:t>
      </w:r>
      <w:r w:rsidRPr="00524A6D">
        <w:rPr>
          <w:color w:val="000000"/>
          <w:u w:color="000000"/>
        </w:rPr>
        <w:t xml:space="preserve"> </w:t>
      </w:r>
      <w:r w:rsidRPr="00524A6D">
        <w:rPr>
          <w:color w:val="000000"/>
          <w:u w:val="single" w:color="000000"/>
        </w:rPr>
        <w:t>An</w:t>
      </w:r>
      <w:r w:rsidRPr="00524A6D">
        <w:rPr>
          <w:color w:val="000000"/>
          <w:u w:color="000000"/>
        </w:rPr>
        <w:t xml:space="preserve"> action may </w:t>
      </w:r>
      <w:r w:rsidRPr="00524A6D">
        <w:rPr>
          <w:color w:val="000000"/>
          <w:u w:val="single" w:color="000000"/>
        </w:rPr>
        <w:t>not</w:t>
      </w:r>
      <w:r w:rsidRPr="00524A6D">
        <w:rPr>
          <w:color w:val="000000"/>
          <w:u w:color="000000"/>
        </w:rPr>
        <w:t xml:space="preserve"> be brought under this chapter unless</w:t>
      </w:r>
      <w:r w:rsidRPr="00524A6D">
        <w:rPr>
          <w:color w:val="000000"/>
          <w:u w:val="single" w:color="000000"/>
        </w:rPr>
        <w:t>:</w:t>
      </w:r>
    </w:p>
    <w:p w:rsidR="00524A6D" w:rsidRPr="00524A6D" w:rsidRDefault="00524A6D" w:rsidP="00524A6D">
      <w:pPr>
        <w:rPr>
          <w:color w:val="000000"/>
          <w:u w:color="000000"/>
        </w:rPr>
      </w:pPr>
      <w:r w:rsidRPr="00524A6D">
        <w:rPr>
          <w:color w:val="000000"/>
          <w:u w:color="000000"/>
        </w:rPr>
        <w:tab/>
      </w:r>
      <w:r w:rsidRPr="00524A6D">
        <w:rPr>
          <w:color w:val="000000"/>
          <w:u w:color="000000"/>
        </w:rPr>
        <w:tab/>
        <w:t>(1)</w:t>
      </w:r>
      <w:r w:rsidRPr="00524A6D">
        <w:rPr>
          <w:color w:val="000000"/>
          <w:u w:color="000000"/>
        </w:rPr>
        <w:tab/>
        <w:t>the employee has exhausted all available grievance or other administrative remedies;  and</w:t>
      </w:r>
    </w:p>
    <w:p w:rsidR="00524A6D" w:rsidRPr="00524A6D" w:rsidRDefault="00524A6D" w:rsidP="00524A6D">
      <w:pPr>
        <w:rPr>
          <w:color w:val="000000"/>
          <w:u w:color="000000"/>
        </w:rPr>
      </w:pPr>
      <w:r w:rsidRPr="00524A6D">
        <w:rPr>
          <w:color w:val="000000"/>
          <w:u w:color="000000"/>
        </w:rPr>
        <w:tab/>
      </w:r>
      <w:r w:rsidRPr="00524A6D">
        <w:rPr>
          <w:color w:val="000000"/>
          <w:u w:color="000000"/>
        </w:rPr>
        <w:tab/>
        <w:t>(2)</w:t>
      </w:r>
      <w:r w:rsidRPr="00524A6D">
        <w:rPr>
          <w:color w:val="000000"/>
          <w:u w:color="000000"/>
        </w:rPr>
        <w:tab/>
        <w:t xml:space="preserve">any previous proceedings have resulted in a finding that the employee would not have been disciplined but for the reporting of alleged wrongdoing. </w:t>
      </w:r>
    </w:p>
    <w:p w:rsidR="00524A6D" w:rsidRPr="00524A6D" w:rsidRDefault="00524A6D" w:rsidP="00524A6D">
      <w:pPr>
        <w:rPr>
          <w:color w:val="000000"/>
          <w:u w:val="single" w:color="000000"/>
        </w:rPr>
      </w:pPr>
      <w:r w:rsidRPr="00524A6D">
        <w:rPr>
          <w:color w:val="000000"/>
          <w:u w:color="000000"/>
        </w:rPr>
        <w:tab/>
        <w:t>(B)</w:t>
      </w:r>
      <w:r w:rsidRPr="00524A6D">
        <w:rPr>
          <w:color w:val="000000"/>
          <w:u w:color="000000"/>
        </w:rPr>
        <w:tab/>
        <w:t xml:space="preserve">An action under this chapter </w:t>
      </w:r>
      <w:r w:rsidRPr="00524A6D">
        <w:rPr>
          <w:strike/>
          <w:color w:val="000000"/>
          <w:u w:color="000000"/>
        </w:rPr>
        <w:t>must be commenced within one year after the accrual of the cause of action or exhaustion of all available grievance or other administrative and judicial remedies or</w:t>
      </w:r>
      <w:r w:rsidRPr="00524A6D">
        <w:rPr>
          <w:color w:val="000000"/>
          <w:u w:color="000000"/>
        </w:rPr>
        <w:t xml:space="preserve"> is forever barred </w:t>
      </w:r>
      <w:r w:rsidRPr="00524A6D">
        <w:rPr>
          <w:color w:val="000000"/>
          <w:u w:val="single" w:color="000000"/>
        </w:rPr>
        <w:t>unless it is commenced within one year after the later of the following, the:</w:t>
      </w:r>
    </w:p>
    <w:p w:rsidR="00524A6D" w:rsidRPr="00524A6D" w:rsidRDefault="00524A6D" w:rsidP="00524A6D">
      <w:pPr>
        <w:rPr>
          <w:color w:val="000000"/>
          <w:u w:val="single" w:color="000000"/>
        </w:rPr>
      </w:pPr>
      <w:r w:rsidRPr="00524A6D">
        <w:rPr>
          <w:color w:val="000000"/>
          <w:u w:color="000000"/>
        </w:rPr>
        <w:tab/>
      </w:r>
      <w:r w:rsidRPr="00524A6D">
        <w:rPr>
          <w:color w:val="000000"/>
          <w:u w:color="000000"/>
        </w:rPr>
        <w:tab/>
      </w:r>
      <w:r w:rsidRPr="00524A6D">
        <w:rPr>
          <w:color w:val="000000"/>
          <w:u w:val="single" w:color="000000"/>
        </w:rPr>
        <w:t>(1)</w:t>
      </w:r>
      <w:r w:rsidRPr="00524A6D">
        <w:rPr>
          <w:color w:val="000000"/>
          <w:u w:color="000000"/>
        </w:rPr>
        <w:tab/>
      </w:r>
      <w:r w:rsidRPr="00524A6D">
        <w:rPr>
          <w:color w:val="000000"/>
          <w:u w:val="single" w:color="000000"/>
        </w:rPr>
        <w:t>dismissal, suspension, demotion, or decrease in compensation;</w:t>
      </w:r>
    </w:p>
    <w:p w:rsidR="00524A6D" w:rsidRPr="00524A6D" w:rsidRDefault="00524A6D" w:rsidP="00524A6D">
      <w:pPr>
        <w:rPr>
          <w:color w:val="000000"/>
          <w:u w:val="single" w:color="000000"/>
        </w:rPr>
      </w:pPr>
      <w:r w:rsidRPr="00524A6D">
        <w:rPr>
          <w:color w:val="000000"/>
          <w:u w:color="000000"/>
        </w:rPr>
        <w:tab/>
      </w:r>
      <w:r w:rsidRPr="00524A6D">
        <w:rPr>
          <w:color w:val="000000"/>
          <w:u w:color="000000"/>
        </w:rPr>
        <w:tab/>
      </w:r>
      <w:r w:rsidRPr="00524A6D">
        <w:rPr>
          <w:color w:val="000000"/>
          <w:u w:val="single" w:color="000000"/>
        </w:rPr>
        <w:t>(2)</w:t>
      </w:r>
      <w:r w:rsidRPr="00524A6D">
        <w:rPr>
          <w:color w:val="000000"/>
          <w:u w:color="000000"/>
        </w:rPr>
        <w:tab/>
      </w:r>
      <w:r w:rsidRPr="00524A6D">
        <w:rPr>
          <w:color w:val="000000"/>
          <w:u w:val="single" w:color="000000"/>
        </w:rPr>
        <w:t>exhaustion of all available grievance or other administrative and judicial remedies; or</w:t>
      </w:r>
    </w:p>
    <w:p w:rsidR="00524A6D" w:rsidRPr="00524A6D" w:rsidRDefault="00524A6D" w:rsidP="00524A6D">
      <w:pPr>
        <w:rPr>
          <w:color w:val="000000"/>
          <w:u w:color="000000"/>
        </w:rPr>
      </w:pPr>
      <w:r w:rsidRPr="00524A6D">
        <w:rPr>
          <w:color w:val="000000"/>
          <w:u w:color="000000"/>
        </w:rPr>
        <w:tab/>
      </w:r>
      <w:r w:rsidRPr="00524A6D">
        <w:rPr>
          <w:color w:val="000000"/>
          <w:u w:color="000000"/>
        </w:rPr>
        <w:tab/>
      </w:r>
      <w:r w:rsidRPr="00524A6D">
        <w:rPr>
          <w:color w:val="000000"/>
          <w:u w:val="single" w:color="000000"/>
        </w:rPr>
        <w:t>(3)</w:t>
      </w:r>
      <w:r w:rsidRPr="00524A6D">
        <w:rPr>
          <w:color w:val="000000"/>
          <w:u w:color="000000"/>
        </w:rPr>
        <w:tab/>
      </w:r>
      <w:r w:rsidRPr="00524A6D">
        <w:rPr>
          <w:color w:val="000000"/>
          <w:u w:val="single" w:color="000000"/>
        </w:rPr>
        <w:t>termination of the employment relationship between the employee and the public body against whom the employee’s report was made</w:t>
      </w:r>
      <w:r w:rsidRPr="00524A6D">
        <w:rPr>
          <w:color w:val="000000"/>
          <w:u w:color="000000"/>
        </w:rPr>
        <w:t>.”</w:t>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5.</w:t>
      </w:r>
      <w:r w:rsidRPr="00524A6D">
        <w:rPr>
          <w:color w:val="000000"/>
          <w:u w:color="000000"/>
        </w:rPr>
        <w:tab/>
        <w:t>The repeal or amendment by this act of a law, whether temporary or permanent or civil or criminal, does not affect pending actions, rights, duties, or liabilities founded on the law, or alter, discharge, release or extinguish a penalty, forfeiture, or liability incurred under the repealed or amended law, unless the repealed or amended provision expressly provides.  After the effective date of this act, all laws repealed or amended by this act must be taken and treated as remaining in full force and effect for the purpose of sustaining a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57B87" w:rsidRDefault="00C57B87">
      <w:pPr>
        <w:ind w:firstLine="0"/>
        <w:jc w:val="left"/>
        <w:rPr>
          <w:color w:val="000000"/>
          <w:u w:color="000000"/>
        </w:rPr>
      </w:pPr>
      <w:r>
        <w:rPr>
          <w:color w:val="000000"/>
          <w:u w:color="000000"/>
        </w:rPr>
        <w:br w:type="page"/>
      </w:r>
    </w:p>
    <w:p w:rsidR="00524A6D" w:rsidRPr="00524A6D" w:rsidRDefault="00524A6D" w:rsidP="00524A6D">
      <w:pPr>
        <w:rPr>
          <w:color w:val="000000"/>
          <w:u w:color="000000"/>
        </w:rPr>
      </w:pPr>
      <w:r w:rsidRPr="00524A6D">
        <w:rPr>
          <w:color w:val="000000"/>
          <w:u w:color="000000"/>
        </w:rPr>
        <w:t>SECTION</w:t>
      </w:r>
      <w:r w:rsidRPr="00524A6D">
        <w:rPr>
          <w:color w:val="000000"/>
          <w:u w:color="000000"/>
        </w:rPr>
        <w:tab/>
        <w:t>6.</w:t>
      </w:r>
      <w:r w:rsidRPr="00524A6D">
        <w:rPr>
          <w:color w:val="000000"/>
          <w:u w:color="000000"/>
        </w:rPr>
        <w:tab/>
        <w:t>This act takes effect upon approval by the Governor</w:t>
      </w:r>
      <w:r w:rsidRPr="009F0EBF">
        <w:t>. /</w:t>
      </w:r>
    </w:p>
    <w:p w:rsidR="00524A6D" w:rsidRPr="009F0EBF" w:rsidRDefault="00524A6D" w:rsidP="00524A6D">
      <w:r w:rsidRPr="009F0EBF">
        <w:t>Renumber sections to conform.</w:t>
      </w:r>
    </w:p>
    <w:p w:rsidR="00524A6D" w:rsidRDefault="00524A6D" w:rsidP="00524A6D">
      <w:r w:rsidRPr="009F0EBF">
        <w:t>Amend title to conform.</w:t>
      </w:r>
    </w:p>
    <w:p w:rsidR="00524A6D" w:rsidRDefault="00524A6D" w:rsidP="00524A6D"/>
    <w:p w:rsidR="00524A6D" w:rsidRDefault="00524A6D" w:rsidP="00524A6D">
      <w:r>
        <w:t>Rep. POPE explained the amendment.</w:t>
      </w:r>
    </w:p>
    <w:p w:rsidR="00524A6D" w:rsidRDefault="00524A6D" w:rsidP="00524A6D">
      <w:r>
        <w:t>The amendment was then adopted.</w:t>
      </w:r>
    </w:p>
    <w:p w:rsidR="00524A6D" w:rsidRDefault="00524A6D" w:rsidP="00524A6D"/>
    <w:p w:rsidR="00524A6D" w:rsidRDefault="00524A6D" w:rsidP="00524A6D">
      <w:r>
        <w:t>The question then recurred to the passage of the Bill.</w:t>
      </w:r>
    </w:p>
    <w:p w:rsidR="00524A6D" w:rsidRDefault="00524A6D" w:rsidP="00524A6D"/>
    <w:p w:rsidR="00524A6D" w:rsidRDefault="00524A6D" w:rsidP="00524A6D">
      <w:r>
        <w:t xml:space="preserve">The yeas and nays were taken resulting as follows: </w:t>
      </w:r>
    </w:p>
    <w:p w:rsidR="00524A6D" w:rsidRDefault="00524A6D" w:rsidP="00524A6D">
      <w:pPr>
        <w:jc w:val="center"/>
      </w:pPr>
      <w:r>
        <w:t xml:space="preserve"> </w:t>
      </w:r>
      <w:bookmarkStart w:id="67" w:name="vote_start151"/>
      <w:bookmarkEnd w:id="67"/>
      <w:r>
        <w:t>Yeas 98; Nays 0</w:t>
      </w:r>
    </w:p>
    <w:p w:rsidR="00524A6D" w:rsidRDefault="00524A6D" w:rsidP="00524A6D">
      <w:pPr>
        <w:jc w:val="center"/>
      </w:pPr>
    </w:p>
    <w:p w:rsidR="00524A6D" w:rsidRDefault="00524A6D" w:rsidP="00524A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4A6D" w:rsidRPr="00524A6D" w:rsidTr="00524A6D">
        <w:tc>
          <w:tcPr>
            <w:tcW w:w="2179" w:type="dxa"/>
            <w:shd w:val="clear" w:color="auto" w:fill="auto"/>
          </w:tcPr>
          <w:p w:rsidR="00524A6D" w:rsidRPr="00524A6D" w:rsidRDefault="00524A6D" w:rsidP="00524A6D">
            <w:pPr>
              <w:keepNext/>
              <w:ind w:firstLine="0"/>
            </w:pPr>
            <w:r>
              <w:t>Alexander</w:t>
            </w:r>
          </w:p>
        </w:tc>
        <w:tc>
          <w:tcPr>
            <w:tcW w:w="2179" w:type="dxa"/>
            <w:shd w:val="clear" w:color="auto" w:fill="auto"/>
          </w:tcPr>
          <w:p w:rsidR="00524A6D" w:rsidRPr="00524A6D" w:rsidRDefault="00524A6D" w:rsidP="00524A6D">
            <w:pPr>
              <w:keepNext/>
              <w:ind w:firstLine="0"/>
            </w:pPr>
            <w:r>
              <w:t>Anderson</w:t>
            </w:r>
          </w:p>
        </w:tc>
        <w:tc>
          <w:tcPr>
            <w:tcW w:w="2180" w:type="dxa"/>
            <w:shd w:val="clear" w:color="auto" w:fill="auto"/>
          </w:tcPr>
          <w:p w:rsidR="00524A6D" w:rsidRPr="00524A6D" w:rsidRDefault="00524A6D" w:rsidP="00524A6D">
            <w:pPr>
              <w:keepNext/>
              <w:ind w:firstLine="0"/>
            </w:pPr>
            <w:r>
              <w:t>Anthony</w:t>
            </w:r>
          </w:p>
        </w:tc>
      </w:tr>
      <w:tr w:rsidR="00524A6D" w:rsidRPr="00524A6D" w:rsidTr="00524A6D">
        <w:tc>
          <w:tcPr>
            <w:tcW w:w="2179" w:type="dxa"/>
            <w:shd w:val="clear" w:color="auto" w:fill="auto"/>
          </w:tcPr>
          <w:p w:rsidR="00524A6D" w:rsidRPr="00524A6D" w:rsidRDefault="00524A6D" w:rsidP="00524A6D">
            <w:pPr>
              <w:ind w:firstLine="0"/>
            </w:pPr>
            <w:r>
              <w:t>Bales</w:t>
            </w:r>
          </w:p>
        </w:tc>
        <w:tc>
          <w:tcPr>
            <w:tcW w:w="2179" w:type="dxa"/>
            <w:shd w:val="clear" w:color="auto" w:fill="auto"/>
          </w:tcPr>
          <w:p w:rsidR="00524A6D" w:rsidRPr="00524A6D" w:rsidRDefault="00524A6D" w:rsidP="00524A6D">
            <w:pPr>
              <w:ind w:firstLine="0"/>
            </w:pPr>
            <w:r>
              <w:t>Ballentine</w:t>
            </w:r>
          </w:p>
        </w:tc>
        <w:tc>
          <w:tcPr>
            <w:tcW w:w="2180" w:type="dxa"/>
            <w:shd w:val="clear" w:color="auto" w:fill="auto"/>
          </w:tcPr>
          <w:p w:rsidR="00524A6D" w:rsidRPr="00524A6D" w:rsidRDefault="00524A6D" w:rsidP="00524A6D">
            <w:pPr>
              <w:ind w:firstLine="0"/>
            </w:pPr>
            <w:r>
              <w:t>Bamberg</w:t>
            </w:r>
          </w:p>
        </w:tc>
      </w:tr>
      <w:tr w:rsidR="00524A6D" w:rsidRPr="00524A6D" w:rsidTr="00524A6D">
        <w:tc>
          <w:tcPr>
            <w:tcW w:w="2179" w:type="dxa"/>
            <w:shd w:val="clear" w:color="auto" w:fill="auto"/>
          </w:tcPr>
          <w:p w:rsidR="00524A6D" w:rsidRPr="00524A6D" w:rsidRDefault="00524A6D" w:rsidP="00524A6D">
            <w:pPr>
              <w:ind w:firstLine="0"/>
            </w:pPr>
            <w:r>
              <w:t>Bernstein</w:t>
            </w:r>
          </w:p>
        </w:tc>
        <w:tc>
          <w:tcPr>
            <w:tcW w:w="2179" w:type="dxa"/>
            <w:shd w:val="clear" w:color="auto" w:fill="auto"/>
          </w:tcPr>
          <w:p w:rsidR="00524A6D" w:rsidRPr="00524A6D" w:rsidRDefault="00524A6D" w:rsidP="00524A6D">
            <w:pPr>
              <w:ind w:firstLine="0"/>
            </w:pPr>
            <w:r>
              <w:t>Bradley</w:t>
            </w:r>
          </w:p>
        </w:tc>
        <w:tc>
          <w:tcPr>
            <w:tcW w:w="2180" w:type="dxa"/>
            <w:shd w:val="clear" w:color="auto" w:fill="auto"/>
          </w:tcPr>
          <w:p w:rsidR="00524A6D" w:rsidRPr="00524A6D" w:rsidRDefault="00524A6D" w:rsidP="00524A6D">
            <w:pPr>
              <w:ind w:firstLine="0"/>
            </w:pPr>
            <w:r>
              <w:t>G. A. Brown</w:t>
            </w:r>
          </w:p>
        </w:tc>
      </w:tr>
      <w:tr w:rsidR="00524A6D" w:rsidRPr="00524A6D" w:rsidTr="00524A6D">
        <w:tc>
          <w:tcPr>
            <w:tcW w:w="2179" w:type="dxa"/>
            <w:shd w:val="clear" w:color="auto" w:fill="auto"/>
          </w:tcPr>
          <w:p w:rsidR="00524A6D" w:rsidRPr="00524A6D" w:rsidRDefault="00524A6D" w:rsidP="00524A6D">
            <w:pPr>
              <w:ind w:firstLine="0"/>
            </w:pPr>
            <w:r>
              <w:t>R. L. Brown</w:t>
            </w:r>
          </w:p>
        </w:tc>
        <w:tc>
          <w:tcPr>
            <w:tcW w:w="2179" w:type="dxa"/>
            <w:shd w:val="clear" w:color="auto" w:fill="auto"/>
          </w:tcPr>
          <w:p w:rsidR="00524A6D" w:rsidRPr="00524A6D" w:rsidRDefault="00524A6D" w:rsidP="00524A6D">
            <w:pPr>
              <w:ind w:firstLine="0"/>
            </w:pPr>
            <w:r>
              <w:t>Burns</w:t>
            </w:r>
          </w:p>
        </w:tc>
        <w:tc>
          <w:tcPr>
            <w:tcW w:w="2180" w:type="dxa"/>
            <w:shd w:val="clear" w:color="auto" w:fill="auto"/>
          </w:tcPr>
          <w:p w:rsidR="00524A6D" w:rsidRPr="00524A6D" w:rsidRDefault="00524A6D" w:rsidP="00524A6D">
            <w:pPr>
              <w:ind w:firstLine="0"/>
            </w:pPr>
            <w:r>
              <w:t>Chumley</w:t>
            </w:r>
          </w:p>
        </w:tc>
      </w:tr>
      <w:tr w:rsidR="00524A6D" w:rsidRPr="00524A6D" w:rsidTr="00524A6D">
        <w:tc>
          <w:tcPr>
            <w:tcW w:w="2179" w:type="dxa"/>
            <w:shd w:val="clear" w:color="auto" w:fill="auto"/>
          </w:tcPr>
          <w:p w:rsidR="00524A6D" w:rsidRPr="00524A6D" w:rsidRDefault="00524A6D" w:rsidP="00524A6D">
            <w:pPr>
              <w:ind w:firstLine="0"/>
            </w:pPr>
            <w:r>
              <w:t>Clary</w:t>
            </w:r>
          </w:p>
        </w:tc>
        <w:tc>
          <w:tcPr>
            <w:tcW w:w="2179" w:type="dxa"/>
            <w:shd w:val="clear" w:color="auto" w:fill="auto"/>
          </w:tcPr>
          <w:p w:rsidR="00524A6D" w:rsidRPr="00524A6D" w:rsidRDefault="00524A6D" w:rsidP="00524A6D">
            <w:pPr>
              <w:ind w:firstLine="0"/>
            </w:pPr>
            <w:r>
              <w:t>Clemmons</w:t>
            </w:r>
          </w:p>
        </w:tc>
        <w:tc>
          <w:tcPr>
            <w:tcW w:w="2180" w:type="dxa"/>
            <w:shd w:val="clear" w:color="auto" w:fill="auto"/>
          </w:tcPr>
          <w:p w:rsidR="00524A6D" w:rsidRPr="00524A6D" w:rsidRDefault="00524A6D" w:rsidP="00524A6D">
            <w:pPr>
              <w:ind w:firstLine="0"/>
            </w:pPr>
            <w:r>
              <w:t>Clyburn</w:t>
            </w:r>
          </w:p>
        </w:tc>
      </w:tr>
      <w:tr w:rsidR="00524A6D" w:rsidRPr="00524A6D" w:rsidTr="00524A6D">
        <w:tc>
          <w:tcPr>
            <w:tcW w:w="2179" w:type="dxa"/>
            <w:shd w:val="clear" w:color="auto" w:fill="auto"/>
          </w:tcPr>
          <w:p w:rsidR="00524A6D" w:rsidRPr="00524A6D" w:rsidRDefault="00524A6D" w:rsidP="00524A6D">
            <w:pPr>
              <w:ind w:firstLine="0"/>
            </w:pPr>
            <w:r>
              <w:t>Cole</w:t>
            </w:r>
          </w:p>
        </w:tc>
        <w:tc>
          <w:tcPr>
            <w:tcW w:w="2179" w:type="dxa"/>
            <w:shd w:val="clear" w:color="auto" w:fill="auto"/>
          </w:tcPr>
          <w:p w:rsidR="00524A6D" w:rsidRPr="00524A6D" w:rsidRDefault="00524A6D" w:rsidP="00524A6D">
            <w:pPr>
              <w:ind w:firstLine="0"/>
            </w:pPr>
            <w:r>
              <w:t>Collins</w:t>
            </w:r>
          </w:p>
        </w:tc>
        <w:tc>
          <w:tcPr>
            <w:tcW w:w="2180" w:type="dxa"/>
            <w:shd w:val="clear" w:color="auto" w:fill="auto"/>
          </w:tcPr>
          <w:p w:rsidR="00524A6D" w:rsidRPr="00524A6D" w:rsidRDefault="00524A6D" w:rsidP="00524A6D">
            <w:pPr>
              <w:ind w:firstLine="0"/>
            </w:pPr>
            <w:r>
              <w:t>Corley</w:t>
            </w:r>
          </w:p>
        </w:tc>
      </w:tr>
      <w:tr w:rsidR="00524A6D" w:rsidRPr="00524A6D" w:rsidTr="00524A6D">
        <w:tc>
          <w:tcPr>
            <w:tcW w:w="2179" w:type="dxa"/>
            <w:shd w:val="clear" w:color="auto" w:fill="auto"/>
          </w:tcPr>
          <w:p w:rsidR="00524A6D" w:rsidRPr="00524A6D" w:rsidRDefault="00524A6D" w:rsidP="00524A6D">
            <w:pPr>
              <w:ind w:firstLine="0"/>
            </w:pPr>
            <w:r>
              <w:t>H. A. Crawford</w:t>
            </w:r>
          </w:p>
        </w:tc>
        <w:tc>
          <w:tcPr>
            <w:tcW w:w="2179" w:type="dxa"/>
            <w:shd w:val="clear" w:color="auto" w:fill="auto"/>
          </w:tcPr>
          <w:p w:rsidR="00524A6D" w:rsidRPr="00524A6D" w:rsidRDefault="00524A6D" w:rsidP="00524A6D">
            <w:pPr>
              <w:ind w:firstLine="0"/>
            </w:pPr>
            <w:r>
              <w:t>Crosby</w:t>
            </w:r>
          </w:p>
        </w:tc>
        <w:tc>
          <w:tcPr>
            <w:tcW w:w="2180" w:type="dxa"/>
            <w:shd w:val="clear" w:color="auto" w:fill="auto"/>
          </w:tcPr>
          <w:p w:rsidR="00524A6D" w:rsidRPr="00524A6D" w:rsidRDefault="00524A6D" w:rsidP="00524A6D">
            <w:pPr>
              <w:ind w:firstLine="0"/>
            </w:pPr>
            <w:r>
              <w:t>Daning</w:t>
            </w:r>
          </w:p>
        </w:tc>
      </w:tr>
      <w:tr w:rsidR="00524A6D" w:rsidRPr="00524A6D" w:rsidTr="00524A6D">
        <w:tc>
          <w:tcPr>
            <w:tcW w:w="2179" w:type="dxa"/>
            <w:shd w:val="clear" w:color="auto" w:fill="auto"/>
          </w:tcPr>
          <w:p w:rsidR="00524A6D" w:rsidRPr="00524A6D" w:rsidRDefault="00524A6D" w:rsidP="00524A6D">
            <w:pPr>
              <w:ind w:firstLine="0"/>
            </w:pPr>
            <w:r>
              <w:t>Delleney</w:t>
            </w:r>
          </w:p>
        </w:tc>
        <w:tc>
          <w:tcPr>
            <w:tcW w:w="2179" w:type="dxa"/>
            <w:shd w:val="clear" w:color="auto" w:fill="auto"/>
          </w:tcPr>
          <w:p w:rsidR="00524A6D" w:rsidRPr="00524A6D" w:rsidRDefault="00524A6D" w:rsidP="00524A6D">
            <w:pPr>
              <w:ind w:firstLine="0"/>
            </w:pPr>
            <w:r>
              <w:t>Dillard</w:t>
            </w:r>
          </w:p>
        </w:tc>
        <w:tc>
          <w:tcPr>
            <w:tcW w:w="2180" w:type="dxa"/>
            <w:shd w:val="clear" w:color="auto" w:fill="auto"/>
          </w:tcPr>
          <w:p w:rsidR="00524A6D" w:rsidRPr="00524A6D" w:rsidRDefault="00524A6D" w:rsidP="00524A6D">
            <w:pPr>
              <w:ind w:firstLine="0"/>
            </w:pPr>
            <w:r>
              <w:t>Douglas</w:t>
            </w:r>
          </w:p>
        </w:tc>
      </w:tr>
      <w:tr w:rsidR="00524A6D" w:rsidRPr="00524A6D" w:rsidTr="00524A6D">
        <w:tc>
          <w:tcPr>
            <w:tcW w:w="2179" w:type="dxa"/>
            <w:shd w:val="clear" w:color="auto" w:fill="auto"/>
          </w:tcPr>
          <w:p w:rsidR="00524A6D" w:rsidRPr="00524A6D" w:rsidRDefault="00524A6D" w:rsidP="00524A6D">
            <w:pPr>
              <w:ind w:firstLine="0"/>
            </w:pPr>
            <w:r>
              <w:t>Duckworth</w:t>
            </w:r>
          </w:p>
        </w:tc>
        <w:tc>
          <w:tcPr>
            <w:tcW w:w="2179" w:type="dxa"/>
            <w:shd w:val="clear" w:color="auto" w:fill="auto"/>
          </w:tcPr>
          <w:p w:rsidR="00524A6D" w:rsidRPr="00524A6D" w:rsidRDefault="00524A6D" w:rsidP="00524A6D">
            <w:pPr>
              <w:ind w:firstLine="0"/>
            </w:pPr>
            <w:r>
              <w:t>Erickson</w:t>
            </w:r>
          </w:p>
        </w:tc>
        <w:tc>
          <w:tcPr>
            <w:tcW w:w="2180" w:type="dxa"/>
            <w:shd w:val="clear" w:color="auto" w:fill="auto"/>
          </w:tcPr>
          <w:p w:rsidR="00524A6D" w:rsidRPr="00524A6D" w:rsidRDefault="00524A6D" w:rsidP="00524A6D">
            <w:pPr>
              <w:ind w:firstLine="0"/>
            </w:pPr>
            <w:r>
              <w:t>Felder</w:t>
            </w:r>
          </w:p>
        </w:tc>
      </w:tr>
      <w:tr w:rsidR="00524A6D" w:rsidRPr="00524A6D" w:rsidTr="00524A6D">
        <w:tc>
          <w:tcPr>
            <w:tcW w:w="2179" w:type="dxa"/>
            <w:shd w:val="clear" w:color="auto" w:fill="auto"/>
          </w:tcPr>
          <w:p w:rsidR="00524A6D" w:rsidRPr="00524A6D" w:rsidRDefault="00524A6D" w:rsidP="00524A6D">
            <w:pPr>
              <w:ind w:firstLine="0"/>
            </w:pPr>
            <w:r>
              <w:t>Finlay</w:t>
            </w:r>
          </w:p>
        </w:tc>
        <w:tc>
          <w:tcPr>
            <w:tcW w:w="2179" w:type="dxa"/>
            <w:shd w:val="clear" w:color="auto" w:fill="auto"/>
          </w:tcPr>
          <w:p w:rsidR="00524A6D" w:rsidRPr="00524A6D" w:rsidRDefault="00524A6D" w:rsidP="00524A6D">
            <w:pPr>
              <w:ind w:firstLine="0"/>
            </w:pPr>
            <w:r>
              <w:t>Forrester</w:t>
            </w:r>
          </w:p>
        </w:tc>
        <w:tc>
          <w:tcPr>
            <w:tcW w:w="2180" w:type="dxa"/>
            <w:shd w:val="clear" w:color="auto" w:fill="auto"/>
          </w:tcPr>
          <w:p w:rsidR="00524A6D" w:rsidRPr="00524A6D" w:rsidRDefault="00524A6D" w:rsidP="00524A6D">
            <w:pPr>
              <w:ind w:firstLine="0"/>
            </w:pPr>
            <w:r>
              <w:t>Funderburk</w:t>
            </w:r>
          </w:p>
        </w:tc>
      </w:tr>
      <w:tr w:rsidR="00524A6D" w:rsidRPr="00524A6D" w:rsidTr="00524A6D">
        <w:tc>
          <w:tcPr>
            <w:tcW w:w="2179" w:type="dxa"/>
            <w:shd w:val="clear" w:color="auto" w:fill="auto"/>
          </w:tcPr>
          <w:p w:rsidR="00524A6D" w:rsidRPr="00524A6D" w:rsidRDefault="00524A6D" w:rsidP="00524A6D">
            <w:pPr>
              <w:ind w:firstLine="0"/>
            </w:pPr>
            <w:r>
              <w:t>Gagnon</w:t>
            </w:r>
          </w:p>
        </w:tc>
        <w:tc>
          <w:tcPr>
            <w:tcW w:w="2179" w:type="dxa"/>
            <w:shd w:val="clear" w:color="auto" w:fill="auto"/>
          </w:tcPr>
          <w:p w:rsidR="00524A6D" w:rsidRPr="00524A6D" w:rsidRDefault="00524A6D" w:rsidP="00524A6D">
            <w:pPr>
              <w:ind w:firstLine="0"/>
            </w:pPr>
            <w:r>
              <w:t>George</w:t>
            </w:r>
          </w:p>
        </w:tc>
        <w:tc>
          <w:tcPr>
            <w:tcW w:w="2180" w:type="dxa"/>
            <w:shd w:val="clear" w:color="auto" w:fill="auto"/>
          </w:tcPr>
          <w:p w:rsidR="00524A6D" w:rsidRPr="00524A6D" w:rsidRDefault="00524A6D" w:rsidP="00524A6D">
            <w:pPr>
              <w:ind w:firstLine="0"/>
            </w:pPr>
            <w:r>
              <w:t>Gilliard</w:t>
            </w:r>
          </w:p>
        </w:tc>
      </w:tr>
      <w:tr w:rsidR="00524A6D" w:rsidRPr="00524A6D" w:rsidTr="00524A6D">
        <w:tc>
          <w:tcPr>
            <w:tcW w:w="2179" w:type="dxa"/>
            <w:shd w:val="clear" w:color="auto" w:fill="auto"/>
          </w:tcPr>
          <w:p w:rsidR="00524A6D" w:rsidRPr="00524A6D" w:rsidRDefault="00524A6D" w:rsidP="00524A6D">
            <w:pPr>
              <w:ind w:firstLine="0"/>
            </w:pPr>
            <w:r>
              <w:t>Goldfinch</w:t>
            </w:r>
          </w:p>
        </w:tc>
        <w:tc>
          <w:tcPr>
            <w:tcW w:w="2179" w:type="dxa"/>
            <w:shd w:val="clear" w:color="auto" w:fill="auto"/>
          </w:tcPr>
          <w:p w:rsidR="00524A6D" w:rsidRPr="00524A6D" w:rsidRDefault="00524A6D" w:rsidP="00524A6D">
            <w:pPr>
              <w:ind w:firstLine="0"/>
            </w:pPr>
            <w:r>
              <w:t>Govan</w:t>
            </w:r>
          </w:p>
        </w:tc>
        <w:tc>
          <w:tcPr>
            <w:tcW w:w="2180" w:type="dxa"/>
            <w:shd w:val="clear" w:color="auto" w:fill="auto"/>
          </w:tcPr>
          <w:p w:rsidR="00524A6D" w:rsidRPr="00524A6D" w:rsidRDefault="00524A6D" w:rsidP="00524A6D">
            <w:pPr>
              <w:ind w:firstLine="0"/>
            </w:pPr>
            <w:r>
              <w:t>Hardee</w:t>
            </w:r>
          </w:p>
        </w:tc>
      </w:tr>
      <w:tr w:rsidR="00524A6D" w:rsidRPr="00524A6D" w:rsidTr="00524A6D">
        <w:tc>
          <w:tcPr>
            <w:tcW w:w="2179" w:type="dxa"/>
            <w:shd w:val="clear" w:color="auto" w:fill="auto"/>
          </w:tcPr>
          <w:p w:rsidR="00524A6D" w:rsidRPr="00524A6D" w:rsidRDefault="00524A6D" w:rsidP="00524A6D">
            <w:pPr>
              <w:ind w:firstLine="0"/>
            </w:pPr>
            <w:r>
              <w:t>Hardwick</w:t>
            </w:r>
          </w:p>
        </w:tc>
        <w:tc>
          <w:tcPr>
            <w:tcW w:w="2179" w:type="dxa"/>
            <w:shd w:val="clear" w:color="auto" w:fill="auto"/>
          </w:tcPr>
          <w:p w:rsidR="00524A6D" w:rsidRPr="00524A6D" w:rsidRDefault="00524A6D" w:rsidP="00524A6D">
            <w:pPr>
              <w:ind w:firstLine="0"/>
            </w:pPr>
            <w:r>
              <w:t>Hart</w:t>
            </w:r>
          </w:p>
        </w:tc>
        <w:tc>
          <w:tcPr>
            <w:tcW w:w="2180" w:type="dxa"/>
            <w:shd w:val="clear" w:color="auto" w:fill="auto"/>
          </w:tcPr>
          <w:p w:rsidR="00524A6D" w:rsidRPr="00524A6D" w:rsidRDefault="00524A6D" w:rsidP="00524A6D">
            <w:pPr>
              <w:ind w:firstLine="0"/>
            </w:pPr>
            <w:r>
              <w:t>Hayes</w:t>
            </w:r>
          </w:p>
        </w:tc>
      </w:tr>
      <w:tr w:rsidR="00524A6D" w:rsidRPr="00524A6D" w:rsidTr="00524A6D">
        <w:tc>
          <w:tcPr>
            <w:tcW w:w="2179" w:type="dxa"/>
            <w:shd w:val="clear" w:color="auto" w:fill="auto"/>
          </w:tcPr>
          <w:p w:rsidR="00524A6D" w:rsidRPr="00524A6D" w:rsidRDefault="00524A6D" w:rsidP="00524A6D">
            <w:pPr>
              <w:ind w:firstLine="0"/>
            </w:pPr>
            <w:r>
              <w:t>Henegan</w:t>
            </w:r>
          </w:p>
        </w:tc>
        <w:tc>
          <w:tcPr>
            <w:tcW w:w="2179" w:type="dxa"/>
            <w:shd w:val="clear" w:color="auto" w:fill="auto"/>
          </w:tcPr>
          <w:p w:rsidR="00524A6D" w:rsidRPr="00524A6D" w:rsidRDefault="00524A6D" w:rsidP="00524A6D">
            <w:pPr>
              <w:ind w:firstLine="0"/>
            </w:pPr>
            <w:r>
              <w:t>Herbkersman</w:t>
            </w:r>
          </w:p>
        </w:tc>
        <w:tc>
          <w:tcPr>
            <w:tcW w:w="2180" w:type="dxa"/>
            <w:shd w:val="clear" w:color="auto" w:fill="auto"/>
          </w:tcPr>
          <w:p w:rsidR="00524A6D" w:rsidRPr="00524A6D" w:rsidRDefault="00524A6D" w:rsidP="00524A6D">
            <w:pPr>
              <w:ind w:firstLine="0"/>
            </w:pPr>
            <w:r>
              <w:t>Hicks</w:t>
            </w:r>
          </w:p>
        </w:tc>
      </w:tr>
      <w:tr w:rsidR="00524A6D" w:rsidRPr="00524A6D" w:rsidTr="00524A6D">
        <w:tc>
          <w:tcPr>
            <w:tcW w:w="2179" w:type="dxa"/>
            <w:shd w:val="clear" w:color="auto" w:fill="auto"/>
          </w:tcPr>
          <w:p w:rsidR="00524A6D" w:rsidRPr="00524A6D" w:rsidRDefault="00524A6D" w:rsidP="00524A6D">
            <w:pPr>
              <w:ind w:firstLine="0"/>
            </w:pPr>
            <w:r>
              <w:t>Hill</w:t>
            </w:r>
          </w:p>
        </w:tc>
        <w:tc>
          <w:tcPr>
            <w:tcW w:w="2179" w:type="dxa"/>
            <w:shd w:val="clear" w:color="auto" w:fill="auto"/>
          </w:tcPr>
          <w:p w:rsidR="00524A6D" w:rsidRPr="00524A6D" w:rsidRDefault="00524A6D" w:rsidP="00524A6D">
            <w:pPr>
              <w:ind w:firstLine="0"/>
            </w:pPr>
            <w:r>
              <w:t>Hiott</w:t>
            </w:r>
          </w:p>
        </w:tc>
        <w:tc>
          <w:tcPr>
            <w:tcW w:w="2180" w:type="dxa"/>
            <w:shd w:val="clear" w:color="auto" w:fill="auto"/>
          </w:tcPr>
          <w:p w:rsidR="00524A6D" w:rsidRPr="00524A6D" w:rsidRDefault="00524A6D" w:rsidP="00524A6D">
            <w:pPr>
              <w:ind w:firstLine="0"/>
            </w:pPr>
            <w:r>
              <w:t>Hixon</w:t>
            </w:r>
          </w:p>
        </w:tc>
      </w:tr>
      <w:tr w:rsidR="00524A6D" w:rsidRPr="00524A6D" w:rsidTr="00524A6D">
        <w:tc>
          <w:tcPr>
            <w:tcW w:w="2179" w:type="dxa"/>
            <w:shd w:val="clear" w:color="auto" w:fill="auto"/>
          </w:tcPr>
          <w:p w:rsidR="00524A6D" w:rsidRPr="00524A6D" w:rsidRDefault="00524A6D" w:rsidP="00524A6D">
            <w:pPr>
              <w:ind w:firstLine="0"/>
            </w:pPr>
            <w:r>
              <w:t>Horne</w:t>
            </w:r>
          </w:p>
        </w:tc>
        <w:tc>
          <w:tcPr>
            <w:tcW w:w="2179" w:type="dxa"/>
            <w:shd w:val="clear" w:color="auto" w:fill="auto"/>
          </w:tcPr>
          <w:p w:rsidR="00524A6D" w:rsidRPr="00524A6D" w:rsidRDefault="00524A6D" w:rsidP="00524A6D">
            <w:pPr>
              <w:ind w:firstLine="0"/>
            </w:pPr>
            <w:r>
              <w:t>Hosey</w:t>
            </w:r>
          </w:p>
        </w:tc>
        <w:tc>
          <w:tcPr>
            <w:tcW w:w="2180" w:type="dxa"/>
            <w:shd w:val="clear" w:color="auto" w:fill="auto"/>
          </w:tcPr>
          <w:p w:rsidR="00524A6D" w:rsidRPr="00524A6D" w:rsidRDefault="00524A6D" w:rsidP="00524A6D">
            <w:pPr>
              <w:ind w:firstLine="0"/>
            </w:pPr>
            <w:r>
              <w:t>Howard</w:t>
            </w:r>
          </w:p>
        </w:tc>
      </w:tr>
      <w:tr w:rsidR="00524A6D" w:rsidRPr="00524A6D" w:rsidTr="00524A6D">
        <w:tc>
          <w:tcPr>
            <w:tcW w:w="2179" w:type="dxa"/>
            <w:shd w:val="clear" w:color="auto" w:fill="auto"/>
          </w:tcPr>
          <w:p w:rsidR="00524A6D" w:rsidRPr="00524A6D" w:rsidRDefault="00524A6D" w:rsidP="00524A6D">
            <w:pPr>
              <w:ind w:firstLine="0"/>
            </w:pPr>
            <w:r>
              <w:t>Huggins</w:t>
            </w:r>
          </w:p>
        </w:tc>
        <w:tc>
          <w:tcPr>
            <w:tcW w:w="2179" w:type="dxa"/>
            <w:shd w:val="clear" w:color="auto" w:fill="auto"/>
          </w:tcPr>
          <w:p w:rsidR="00524A6D" w:rsidRPr="00524A6D" w:rsidRDefault="00524A6D" w:rsidP="00524A6D">
            <w:pPr>
              <w:ind w:firstLine="0"/>
            </w:pPr>
            <w:r>
              <w:t>Jefferson</w:t>
            </w:r>
          </w:p>
        </w:tc>
        <w:tc>
          <w:tcPr>
            <w:tcW w:w="2180" w:type="dxa"/>
            <w:shd w:val="clear" w:color="auto" w:fill="auto"/>
          </w:tcPr>
          <w:p w:rsidR="00524A6D" w:rsidRPr="00524A6D" w:rsidRDefault="00524A6D" w:rsidP="00524A6D">
            <w:pPr>
              <w:ind w:firstLine="0"/>
            </w:pPr>
            <w:r>
              <w:t>Johnson</w:t>
            </w:r>
          </w:p>
        </w:tc>
      </w:tr>
      <w:tr w:rsidR="00524A6D" w:rsidRPr="00524A6D" w:rsidTr="00524A6D">
        <w:tc>
          <w:tcPr>
            <w:tcW w:w="2179" w:type="dxa"/>
            <w:shd w:val="clear" w:color="auto" w:fill="auto"/>
          </w:tcPr>
          <w:p w:rsidR="00524A6D" w:rsidRPr="00524A6D" w:rsidRDefault="00524A6D" w:rsidP="00524A6D">
            <w:pPr>
              <w:ind w:firstLine="0"/>
            </w:pPr>
            <w:r>
              <w:t>King</w:t>
            </w:r>
          </w:p>
        </w:tc>
        <w:tc>
          <w:tcPr>
            <w:tcW w:w="2179" w:type="dxa"/>
            <w:shd w:val="clear" w:color="auto" w:fill="auto"/>
          </w:tcPr>
          <w:p w:rsidR="00524A6D" w:rsidRPr="00524A6D" w:rsidRDefault="00524A6D" w:rsidP="00524A6D">
            <w:pPr>
              <w:ind w:firstLine="0"/>
            </w:pPr>
            <w:r>
              <w:t>Kirby</w:t>
            </w:r>
          </w:p>
        </w:tc>
        <w:tc>
          <w:tcPr>
            <w:tcW w:w="2180" w:type="dxa"/>
            <w:shd w:val="clear" w:color="auto" w:fill="auto"/>
          </w:tcPr>
          <w:p w:rsidR="00524A6D" w:rsidRPr="00524A6D" w:rsidRDefault="00524A6D" w:rsidP="00524A6D">
            <w:pPr>
              <w:ind w:firstLine="0"/>
            </w:pPr>
            <w:r>
              <w:t>Knight</w:t>
            </w:r>
          </w:p>
        </w:tc>
      </w:tr>
      <w:tr w:rsidR="00524A6D" w:rsidRPr="00524A6D" w:rsidTr="00524A6D">
        <w:tc>
          <w:tcPr>
            <w:tcW w:w="2179" w:type="dxa"/>
            <w:shd w:val="clear" w:color="auto" w:fill="auto"/>
          </w:tcPr>
          <w:p w:rsidR="00524A6D" w:rsidRPr="00524A6D" w:rsidRDefault="00524A6D" w:rsidP="00524A6D">
            <w:pPr>
              <w:ind w:firstLine="0"/>
            </w:pPr>
            <w:r>
              <w:t>Limehouse</w:t>
            </w:r>
          </w:p>
        </w:tc>
        <w:tc>
          <w:tcPr>
            <w:tcW w:w="2179" w:type="dxa"/>
            <w:shd w:val="clear" w:color="auto" w:fill="auto"/>
          </w:tcPr>
          <w:p w:rsidR="00524A6D" w:rsidRPr="00524A6D" w:rsidRDefault="00524A6D" w:rsidP="00524A6D">
            <w:pPr>
              <w:ind w:firstLine="0"/>
            </w:pPr>
            <w:r>
              <w:t>Loftis</w:t>
            </w:r>
          </w:p>
        </w:tc>
        <w:tc>
          <w:tcPr>
            <w:tcW w:w="2180" w:type="dxa"/>
            <w:shd w:val="clear" w:color="auto" w:fill="auto"/>
          </w:tcPr>
          <w:p w:rsidR="00524A6D" w:rsidRPr="00524A6D" w:rsidRDefault="00524A6D" w:rsidP="00524A6D">
            <w:pPr>
              <w:ind w:firstLine="0"/>
            </w:pPr>
            <w:r>
              <w:t>Long</w:t>
            </w:r>
          </w:p>
        </w:tc>
      </w:tr>
      <w:tr w:rsidR="00524A6D" w:rsidRPr="00524A6D" w:rsidTr="00524A6D">
        <w:tc>
          <w:tcPr>
            <w:tcW w:w="2179" w:type="dxa"/>
            <w:shd w:val="clear" w:color="auto" w:fill="auto"/>
          </w:tcPr>
          <w:p w:rsidR="00524A6D" w:rsidRPr="00524A6D" w:rsidRDefault="00524A6D" w:rsidP="00524A6D">
            <w:pPr>
              <w:ind w:firstLine="0"/>
            </w:pPr>
            <w:r>
              <w:t>Lucas</w:t>
            </w:r>
          </w:p>
        </w:tc>
        <w:tc>
          <w:tcPr>
            <w:tcW w:w="2179" w:type="dxa"/>
            <w:shd w:val="clear" w:color="auto" w:fill="auto"/>
          </w:tcPr>
          <w:p w:rsidR="00524A6D" w:rsidRPr="00524A6D" w:rsidRDefault="00524A6D" w:rsidP="00524A6D">
            <w:pPr>
              <w:ind w:firstLine="0"/>
            </w:pPr>
            <w:r>
              <w:t>Mack</w:t>
            </w:r>
          </w:p>
        </w:tc>
        <w:tc>
          <w:tcPr>
            <w:tcW w:w="2180" w:type="dxa"/>
            <w:shd w:val="clear" w:color="auto" w:fill="auto"/>
          </w:tcPr>
          <w:p w:rsidR="00524A6D" w:rsidRPr="00524A6D" w:rsidRDefault="00524A6D" w:rsidP="00524A6D">
            <w:pPr>
              <w:ind w:firstLine="0"/>
            </w:pPr>
            <w:r>
              <w:t>McCoy</w:t>
            </w:r>
          </w:p>
        </w:tc>
      </w:tr>
      <w:tr w:rsidR="00524A6D" w:rsidRPr="00524A6D" w:rsidTr="00524A6D">
        <w:tc>
          <w:tcPr>
            <w:tcW w:w="2179" w:type="dxa"/>
            <w:shd w:val="clear" w:color="auto" w:fill="auto"/>
          </w:tcPr>
          <w:p w:rsidR="00524A6D" w:rsidRPr="00524A6D" w:rsidRDefault="00524A6D" w:rsidP="00524A6D">
            <w:pPr>
              <w:ind w:firstLine="0"/>
            </w:pPr>
            <w:r>
              <w:t>McEachern</w:t>
            </w:r>
          </w:p>
        </w:tc>
        <w:tc>
          <w:tcPr>
            <w:tcW w:w="2179" w:type="dxa"/>
            <w:shd w:val="clear" w:color="auto" w:fill="auto"/>
          </w:tcPr>
          <w:p w:rsidR="00524A6D" w:rsidRPr="00524A6D" w:rsidRDefault="00524A6D" w:rsidP="00524A6D">
            <w:pPr>
              <w:ind w:firstLine="0"/>
            </w:pPr>
            <w:r>
              <w:t>McKnight</w:t>
            </w:r>
          </w:p>
        </w:tc>
        <w:tc>
          <w:tcPr>
            <w:tcW w:w="2180" w:type="dxa"/>
            <w:shd w:val="clear" w:color="auto" w:fill="auto"/>
          </w:tcPr>
          <w:p w:rsidR="00524A6D" w:rsidRPr="00524A6D" w:rsidRDefault="00524A6D" w:rsidP="00524A6D">
            <w:pPr>
              <w:ind w:firstLine="0"/>
            </w:pPr>
            <w:r>
              <w:t>M. S. McLeod</w:t>
            </w:r>
          </w:p>
        </w:tc>
      </w:tr>
      <w:tr w:rsidR="00524A6D" w:rsidRPr="00524A6D" w:rsidTr="00524A6D">
        <w:tc>
          <w:tcPr>
            <w:tcW w:w="2179" w:type="dxa"/>
            <w:shd w:val="clear" w:color="auto" w:fill="auto"/>
          </w:tcPr>
          <w:p w:rsidR="00524A6D" w:rsidRPr="00524A6D" w:rsidRDefault="00524A6D" w:rsidP="00524A6D">
            <w:pPr>
              <w:ind w:firstLine="0"/>
            </w:pPr>
            <w:r>
              <w:t>W. J. McLeod</w:t>
            </w:r>
          </w:p>
        </w:tc>
        <w:tc>
          <w:tcPr>
            <w:tcW w:w="2179" w:type="dxa"/>
            <w:shd w:val="clear" w:color="auto" w:fill="auto"/>
          </w:tcPr>
          <w:p w:rsidR="00524A6D" w:rsidRPr="00524A6D" w:rsidRDefault="00524A6D" w:rsidP="00524A6D">
            <w:pPr>
              <w:ind w:firstLine="0"/>
            </w:pPr>
            <w:r>
              <w:t>Merrill</w:t>
            </w:r>
          </w:p>
        </w:tc>
        <w:tc>
          <w:tcPr>
            <w:tcW w:w="2180" w:type="dxa"/>
            <w:shd w:val="clear" w:color="auto" w:fill="auto"/>
          </w:tcPr>
          <w:p w:rsidR="00524A6D" w:rsidRPr="00524A6D" w:rsidRDefault="00524A6D" w:rsidP="00524A6D">
            <w:pPr>
              <w:ind w:firstLine="0"/>
            </w:pPr>
            <w:r>
              <w:t>Mitchell</w:t>
            </w:r>
          </w:p>
        </w:tc>
      </w:tr>
      <w:tr w:rsidR="00524A6D" w:rsidRPr="00524A6D" w:rsidTr="00524A6D">
        <w:tc>
          <w:tcPr>
            <w:tcW w:w="2179" w:type="dxa"/>
            <w:shd w:val="clear" w:color="auto" w:fill="auto"/>
          </w:tcPr>
          <w:p w:rsidR="00524A6D" w:rsidRPr="00524A6D" w:rsidRDefault="00524A6D" w:rsidP="00524A6D">
            <w:pPr>
              <w:ind w:firstLine="0"/>
            </w:pPr>
            <w:r>
              <w:t>D. C. Moss</w:t>
            </w:r>
          </w:p>
        </w:tc>
        <w:tc>
          <w:tcPr>
            <w:tcW w:w="2179" w:type="dxa"/>
            <w:shd w:val="clear" w:color="auto" w:fill="auto"/>
          </w:tcPr>
          <w:p w:rsidR="00524A6D" w:rsidRPr="00524A6D" w:rsidRDefault="00524A6D" w:rsidP="00524A6D">
            <w:pPr>
              <w:ind w:firstLine="0"/>
            </w:pPr>
            <w:r>
              <w:t>V. S. Moss</w:t>
            </w:r>
          </w:p>
        </w:tc>
        <w:tc>
          <w:tcPr>
            <w:tcW w:w="2180" w:type="dxa"/>
            <w:shd w:val="clear" w:color="auto" w:fill="auto"/>
          </w:tcPr>
          <w:p w:rsidR="00524A6D" w:rsidRPr="00524A6D" w:rsidRDefault="00524A6D" w:rsidP="00524A6D">
            <w:pPr>
              <w:ind w:firstLine="0"/>
            </w:pPr>
            <w:r>
              <w:t>Murphy</w:t>
            </w:r>
          </w:p>
        </w:tc>
      </w:tr>
      <w:tr w:rsidR="00524A6D" w:rsidRPr="00524A6D" w:rsidTr="00524A6D">
        <w:tc>
          <w:tcPr>
            <w:tcW w:w="2179" w:type="dxa"/>
            <w:shd w:val="clear" w:color="auto" w:fill="auto"/>
          </w:tcPr>
          <w:p w:rsidR="00524A6D" w:rsidRPr="00524A6D" w:rsidRDefault="00524A6D" w:rsidP="00524A6D">
            <w:pPr>
              <w:ind w:firstLine="0"/>
            </w:pPr>
            <w:r>
              <w:t>Nanney</w:t>
            </w:r>
          </w:p>
        </w:tc>
        <w:tc>
          <w:tcPr>
            <w:tcW w:w="2179" w:type="dxa"/>
            <w:shd w:val="clear" w:color="auto" w:fill="auto"/>
          </w:tcPr>
          <w:p w:rsidR="00524A6D" w:rsidRPr="00524A6D" w:rsidRDefault="00524A6D" w:rsidP="00524A6D">
            <w:pPr>
              <w:ind w:firstLine="0"/>
            </w:pPr>
            <w:r>
              <w:t>Newton</w:t>
            </w:r>
          </w:p>
        </w:tc>
        <w:tc>
          <w:tcPr>
            <w:tcW w:w="2180" w:type="dxa"/>
            <w:shd w:val="clear" w:color="auto" w:fill="auto"/>
          </w:tcPr>
          <w:p w:rsidR="00524A6D" w:rsidRPr="00524A6D" w:rsidRDefault="00524A6D" w:rsidP="00524A6D">
            <w:pPr>
              <w:ind w:firstLine="0"/>
            </w:pPr>
            <w:r>
              <w:t>Norman</w:t>
            </w:r>
          </w:p>
        </w:tc>
      </w:tr>
      <w:tr w:rsidR="00524A6D" w:rsidRPr="00524A6D" w:rsidTr="00524A6D">
        <w:tc>
          <w:tcPr>
            <w:tcW w:w="2179" w:type="dxa"/>
            <w:shd w:val="clear" w:color="auto" w:fill="auto"/>
          </w:tcPr>
          <w:p w:rsidR="00524A6D" w:rsidRPr="00524A6D" w:rsidRDefault="00524A6D" w:rsidP="00524A6D">
            <w:pPr>
              <w:ind w:firstLine="0"/>
            </w:pPr>
            <w:r>
              <w:t>Norrell</w:t>
            </w:r>
          </w:p>
        </w:tc>
        <w:tc>
          <w:tcPr>
            <w:tcW w:w="2179" w:type="dxa"/>
            <w:shd w:val="clear" w:color="auto" w:fill="auto"/>
          </w:tcPr>
          <w:p w:rsidR="00524A6D" w:rsidRPr="00524A6D" w:rsidRDefault="00524A6D" w:rsidP="00524A6D">
            <w:pPr>
              <w:ind w:firstLine="0"/>
            </w:pPr>
            <w:r>
              <w:t>Ott</w:t>
            </w:r>
          </w:p>
        </w:tc>
        <w:tc>
          <w:tcPr>
            <w:tcW w:w="2180" w:type="dxa"/>
            <w:shd w:val="clear" w:color="auto" w:fill="auto"/>
          </w:tcPr>
          <w:p w:rsidR="00524A6D" w:rsidRPr="00524A6D" w:rsidRDefault="00524A6D" w:rsidP="00524A6D">
            <w:pPr>
              <w:ind w:firstLine="0"/>
            </w:pPr>
            <w:r>
              <w:t>Parks</w:t>
            </w:r>
          </w:p>
        </w:tc>
      </w:tr>
      <w:tr w:rsidR="00524A6D" w:rsidRPr="00524A6D" w:rsidTr="00524A6D">
        <w:tc>
          <w:tcPr>
            <w:tcW w:w="2179" w:type="dxa"/>
            <w:shd w:val="clear" w:color="auto" w:fill="auto"/>
          </w:tcPr>
          <w:p w:rsidR="00524A6D" w:rsidRPr="00524A6D" w:rsidRDefault="00524A6D" w:rsidP="00524A6D">
            <w:pPr>
              <w:ind w:firstLine="0"/>
            </w:pPr>
            <w:r>
              <w:t>Pitts</w:t>
            </w:r>
          </w:p>
        </w:tc>
        <w:tc>
          <w:tcPr>
            <w:tcW w:w="2179" w:type="dxa"/>
            <w:shd w:val="clear" w:color="auto" w:fill="auto"/>
          </w:tcPr>
          <w:p w:rsidR="00524A6D" w:rsidRPr="00524A6D" w:rsidRDefault="00524A6D" w:rsidP="00524A6D">
            <w:pPr>
              <w:ind w:firstLine="0"/>
            </w:pPr>
            <w:r>
              <w:t>Pope</w:t>
            </w:r>
          </w:p>
        </w:tc>
        <w:tc>
          <w:tcPr>
            <w:tcW w:w="2180" w:type="dxa"/>
            <w:shd w:val="clear" w:color="auto" w:fill="auto"/>
          </w:tcPr>
          <w:p w:rsidR="00524A6D" w:rsidRPr="00524A6D" w:rsidRDefault="00524A6D" w:rsidP="00524A6D">
            <w:pPr>
              <w:ind w:firstLine="0"/>
            </w:pPr>
            <w:r>
              <w:t>Putnam</w:t>
            </w:r>
          </w:p>
        </w:tc>
      </w:tr>
      <w:tr w:rsidR="00524A6D" w:rsidRPr="00524A6D" w:rsidTr="00524A6D">
        <w:tc>
          <w:tcPr>
            <w:tcW w:w="2179" w:type="dxa"/>
            <w:shd w:val="clear" w:color="auto" w:fill="auto"/>
          </w:tcPr>
          <w:p w:rsidR="00524A6D" w:rsidRPr="00524A6D" w:rsidRDefault="00524A6D" w:rsidP="00524A6D">
            <w:pPr>
              <w:ind w:firstLine="0"/>
            </w:pPr>
            <w:r>
              <w:t>Ridgeway</w:t>
            </w:r>
          </w:p>
        </w:tc>
        <w:tc>
          <w:tcPr>
            <w:tcW w:w="2179" w:type="dxa"/>
            <w:shd w:val="clear" w:color="auto" w:fill="auto"/>
          </w:tcPr>
          <w:p w:rsidR="00524A6D" w:rsidRPr="00524A6D" w:rsidRDefault="00524A6D" w:rsidP="00524A6D">
            <w:pPr>
              <w:ind w:firstLine="0"/>
            </w:pPr>
            <w:r>
              <w:t>Riley</w:t>
            </w:r>
          </w:p>
        </w:tc>
        <w:tc>
          <w:tcPr>
            <w:tcW w:w="2180" w:type="dxa"/>
            <w:shd w:val="clear" w:color="auto" w:fill="auto"/>
          </w:tcPr>
          <w:p w:rsidR="00524A6D" w:rsidRPr="00524A6D" w:rsidRDefault="00524A6D" w:rsidP="00524A6D">
            <w:pPr>
              <w:ind w:firstLine="0"/>
            </w:pPr>
            <w:r>
              <w:t>Rivers</w:t>
            </w:r>
          </w:p>
        </w:tc>
      </w:tr>
      <w:tr w:rsidR="00524A6D" w:rsidRPr="00524A6D" w:rsidTr="00524A6D">
        <w:tc>
          <w:tcPr>
            <w:tcW w:w="2179" w:type="dxa"/>
            <w:shd w:val="clear" w:color="auto" w:fill="auto"/>
          </w:tcPr>
          <w:p w:rsidR="00524A6D" w:rsidRPr="00524A6D" w:rsidRDefault="00524A6D" w:rsidP="00524A6D">
            <w:pPr>
              <w:ind w:firstLine="0"/>
            </w:pPr>
            <w:r>
              <w:t>Sandifer</w:t>
            </w:r>
          </w:p>
        </w:tc>
        <w:tc>
          <w:tcPr>
            <w:tcW w:w="2179" w:type="dxa"/>
            <w:shd w:val="clear" w:color="auto" w:fill="auto"/>
          </w:tcPr>
          <w:p w:rsidR="00524A6D" w:rsidRPr="00524A6D" w:rsidRDefault="00524A6D" w:rsidP="00524A6D">
            <w:pPr>
              <w:ind w:firstLine="0"/>
            </w:pPr>
            <w:r>
              <w:t>Simrill</w:t>
            </w:r>
          </w:p>
        </w:tc>
        <w:tc>
          <w:tcPr>
            <w:tcW w:w="2180" w:type="dxa"/>
            <w:shd w:val="clear" w:color="auto" w:fill="auto"/>
          </w:tcPr>
          <w:p w:rsidR="00524A6D" w:rsidRPr="00524A6D" w:rsidRDefault="00524A6D" w:rsidP="00524A6D">
            <w:pPr>
              <w:ind w:firstLine="0"/>
            </w:pPr>
            <w:r>
              <w:t>G. M. Smith</w:t>
            </w:r>
          </w:p>
        </w:tc>
      </w:tr>
      <w:tr w:rsidR="00524A6D" w:rsidRPr="00524A6D" w:rsidTr="00524A6D">
        <w:tc>
          <w:tcPr>
            <w:tcW w:w="2179" w:type="dxa"/>
            <w:shd w:val="clear" w:color="auto" w:fill="auto"/>
          </w:tcPr>
          <w:p w:rsidR="00524A6D" w:rsidRPr="00524A6D" w:rsidRDefault="00524A6D" w:rsidP="00524A6D">
            <w:pPr>
              <w:ind w:firstLine="0"/>
            </w:pPr>
            <w:r>
              <w:t>G. R. Smith</w:t>
            </w:r>
          </w:p>
        </w:tc>
        <w:tc>
          <w:tcPr>
            <w:tcW w:w="2179" w:type="dxa"/>
            <w:shd w:val="clear" w:color="auto" w:fill="auto"/>
          </w:tcPr>
          <w:p w:rsidR="00524A6D" w:rsidRPr="00524A6D" w:rsidRDefault="00524A6D" w:rsidP="00524A6D">
            <w:pPr>
              <w:ind w:firstLine="0"/>
            </w:pPr>
            <w:r>
              <w:t>Southard</w:t>
            </w:r>
          </w:p>
        </w:tc>
        <w:tc>
          <w:tcPr>
            <w:tcW w:w="2180" w:type="dxa"/>
            <w:shd w:val="clear" w:color="auto" w:fill="auto"/>
          </w:tcPr>
          <w:p w:rsidR="00524A6D" w:rsidRPr="00524A6D" w:rsidRDefault="00524A6D" w:rsidP="00524A6D">
            <w:pPr>
              <w:ind w:firstLine="0"/>
            </w:pPr>
            <w:r>
              <w:t>Spires</w:t>
            </w:r>
          </w:p>
        </w:tc>
      </w:tr>
      <w:tr w:rsidR="00524A6D" w:rsidRPr="00524A6D" w:rsidTr="00524A6D">
        <w:tc>
          <w:tcPr>
            <w:tcW w:w="2179" w:type="dxa"/>
            <w:shd w:val="clear" w:color="auto" w:fill="auto"/>
          </w:tcPr>
          <w:p w:rsidR="00524A6D" w:rsidRPr="00524A6D" w:rsidRDefault="00524A6D" w:rsidP="00524A6D">
            <w:pPr>
              <w:ind w:firstLine="0"/>
            </w:pPr>
            <w:r>
              <w:t>Stavrinakis</w:t>
            </w:r>
          </w:p>
        </w:tc>
        <w:tc>
          <w:tcPr>
            <w:tcW w:w="2179" w:type="dxa"/>
            <w:shd w:val="clear" w:color="auto" w:fill="auto"/>
          </w:tcPr>
          <w:p w:rsidR="00524A6D" w:rsidRPr="00524A6D" w:rsidRDefault="00524A6D" w:rsidP="00524A6D">
            <w:pPr>
              <w:ind w:firstLine="0"/>
            </w:pPr>
            <w:r>
              <w:t>Tallon</w:t>
            </w:r>
          </w:p>
        </w:tc>
        <w:tc>
          <w:tcPr>
            <w:tcW w:w="2180" w:type="dxa"/>
            <w:shd w:val="clear" w:color="auto" w:fill="auto"/>
          </w:tcPr>
          <w:p w:rsidR="00524A6D" w:rsidRPr="00524A6D" w:rsidRDefault="00524A6D" w:rsidP="00524A6D">
            <w:pPr>
              <w:ind w:firstLine="0"/>
            </w:pPr>
            <w:r>
              <w:t>Thayer</w:t>
            </w:r>
          </w:p>
        </w:tc>
      </w:tr>
      <w:tr w:rsidR="00524A6D" w:rsidRPr="00524A6D" w:rsidTr="00524A6D">
        <w:tc>
          <w:tcPr>
            <w:tcW w:w="2179" w:type="dxa"/>
            <w:shd w:val="clear" w:color="auto" w:fill="auto"/>
          </w:tcPr>
          <w:p w:rsidR="00524A6D" w:rsidRPr="00524A6D" w:rsidRDefault="00524A6D" w:rsidP="00524A6D">
            <w:pPr>
              <w:ind w:firstLine="0"/>
            </w:pPr>
            <w:r>
              <w:t>Tinkler</w:t>
            </w:r>
          </w:p>
        </w:tc>
        <w:tc>
          <w:tcPr>
            <w:tcW w:w="2179" w:type="dxa"/>
            <w:shd w:val="clear" w:color="auto" w:fill="auto"/>
          </w:tcPr>
          <w:p w:rsidR="00524A6D" w:rsidRPr="00524A6D" w:rsidRDefault="00524A6D" w:rsidP="00524A6D">
            <w:pPr>
              <w:ind w:firstLine="0"/>
            </w:pPr>
            <w:r>
              <w:t>Weeks</w:t>
            </w:r>
          </w:p>
        </w:tc>
        <w:tc>
          <w:tcPr>
            <w:tcW w:w="2180" w:type="dxa"/>
            <w:shd w:val="clear" w:color="auto" w:fill="auto"/>
          </w:tcPr>
          <w:p w:rsidR="00524A6D" w:rsidRPr="00524A6D" w:rsidRDefault="00524A6D" w:rsidP="00524A6D">
            <w:pPr>
              <w:ind w:firstLine="0"/>
            </w:pPr>
            <w:r>
              <w:t>Wells</w:t>
            </w:r>
          </w:p>
        </w:tc>
      </w:tr>
      <w:tr w:rsidR="00524A6D" w:rsidRPr="00524A6D" w:rsidTr="00524A6D">
        <w:tc>
          <w:tcPr>
            <w:tcW w:w="2179" w:type="dxa"/>
            <w:shd w:val="clear" w:color="auto" w:fill="auto"/>
          </w:tcPr>
          <w:p w:rsidR="00524A6D" w:rsidRPr="00524A6D" w:rsidRDefault="00524A6D" w:rsidP="00524A6D">
            <w:pPr>
              <w:keepNext/>
              <w:ind w:firstLine="0"/>
            </w:pPr>
            <w:r>
              <w:t>Whipper</w:t>
            </w:r>
          </w:p>
        </w:tc>
        <w:tc>
          <w:tcPr>
            <w:tcW w:w="2179" w:type="dxa"/>
            <w:shd w:val="clear" w:color="auto" w:fill="auto"/>
          </w:tcPr>
          <w:p w:rsidR="00524A6D" w:rsidRPr="00524A6D" w:rsidRDefault="00524A6D" w:rsidP="00524A6D">
            <w:pPr>
              <w:keepNext/>
              <w:ind w:firstLine="0"/>
            </w:pPr>
            <w:r>
              <w:t>Whitmire</w:t>
            </w:r>
          </w:p>
        </w:tc>
        <w:tc>
          <w:tcPr>
            <w:tcW w:w="2180" w:type="dxa"/>
            <w:shd w:val="clear" w:color="auto" w:fill="auto"/>
          </w:tcPr>
          <w:p w:rsidR="00524A6D" w:rsidRPr="00524A6D" w:rsidRDefault="00524A6D" w:rsidP="00524A6D">
            <w:pPr>
              <w:keepNext/>
              <w:ind w:firstLine="0"/>
            </w:pPr>
            <w:r>
              <w:t>Williams</w:t>
            </w:r>
          </w:p>
        </w:tc>
      </w:tr>
      <w:tr w:rsidR="00524A6D" w:rsidRPr="00524A6D" w:rsidTr="00524A6D">
        <w:tc>
          <w:tcPr>
            <w:tcW w:w="2179" w:type="dxa"/>
            <w:shd w:val="clear" w:color="auto" w:fill="auto"/>
          </w:tcPr>
          <w:p w:rsidR="00524A6D" w:rsidRPr="00524A6D" w:rsidRDefault="00524A6D" w:rsidP="00524A6D">
            <w:pPr>
              <w:keepNext/>
              <w:ind w:firstLine="0"/>
            </w:pPr>
            <w:r>
              <w:t>Willis</w:t>
            </w:r>
          </w:p>
        </w:tc>
        <w:tc>
          <w:tcPr>
            <w:tcW w:w="2179" w:type="dxa"/>
            <w:shd w:val="clear" w:color="auto" w:fill="auto"/>
          </w:tcPr>
          <w:p w:rsidR="00524A6D" w:rsidRPr="00524A6D" w:rsidRDefault="00524A6D" w:rsidP="00524A6D">
            <w:pPr>
              <w:keepNext/>
              <w:ind w:firstLine="0"/>
            </w:pPr>
            <w:r>
              <w:t>Yow</w:t>
            </w:r>
          </w:p>
        </w:tc>
        <w:tc>
          <w:tcPr>
            <w:tcW w:w="2180" w:type="dxa"/>
            <w:shd w:val="clear" w:color="auto" w:fill="auto"/>
          </w:tcPr>
          <w:p w:rsidR="00524A6D" w:rsidRPr="00524A6D" w:rsidRDefault="00524A6D" w:rsidP="00524A6D">
            <w:pPr>
              <w:keepNext/>
              <w:ind w:firstLine="0"/>
            </w:pPr>
          </w:p>
        </w:tc>
      </w:tr>
    </w:tbl>
    <w:p w:rsidR="00524A6D" w:rsidRDefault="00524A6D" w:rsidP="00524A6D"/>
    <w:p w:rsidR="00524A6D" w:rsidRDefault="00524A6D" w:rsidP="00524A6D">
      <w:pPr>
        <w:jc w:val="center"/>
        <w:rPr>
          <w:b/>
        </w:rPr>
      </w:pPr>
      <w:r w:rsidRPr="00524A6D">
        <w:rPr>
          <w:b/>
        </w:rPr>
        <w:t>Total--98</w:t>
      </w:r>
    </w:p>
    <w:p w:rsidR="00524A6D" w:rsidRDefault="00524A6D" w:rsidP="00524A6D">
      <w:pPr>
        <w:jc w:val="center"/>
        <w:rPr>
          <w:b/>
        </w:rPr>
      </w:pPr>
    </w:p>
    <w:p w:rsidR="00524A6D" w:rsidRDefault="00524A6D" w:rsidP="00524A6D">
      <w:pPr>
        <w:ind w:firstLine="0"/>
      </w:pPr>
      <w:r w:rsidRPr="00524A6D">
        <w:t xml:space="preserve"> </w:t>
      </w:r>
      <w:r>
        <w:t>Those who voted in the negative are:</w:t>
      </w:r>
    </w:p>
    <w:p w:rsidR="00524A6D" w:rsidRDefault="00524A6D" w:rsidP="00524A6D"/>
    <w:p w:rsidR="00524A6D" w:rsidRDefault="00524A6D" w:rsidP="00524A6D">
      <w:pPr>
        <w:jc w:val="center"/>
        <w:rPr>
          <w:b/>
        </w:rPr>
      </w:pPr>
      <w:r w:rsidRPr="00524A6D">
        <w:rPr>
          <w:b/>
        </w:rPr>
        <w:t>Total--0</w:t>
      </w:r>
    </w:p>
    <w:p w:rsidR="00524A6D" w:rsidRDefault="00524A6D" w:rsidP="00524A6D">
      <w:pPr>
        <w:jc w:val="center"/>
        <w:rPr>
          <w:b/>
        </w:rPr>
      </w:pPr>
    </w:p>
    <w:p w:rsidR="00524A6D" w:rsidRDefault="00524A6D" w:rsidP="00524A6D">
      <w:r>
        <w:t>So, the Bill, as amended, was read the second time and ordered to third reading.</w:t>
      </w:r>
    </w:p>
    <w:p w:rsidR="00524A6D" w:rsidRDefault="00524A6D" w:rsidP="00524A6D"/>
    <w:p w:rsidR="00524A6D" w:rsidRDefault="00524A6D" w:rsidP="00524A6D">
      <w:bookmarkStart w:id="68" w:name="file_start153"/>
      <w:bookmarkEnd w:id="68"/>
      <w:r>
        <w:t>Rep. J. E. SMITH moved that the House do now adjourn, which was agreed to.</w:t>
      </w:r>
    </w:p>
    <w:p w:rsidR="00524A6D" w:rsidRDefault="00524A6D" w:rsidP="00524A6D"/>
    <w:p w:rsidR="00524A6D" w:rsidRDefault="00524A6D" w:rsidP="00524A6D">
      <w:pPr>
        <w:keepNext/>
        <w:jc w:val="center"/>
        <w:rPr>
          <w:b/>
        </w:rPr>
      </w:pPr>
      <w:r w:rsidRPr="00524A6D">
        <w:rPr>
          <w:b/>
        </w:rPr>
        <w:t>RETURNED WITH CONCURRENCE</w:t>
      </w:r>
    </w:p>
    <w:p w:rsidR="00524A6D" w:rsidRDefault="00524A6D" w:rsidP="00524A6D">
      <w:r>
        <w:t>The Senate returned to the House with concurrence the following:</w:t>
      </w:r>
    </w:p>
    <w:p w:rsidR="00524A6D" w:rsidRDefault="00524A6D" w:rsidP="00524A6D">
      <w:bookmarkStart w:id="69" w:name="include_clip_start_157"/>
      <w:bookmarkEnd w:id="69"/>
    </w:p>
    <w:p w:rsidR="00524A6D" w:rsidRDefault="00524A6D" w:rsidP="00524A6D">
      <w:r>
        <w:t>H. 3533 -- Rep. Hodges: A CONCURRENT RESOLUTION TO EXPRESS THE PROFOUND SORROW OF THE SOUTH CAROLINA GENERAL ASSEMBLY UPON THE DEATH OF MAYOR BURLEY L. LYONS OF EDISTO BEACH AND TO EXTEND THE DEEPEST SYMPATHY TO HIS FAMILY AND MANY FRIENDS.</w:t>
      </w:r>
    </w:p>
    <w:p w:rsidR="00524A6D" w:rsidRDefault="00524A6D" w:rsidP="00524A6D">
      <w:bookmarkStart w:id="70" w:name="include_clip_end_157"/>
      <w:bookmarkEnd w:id="70"/>
    </w:p>
    <w:p w:rsidR="00524A6D" w:rsidRDefault="00524A6D" w:rsidP="00524A6D">
      <w:pPr>
        <w:keepNext/>
        <w:pBdr>
          <w:top w:val="single" w:sz="4" w:space="1" w:color="auto"/>
          <w:left w:val="single" w:sz="4" w:space="4" w:color="auto"/>
          <w:right w:val="single" w:sz="4" w:space="4" w:color="auto"/>
          <w:between w:val="single" w:sz="4" w:space="1" w:color="auto"/>
          <w:bar w:val="single" w:sz="4" w:color="auto"/>
        </w:pBdr>
        <w:jc w:val="center"/>
        <w:rPr>
          <w:b/>
        </w:rPr>
      </w:pPr>
      <w:r w:rsidRPr="00524A6D">
        <w:rPr>
          <w:b/>
        </w:rPr>
        <w:t>ADJOURNMENT</w:t>
      </w:r>
    </w:p>
    <w:p w:rsidR="00524A6D" w:rsidRDefault="00524A6D" w:rsidP="00524A6D">
      <w:pPr>
        <w:keepNext/>
        <w:pBdr>
          <w:left w:val="single" w:sz="4" w:space="4" w:color="auto"/>
          <w:right w:val="single" w:sz="4" w:space="4" w:color="auto"/>
          <w:between w:val="single" w:sz="4" w:space="1" w:color="auto"/>
          <w:bar w:val="single" w:sz="4" w:color="auto"/>
        </w:pBdr>
      </w:pPr>
      <w:r>
        <w:t>At 1:02 p.m. the House, in accordance with the motion of Rep. HORNE, adjourned in memory of John Thomas Black of Summerville, to meet at 10:00 a.m. tomorrow.</w:t>
      </w:r>
    </w:p>
    <w:p w:rsidR="00524A6D" w:rsidRDefault="00524A6D" w:rsidP="00524A6D">
      <w:pPr>
        <w:pBdr>
          <w:left w:val="single" w:sz="4" w:space="4" w:color="auto"/>
          <w:bottom w:val="single" w:sz="4" w:space="1" w:color="auto"/>
          <w:right w:val="single" w:sz="4" w:space="4" w:color="auto"/>
          <w:between w:val="single" w:sz="4" w:space="1" w:color="auto"/>
          <w:bar w:val="single" w:sz="4" w:color="auto"/>
        </w:pBdr>
        <w:jc w:val="center"/>
      </w:pPr>
      <w:r>
        <w:t>***</w:t>
      </w:r>
    </w:p>
    <w:p w:rsidR="00321610" w:rsidRDefault="00321610" w:rsidP="00321610">
      <w:pPr>
        <w:jc w:val="center"/>
      </w:pPr>
    </w:p>
    <w:sectPr w:rsidR="00321610" w:rsidSect="003929A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9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C7" w:rsidRDefault="003D63C7">
      <w:r>
        <w:separator/>
      </w:r>
    </w:p>
  </w:endnote>
  <w:endnote w:type="continuationSeparator" w:id="0">
    <w:p w:rsidR="003D63C7" w:rsidRDefault="003D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58673"/>
      <w:docPartObj>
        <w:docPartGallery w:val="Page Numbers (Bottom of Page)"/>
        <w:docPartUnique/>
      </w:docPartObj>
    </w:sdtPr>
    <w:sdtEndPr>
      <w:rPr>
        <w:noProof/>
      </w:rPr>
    </w:sdtEndPr>
    <w:sdtContent>
      <w:p w:rsidR="003D63C7" w:rsidRDefault="003D63C7" w:rsidP="003D63C7">
        <w:pPr>
          <w:pStyle w:val="Footer"/>
          <w:jc w:val="center"/>
        </w:pPr>
        <w:r>
          <w:fldChar w:fldCharType="begin"/>
        </w:r>
        <w:r>
          <w:instrText xml:space="preserve"> PAGE   \* MERGEFORMAT </w:instrText>
        </w:r>
        <w:r>
          <w:fldChar w:fldCharType="separate"/>
        </w:r>
        <w:r w:rsidR="002D05BE">
          <w:rPr>
            <w:noProof/>
          </w:rPr>
          <w:t>1091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075425"/>
      <w:docPartObj>
        <w:docPartGallery w:val="Page Numbers (Bottom of Page)"/>
        <w:docPartUnique/>
      </w:docPartObj>
    </w:sdtPr>
    <w:sdtEndPr>
      <w:rPr>
        <w:noProof/>
      </w:rPr>
    </w:sdtEndPr>
    <w:sdtContent>
      <w:p w:rsidR="003D63C7" w:rsidRDefault="003D63C7" w:rsidP="003D63C7">
        <w:pPr>
          <w:pStyle w:val="Footer"/>
          <w:jc w:val="center"/>
        </w:pPr>
        <w:r>
          <w:fldChar w:fldCharType="begin"/>
        </w:r>
        <w:r>
          <w:instrText xml:space="preserve"> PAGE   \* MERGEFORMAT </w:instrText>
        </w:r>
        <w:r>
          <w:fldChar w:fldCharType="separate"/>
        </w:r>
        <w:r w:rsidR="002D05BE">
          <w:rPr>
            <w:noProof/>
          </w:rPr>
          <w:t>1090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C7" w:rsidRDefault="003D63C7">
      <w:r>
        <w:separator/>
      </w:r>
    </w:p>
  </w:footnote>
  <w:footnote w:type="continuationSeparator" w:id="0">
    <w:p w:rsidR="003D63C7" w:rsidRDefault="003D6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C7" w:rsidRDefault="003D63C7" w:rsidP="003D63C7">
    <w:pPr>
      <w:pStyle w:val="Cover3"/>
    </w:pPr>
    <w:r>
      <w:t>TUESDAY, FEBRUARY 10, 2015</w:t>
    </w:r>
  </w:p>
  <w:p w:rsidR="003D63C7" w:rsidRDefault="003D63C7" w:rsidP="003D63C7">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C7" w:rsidRDefault="003D63C7" w:rsidP="003D63C7">
    <w:pPr>
      <w:pStyle w:val="Cover3"/>
    </w:pPr>
    <w:r>
      <w:t>Tuesday, February 10, 2015</w:t>
    </w:r>
  </w:p>
  <w:p w:rsidR="003D63C7" w:rsidRDefault="003D63C7" w:rsidP="003D63C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D"/>
    <w:rsid w:val="002D05BE"/>
    <w:rsid w:val="00321610"/>
    <w:rsid w:val="003929AE"/>
    <w:rsid w:val="003D63C7"/>
    <w:rsid w:val="00496134"/>
    <w:rsid w:val="00524A6D"/>
    <w:rsid w:val="009F33B5"/>
    <w:rsid w:val="00A46256"/>
    <w:rsid w:val="00A91B31"/>
    <w:rsid w:val="00C57B87"/>
    <w:rsid w:val="00D50230"/>
    <w:rsid w:val="00D7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5ED5C-0412-4D85-9F42-94A4CDD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24A6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24A6D"/>
    <w:rPr>
      <w:b/>
      <w:sz w:val="22"/>
    </w:rPr>
  </w:style>
  <w:style w:type="paragraph" w:customStyle="1" w:styleId="Cover1">
    <w:name w:val="Cover1"/>
    <w:basedOn w:val="Normal"/>
    <w:rsid w:val="0052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24A6D"/>
    <w:pPr>
      <w:ind w:firstLine="0"/>
      <w:jc w:val="left"/>
    </w:pPr>
    <w:rPr>
      <w:sz w:val="20"/>
    </w:rPr>
  </w:style>
  <w:style w:type="paragraph" w:customStyle="1" w:styleId="Cover3">
    <w:name w:val="Cover3"/>
    <w:basedOn w:val="Normal"/>
    <w:rsid w:val="00524A6D"/>
    <w:pPr>
      <w:ind w:firstLine="0"/>
      <w:jc w:val="center"/>
    </w:pPr>
    <w:rPr>
      <w:b/>
    </w:rPr>
  </w:style>
  <w:style w:type="paragraph" w:customStyle="1" w:styleId="Cover4">
    <w:name w:val="Cover4"/>
    <w:basedOn w:val="Cover1"/>
    <w:rsid w:val="00524A6D"/>
    <w:pPr>
      <w:keepNext/>
    </w:pPr>
    <w:rPr>
      <w:b/>
      <w:sz w:val="20"/>
    </w:rPr>
  </w:style>
  <w:style w:type="paragraph" w:styleId="BalloonText">
    <w:name w:val="Balloon Text"/>
    <w:basedOn w:val="Normal"/>
    <w:link w:val="BalloonTextChar"/>
    <w:uiPriority w:val="99"/>
    <w:semiHidden/>
    <w:unhideWhenUsed/>
    <w:rsid w:val="00321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610"/>
    <w:rPr>
      <w:rFonts w:ascii="Segoe UI" w:hAnsi="Segoe UI" w:cs="Segoe UI"/>
      <w:sz w:val="18"/>
      <w:szCs w:val="18"/>
    </w:rPr>
  </w:style>
  <w:style w:type="character" w:customStyle="1" w:styleId="HeaderChar">
    <w:name w:val="Header Char"/>
    <w:basedOn w:val="DefaultParagraphFont"/>
    <w:link w:val="Header"/>
    <w:uiPriority w:val="99"/>
    <w:rsid w:val="003D63C7"/>
    <w:rPr>
      <w:sz w:val="22"/>
    </w:rPr>
  </w:style>
  <w:style w:type="character" w:customStyle="1" w:styleId="FooterChar">
    <w:name w:val="Footer Char"/>
    <w:basedOn w:val="DefaultParagraphFont"/>
    <w:link w:val="Footer"/>
    <w:uiPriority w:val="99"/>
    <w:rsid w:val="003D63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10872</Words>
  <Characters>59080</Characters>
  <Application>Microsoft Office Word</Application>
  <DocSecurity>0</DocSecurity>
  <Lines>2020</Lines>
  <Paragraphs>1012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2/10/2015 - South Carolina Legislature Online</dc:title>
  <dc:subject/>
  <dc:creator>%USERNAME%</dc:creator>
  <cp:keywords/>
  <dc:description/>
  <cp:lastModifiedBy>N Cumfer</cp:lastModifiedBy>
  <cp:revision>5</cp:revision>
  <cp:lastPrinted>2015-08-11T17:46:00Z</cp:lastPrinted>
  <dcterms:created xsi:type="dcterms:W3CDTF">2015-02-23T21:05:00Z</dcterms:created>
  <dcterms:modified xsi:type="dcterms:W3CDTF">2015-12-01T16:51:00Z</dcterms:modified>
</cp:coreProperties>
</file>