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1E" w:rsidRDefault="00774D1E" w:rsidP="00774D1E">
      <w:pPr>
        <w:ind w:firstLine="0"/>
        <w:rPr>
          <w:strike/>
        </w:rPr>
      </w:pPr>
      <w:bookmarkStart w:id="0" w:name="_GoBack"/>
      <w:bookmarkEnd w:id="0"/>
    </w:p>
    <w:p w:rsidR="00774D1E" w:rsidRDefault="00774D1E" w:rsidP="00774D1E">
      <w:pPr>
        <w:ind w:firstLine="0"/>
        <w:rPr>
          <w:strike/>
        </w:rPr>
      </w:pPr>
      <w:r>
        <w:rPr>
          <w:strike/>
        </w:rPr>
        <w:t>Indicates Matter Stricken</w:t>
      </w:r>
    </w:p>
    <w:p w:rsidR="00774D1E" w:rsidRDefault="00774D1E" w:rsidP="00774D1E">
      <w:pPr>
        <w:ind w:firstLine="0"/>
        <w:rPr>
          <w:u w:val="single"/>
        </w:rPr>
      </w:pPr>
      <w:r>
        <w:rPr>
          <w:u w:val="single"/>
        </w:rPr>
        <w:t>Indicates New Matter</w:t>
      </w:r>
    </w:p>
    <w:p w:rsidR="00774D1E" w:rsidRDefault="00774D1E"/>
    <w:p w:rsidR="00774D1E" w:rsidRDefault="00774D1E">
      <w:r>
        <w:t>The House assembled at 10:00 a.m.</w:t>
      </w:r>
    </w:p>
    <w:p w:rsidR="00774D1E" w:rsidRDefault="00774D1E">
      <w:r>
        <w:t>Deliberations were opened with prayer by Rev. Charles E. Seastrunk, Jr., as follows:</w:t>
      </w:r>
    </w:p>
    <w:p w:rsidR="00774D1E" w:rsidRDefault="00774D1E"/>
    <w:p w:rsidR="00774D1E" w:rsidRPr="00192FAE" w:rsidRDefault="00774D1E" w:rsidP="00774D1E">
      <w:pPr>
        <w:tabs>
          <w:tab w:val="left" w:pos="270"/>
        </w:tabs>
        <w:ind w:firstLine="0"/>
      </w:pPr>
      <w:bookmarkStart w:id="1" w:name="file_start2"/>
      <w:bookmarkEnd w:id="1"/>
      <w:r w:rsidRPr="00192FAE">
        <w:tab/>
        <w:t>Our thought for today is from Psalm 37:4: “Take delight in the Lord, and he will give you the desires of your heart.”</w:t>
      </w:r>
    </w:p>
    <w:p w:rsidR="00774D1E" w:rsidRDefault="00774D1E" w:rsidP="00774D1E">
      <w:pPr>
        <w:tabs>
          <w:tab w:val="left" w:pos="270"/>
        </w:tabs>
        <w:ind w:firstLine="0"/>
      </w:pPr>
      <w:r w:rsidRPr="00192FAE">
        <w:tab/>
        <w:t>Let us pray. Grant to these, Your people, who faithfully serve, that they may continue to give of themselves for the good of all. Bestow upon them Your wisdom and vision to fulfill their mission. Protect them as they go into the weekend and restore their strength for next week. Those who are sick, touch them with Your healing. Bless our Nation, State, and all lead us. Give them Your blessings and peace. Protect those who protect us. Heal the wounds, those seen and those hidden, of our brave warriors who have suffered and sacrificed for our freedom. Lord, in Your mercy, hear our prayer. Amen.</w:t>
      </w:r>
    </w:p>
    <w:p w:rsidR="00774D1E" w:rsidRDefault="00774D1E" w:rsidP="00774D1E">
      <w:pPr>
        <w:tabs>
          <w:tab w:val="left" w:pos="270"/>
        </w:tabs>
        <w:ind w:firstLine="0"/>
      </w:pPr>
    </w:p>
    <w:p w:rsidR="00774D1E" w:rsidRDefault="00774D1E" w:rsidP="00774D1E">
      <w:r>
        <w:t>After corrections to the Journal of the proceedings of yesterday, the SPEAKER ordered it confirmed.</w:t>
      </w:r>
    </w:p>
    <w:p w:rsidR="00774D1E" w:rsidRDefault="00774D1E" w:rsidP="00774D1E"/>
    <w:p w:rsidR="00774D1E" w:rsidRDefault="00774D1E" w:rsidP="00774D1E">
      <w:pPr>
        <w:keepNext/>
        <w:jc w:val="center"/>
        <w:rPr>
          <w:b/>
        </w:rPr>
      </w:pPr>
      <w:r w:rsidRPr="00774D1E">
        <w:rPr>
          <w:b/>
        </w:rPr>
        <w:t>SENT TO THE SENATE</w:t>
      </w:r>
    </w:p>
    <w:p w:rsidR="00774D1E" w:rsidRDefault="00774D1E" w:rsidP="00774D1E">
      <w:r>
        <w:t>The following Bills and Joint Resolutions were taken up, read the third time, and ordered sent to the Senate:</w:t>
      </w:r>
    </w:p>
    <w:p w:rsidR="00774D1E" w:rsidRDefault="00774D1E" w:rsidP="00774D1E">
      <w:bookmarkStart w:id="2" w:name="include_clip_start_6"/>
      <w:bookmarkEnd w:id="2"/>
    </w:p>
    <w:p w:rsidR="00774D1E" w:rsidRDefault="00774D1E" w:rsidP="00774D1E">
      <w:r>
        <w:t>H. 3748 -- Medical, Military, Public and Municipal Affairs Committee: A JOINT RESOLUTION TO APPROVE REGULATIONS OF THE DEPARTMENT OF HEALTH AND ENVIRONMENTAL CONTROL, RELATING TO PROCEDURES FOR CONTESTED CASES, DESIGNATED AS REGULATION DOCUMENT NUMBER 4466, PURSUANT TO THE PROVISIONS OF ARTICLE 1, CHAPTER 23, TITLE 1 OF THE 1976 CODE.</w:t>
      </w:r>
    </w:p>
    <w:p w:rsidR="00774D1E" w:rsidRDefault="00774D1E" w:rsidP="00774D1E">
      <w:bookmarkStart w:id="3" w:name="include_clip_end_6"/>
      <w:bookmarkStart w:id="4" w:name="include_clip_start_7"/>
      <w:bookmarkEnd w:id="3"/>
      <w:bookmarkEnd w:id="4"/>
    </w:p>
    <w:p w:rsidR="00774D1E" w:rsidRDefault="00774D1E" w:rsidP="00774D1E">
      <w:r>
        <w:t xml:space="preserve">H. 3749 -- Medical, Military, Public and Municipal Affairs Committee: A JOINT RESOLUTION TO APPROVE REGULATIONS OF THE DEPARTMENT OF HEALTH AND ENVIRONMENTAL CONTROL, RELATING TO HYPODERMIC DEVICES; AND DRUGS AND DEVICES, DESIGNATED AS REGULATION </w:t>
      </w:r>
      <w:r>
        <w:lastRenderedPageBreak/>
        <w:t>DOCUMENT NUMBER 4468, PURSUANT TO THE PROVISIONS OF ARTICLE 1, CHAPTER 23, TITLE 1 OF THE 1976 CODE.</w:t>
      </w:r>
    </w:p>
    <w:p w:rsidR="00774D1E" w:rsidRDefault="00774D1E" w:rsidP="00774D1E">
      <w:bookmarkStart w:id="5" w:name="include_clip_end_7"/>
      <w:bookmarkStart w:id="6" w:name="include_clip_start_8"/>
      <w:bookmarkEnd w:id="5"/>
      <w:bookmarkEnd w:id="6"/>
    </w:p>
    <w:p w:rsidR="00774D1E" w:rsidRDefault="00774D1E" w:rsidP="00774D1E">
      <w:r>
        <w:t>H. 3750 -- Medical, Military, Public and Municipal Affairs Committee: A JOINT RESOLUTION TO DISAPPROVE REGULATIONS OF THE DEPARTMENT OF HEALTH AND ENVIRONMENTAL CONTROL, RELATING TO CERTIFICATION OF NEED FOR HEALTH FACILITIES AND SERVICES, DESIGNATED AS REGULATION DOCUMENT NUMBER 4551, PURSUANT TO THE PROVISIONS OF ARTICLE 1, CHAPTER 23, TITLE 1 OF THE 1976 CODE.</w:t>
      </w:r>
    </w:p>
    <w:p w:rsidR="00774D1E" w:rsidRDefault="00774D1E" w:rsidP="00774D1E">
      <w:bookmarkStart w:id="7" w:name="include_clip_end_8"/>
      <w:bookmarkStart w:id="8" w:name="include_clip_start_9"/>
      <w:bookmarkEnd w:id="7"/>
      <w:bookmarkEnd w:id="8"/>
    </w:p>
    <w:p w:rsidR="00774D1E" w:rsidRDefault="00774D1E" w:rsidP="00774D1E">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774D1E" w:rsidRDefault="00774D1E" w:rsidP="00774D1E"/>
    <w:p w:rsidR="00774D1E" w:rsidRDefault="00774D1E" w:rsidP="00774D1E">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774D1E" w:rsidRDefault="00774D1E" w:rsidP="00774D1E"/>
    <w:p w:rsidR="00774D1E" w:rsidRDefault="00774D1E" w:rsidP="00774D1E">
      <w:r>
        <w:t>H. 3305 -- Reps. Lowe, Bingham, Horne, Weeks and Bradley: A BILL TO AMEND SECTION 41-35-120,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774D1E" w:rsidRDefault="00774D1E" w:rsidP="00774D1E"/>
    <w:p w:rsidR="00774D1E" w:rsidRDefault="00774D1E" w:rsidP="00774D1E">
      <w:r>
        <w:t xml:space="preserve">H. 3014 -- Reps. Bannister, Allison, Atwater, Ballentine, Bedingfield, Bingham, Bradley, Brannon, Burns, Chumley, Clary, Clemmons, Cole, Collins, Corley, H. A. Crawford, Crosby, Daning, Delleney, Duckworth, Erickson, Finlay, Forrester, Gagnon, Gambrell, Goldfinch, Hamilton, </w:t>
      </w:r>
      <w:r>
        <w:lastRenderedPageBreak/>
        <w:t>Hardee, Hardwick, Henderson, Herbkersman, Hicks, Hill, Hiott, Hixon, Horne, Huggins, Johnson, Kennedy, Limehouse, Loftis, Long, Lowe, Lucas, McCoy, Merrill, D. C. Moss, V. S. Moss, Murphy, Nanney, Newton, Pitts, Pope, Putnam, Quinn, Riley, Rivers, Ryhal, Sandifer, Simrill, G. M. Smith, G. R. Smith, Sottile, Stringer, Tallon, Taylor, Wells, White, Whitmire, Willis, Yow, George, McKnight, Thayer, J. E. Smith and Whipper: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774D1E" w:rsidRDefault="00774D1E" w:rsidP="00774D1E">
      <w:bookmarkStart w:id="9" w:name="include_clip_end_12"/>
      <w:bookmarkEnd w:id="9"/>
    </w:p>
    <w:p w:rsidR="00774D1E" w:rsidRDefault="00774D1E" w:rsidP="00774D1E">
      <w:pPr>
        <w:keepNext/>
        <w:jc w:val="center"/>
        <w:rPr>
          <w:b/>
        </w:rPr>
      </w:pPr>
      <w:r w:rsidRPr="00774D1E">
        <w:rPr>
          <w:b/>
        </w:rPr>
        <w:t>ORDERED ENROLLED FOR RATIFICATION</w:t>
      </w:r>
    </w:p>
    <w:p w:rsidR="00774D1E" w:rsidRDefault="00774D1E" w:rsidP="00774D1E">
      <w:r>
        <w:t>The following Bills were read the third time, passed and, having received three readings in both Houses, it was ordered that the title of each be changed to that of an Act, and that they be enrolled for ratification:</w:t>
      </w:r>
    </w:p>
    <w:p w:rsidR="00774D1E" w:rsidRDefault="00774D1E" w:rsidP="00774D1E">
      <w:bookmarkStart w:id="10" w:name="include_clip_start_15"/>
      <w:bookmarkEnd w:id="10"/>
    </w:p>
    <w:p w:rsidR="00774D1E" w:rsidRDefault="00774D1E" w:rsidP="00774D1E">
      <w:r>
        <w:t>S. 411 -- Senator Cleary: A BILL TO AMEND THE CODE OF LAWS OF SOUTH CAROLINA, 1976, BY ADDING SECTION 53-3-200 SO AS TO DESIGNATE THE MONTH OF OCTOBER OF EVERY YEAR AS "ITALIAN AMERICAN HERITAGE MONTH" IN SOUTH CAROLINA.</w:t>
      </w:r>
    </w:p>
    <w:p w:rsidR="00774D1E" w:rsidRDefault="00774D1E" w:rsidP="00774D1E">
      <w:bookmarkStart w:id="11" w:name="include_clip_end_15"/>
      <w:bookmarkStart w:id="12" w:name="include_clip_start_16"/>
      <w:bookmarkEnd w:id="11"/>
      <w:bookmarkEnd w:id="12"/>
    </w:p>
    <w:p w:rsidR="00774D1E" w:rsidRDefault="00774D1E" w:rsidP="00774D1E">
      <w:r>
        <w:t>S. 397 -- Senators Leatherman, Setzler and O'Dell: A BILL TO AMEND SECTION 12-6-40, AS AMENDED, CODE OF LAWS OF SOUTH CAROLINA, 1976, RELATING TO THE APPLICATION OF THE INTERNAL REVENUE CODE TO STATE INCOME TAX LAWS, SO AS TO UPDATE THE REFERENCE TO THE INTERNAL REVENUE CODE TO THE YEAR 2014.</w:t>
      </w:r>
    </w:p>
    <w:p w:rsidR="00774D1E" w:rsidRDefault="00774D1E" w:rsidP="00774D1E">
      <w:bookmarkStart w:id="13" w:name="include_clip_end_16"/>
      <w:bookmarkEnd w:id="13"/>
    </w:p>
    <w:p w:rsidR="00774D1E" w:rsidRDefault="00774D1E" w:rsidP="00774D1E">
      <w:pPr>
        <w:keepNext/>
        <w:jc w:val="center"/>
        <w:rPr>
          <w:b/>
        </w:rPr>
      </w:pPr>
      <w:r w:rsidRPr="00774D1E">
        <w:rPr>
          <w:b/>
        </w:rPr>
        <w:t>ADJOURNMENT</w:t>
      </w:r>
    </w:p>
    <w:p w:rsidR="00774D1E" w:rsidRDefault="00774D1E" w:rsidP="00774D1E">
      <w:pPr>
        <w:keepNext/>
      </w:pPr>
      <w:r>
        <w:t>At 10:36 a.m. the House, in accordance with the ruling of the SPEAKER, adjourned to meet at 1:00 p.m. on Monday, March 9.</w:t>
      </w:r>
    </w:p>
    <w:p w:rsidR="00774D1E" w:rsidRDefault="00774D1E" w:rsidP="00774D1E">
      <w:pPr>
        <w:jc w:val="center"/>
      </w:pPr>
      <w:r>
        <w:t>***</w:t>
      </w:r>
    </w:p>
    <w:p w:rsidR="00774D1E" w:rsidRDefault="00774D1E" w:rsidP="00774D1E"/>
    <w:p w:rsidR="00774D1E" w:rsidRDefault="00774D1E" w:rsidP="00774D1E"/>
    <w:sectPr w:rsidR="00774D1E" w:rsidSect="00A37FB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1E" w:rsidRDefault="00774D1E">
      <w:r>
        <w:separator/>
      </w:r>
    </w:p>
  </w:endnote>
  <w:endnote w:type="continuationSeparator" w:id="0">
    <w:p w:rsidR="00774D1E" w:rsidRDefault="0077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05161"/>
      <w:docPartObj>
        <w:docPartGallery w:val="Page Numbers (Bottom of Page)"/>
        <w:docPartUnique/>
      </w:docPartObj>
    </w:sdtPr>
    <w:sdtEndPr>
      <w:rPr>
        <w:noProof/>
      </w:rPr>
    </w:sdtEndPr>
    <w:sdtContent>
      <w:p w:rsidR="00B1319A" w:rsidRDefault="00B1319A" w:rsidP="00B1319A">
        <w:pPr>
          <w:pStyle w:val="Footer"/>
          <w:jc w:val="center"/>
        </w:pPr>
        <w:r>
          <w:fldChar w:fldCharType="begin"/>
        </w:r>
        <w:r>
          <w:instrText xml:space="preserve"> PAGE   \* MERGEFORMAT </w:instrText>
        </w:r>
        <w:r>
          <w:fldChar w:fldCharType="separate"/>
        </w:r>
        <w:r w:rsidR="007079F4">
          <w:rPr>
            <w:noProof/>
          </w:rPr>
          <w:t>1643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4155"/>
      <w:docPartObj>
        <w:docPartGallery w:val="Page Numbers (Bottom of Page)"/>
        <w:docPartUnique/>
      </w:docPartObj>
    </w:sdtPr>
    <w:sdtEndPr>
      <w:rPr>
        <w:noProof/>
      </w:rPr>
    </w:sdtEndPr>
    <w:sdtContent>
      <w:p w:rsidR="00B1319A" w:rsidRDefault="00B1319A" w:rsidP="00B1319A">
        <w:pPr>
          <w:pStyle w:val="Footer"/>
          <w:jc w:val="center"/>
        </w:pPr>
        <w:r>
          <w:fldChar w:fldCharType="begin"/>
        </w:r>
        <w:r>
          <w:instrText xml:space="preserve"> PAGE   \* MERGEFORMAT </w:instrText>
        </w:r>
        <w:r>
          <w:fldChar w:fldCharType="separate"/>
        </w:r>
        <w:r w:rsidR="007079F4">
          <w:rPr>
            <w:noProof/>
          </w:rPr>
          <w:t>1642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1E" w:rsidRDefault="00774D1E">
      <w:r>
        <w:separator/>
      </w:r>
    </w:p>
  </w:footnote>
  <w:footnote w:type="continuationSeparator" w:id="0">
    <w:p w:rsidR="00774D1E" w:rsidRDefault="00774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19A" w:rsidRDefault="00B1319A" w:rsidP="00B1319A">
    <w:pPr>
      <w:pStyle w:val="Cover3"/>
    </w:pPr>
    <w:r>
      <w:t>FRIDAY, MARCH 6, 2015</w:t>
    </w:r>
  </w:p>
  <w:p w:rsidR="00B1319A" w:rsidRDefault="00B13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19A" w:rsidRDefault="00B1319A" w:rsidP="00B1319A">
    <w:pPr>
      <w:pStyle w:val="Cover3"/>
    </w:pPr>
    <w:r>
      <w:t>Friday, March 6, 2015</w:t>
    </w:r>
  </w:p>
  <w:p w:rsidR="00B1319A" w:rsidRDefault="00B1319A" w:rsidP="00B1319A">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1E"/>
    <w:rsid w:val="007079F4"/>
    <w:rsid w:val="00774D1E"/>
    <w:rsid w:val="0079497F"/>
    <w:rsid w:val="00A37FB2"/>
    <w:rsid w:val="00B1319A"/>
    <w:rsid w:val="00F1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991A9080-C656-4CD0-87F9-C2A61841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74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74D1E"/>
    <w:rPr>
      <w:b/>
      <w:sz w:val="30"/>
    </w:rPr>
  </w:style>
  <w:style w:type="paragraph" w:customStyle="1" w:styleId="Cover1">
    <w:name w:val="Cover1"/>
    <w:basedOn w:val="Normal"/>
    <w:rsid w:val="00774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74D1E"/>
    <w:pPr>
      <w:ind w:firstLine="0"/>
      <w:jc w:val="left"/>
    </w:pPr>
    <w:rPr>
      <w:sz w:val="20"/>
    </w:rPr>
  </w:style>
  <w:style w:type="paragraph" w:customStyle="1" w:styleId="Cover3">
    <w:name w:val="Cover3"/>
    <w:basedOn w:val="Normal"/>
    <w:rsid w:val="00774D1E"/>
    <w:pPr>
      <w:ind w:firstLine="0"/>
      <w:jc w:val="center"/>
    </w:pPr>
    <w:rPr>
      <w:b/>
    </w:rPr>
  </w:style>
  <w:style w:type="paragraph" w:customStyle="1" w:styleId="Cover4">
    <w:name w:val="Cover4"/>
    <w:basedOn w:val="Cover1"/>
    <w:rsid w:val="00774D1E"/>
    <w:pPr>
      <w:keepNext/>
    </w:pPr>
    <w:rPr>
      <w:b/>
      <w:sz w:val="20"/>
    </w:rPr>
  </w:style>
  <w:style w:type="character" w:customStyle="1" w:styleId="HeaderChar">
    <w:name w:val="Header Char"/>
    <w:basedOn w:val="DefaultParagraphFont"/>
    <w:link w:val="Header"/>
    <w:uiPriority w:val="99"/>
    <w:rsid w:val="00B1319A"/>
    <w:rPr>
      <w:sz w:val="22"/>
    </w:rPr>
  </w:style>
  <w:style w:type="character" w:customStyle="1" w:styleId="FooterChar">
    <w:name w:val="Footer Char"/>
    <w:basedOn w:val="DefaultParagraphFont"/>
    <w:link w:val="Footer"/>
    <w:uiPriority w:val="99"/>
    <w:rsid w:val="00B1319A"/>
    <w:rPr>
      <w:sz w:val="22"/>
    </w:rPr>
  </w:style>
  <w:style w:type="paragraph" w:styleId="BalloonText">
    <w:name w:val="Balloon Text"/>
    <w:basedOn w:val="Normal"/>
    <w:link w:val="BalloonTextChar"/>
    <w:uiPriority w:val="99"/>
    <w:semiHidden/>
    <w:unhideWhenUsed/>
    <w:rsid w:val="00A37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887</Words>
  <Characters>4522</Characters>
  <Application>Microsoft Office Word</Application>
  <DocSecurity>0</DocSecurity>
  <Lines>126</Lines>
  <Paragraphs>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3/6/2015 - South Carolina Legislature Online</dc:title>
  <dc:subject/>
  <dc:creator>%USERNAME%</dc:creator>
  <cp:keywords/>
  <dc:description/>
  <cp:lastModifiedBy>N Cumfer</cp:lastModifiedBy>
  <cp:revision>5</cp:revision>
  <cp:lastPrinted>2015-08-12T18:27:00Z</cp:lastPrinted>
  <dcterms:created xsi:type="dcterms:W3CDTF">2015-06-10T19:40:00Z</dcterms:created>
  <dcterms:modified xsi:type="dcterms:W3CDTF">2015-12-01T16:52:00Z</dcterms:modified>
</cp:coreProperties>
</file>