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327" w:rsidRPr="00522CE0" w:rsidRDefault="00BD4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6B9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50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RULE 1 OF THE RULES OF THE SENATE, RELATING TO THE TIME OF DAILY MEETING, TO PROVIDE THAT THE SENATE SHALL NOT CONVENE ON OFFICIAL STATE HOLIDAYS.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6B93" w:rsidRDefault="006D6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D6B93" w:rsidRDefault="006D6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B93" w:rsidRDefault="006D6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50A8C">
        <w:rPr>
          <w:rFonts w:eastAsia="Times New Roman"/>
        </w:rPr>
        <w:t>Rule 1 of the Rules of the Senate is amended by adding a new subsection at the end to read:</w:t>
      </w:r>
    </w:p>
    <w:p w:rsidR="00B50A8C" w:rsidRDefault="00B50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0A8C" w:rsidRDefault="00B50A8C" w:rsidP="00B5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“D.</w:t>
      </w:r>
    </w:p>
    <w:p w:rsidR="00B50A8C" w:rsidRDefault="00B50A8C" w:rsidP="00B5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6D6B93" w:rsidRDefault="00B50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Notwithstanding any rule to the contrary, the Senate shall not convene on any day designated as an official state holiday pursuant to Section 53</w:t>
      </w:r>
      <w:r w:rsidR="0053405B">
        <w:rPr>
          <w:rFonts w:eastAsia="Times New Roman"/>
        </w:rPr>
        <w:noBreakHyphen/>
      </w:r>
      <w:r>
        <w:rPr>
          <w:rFonts w:eastAsia="Times New Roman"/>
        </w:rPr>
        <w:t>5</w:t>
      </w:r>
      <w:r w:rsidR="0053405B">
        <w:rPr>
          <w:rFonts w:eastAsia="Times New Roman"/>
        </w:rPr>
        <w:noBreakHyphen/>
      </w:r>
      <w:r>
        <w:rPr>
          <w:rFonts w:eastAsia="Times New Roman"/>
        </w:rPr>
        <w:t>10 of the 1976 Code.”</w:t>
      </w:r>
    </w:p>
    <w:p w:rsidR="00475AC7" w:rsidRDefault="005340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4327" w:rsidRDefault="00BD4327" w:rsidP="00BD4327">
      <w:pPr>
        <w:suppressAutoHyphens/>
        <w:jc w:val="both"/>
        <w:rPr>
          <w:rFonts w:eastAsia="Times New Roman"/>
        </w:rPr>
      </w:pPr>
    </w:p>
    <w:sectPr w:rsidR="00BD4327" w:rsidSect="00BD43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B93" w:rsidRDefault="006D6B93" w:rsidP="00522CE0">
      <w:r>
        <w:separator/>
      </w:r>
    </w:p>
  </w:endnote>
  <w:endnote w:type="continuationSeparator" w:id="0">
    <w:p w:rsidR="006D6B93" w:rsidRDefault="006D6B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A2E409-260D-478B-BC90-E56421719032}"/>
    <w:embedBold r:id="rId2" w:fontKey="{9AFD68C6-9232-4317-80F4-C1FDA054AA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D7B67B-231D-41C5-849F-F112B8115F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13BF9D-EE78-4FF2-8FEC-781C679499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AC7" w:rsidRPr="00BD4327" w:rsidRDefault="00BD4327" w:rsidP="00BD43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B93" w:rsidRDefault="006D6B93" w:rsidP="00522CE0">
      <w:r>
        <w:separator/>
      </w:r>
    </w:p>
  </w:footnote>
  <w:footnote w:type="continuationSeparator" w:id="0">
    <w:p w:rsidR="006D6B93" w:rsidRDefault="006D6B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RULE.KMM.DBV"/>
    <w:docVar w:name="CoverAttorneyInitials" w:val="KMM"/>
    <w:docVar w:name="CoverAttorneyLastName" w:val="Moffitt"/>
    <w:docVar w:name="CoverBillType" w:val="r"/>
    <w:docVar w:name="CoverSenator" w:val="DBV"/>
    <w:docVar w:name="dvBillNumber" w:val="1018"/>
    <w:docVar w:name="dvBillNumberPrefix" w:val="S. "/>
    <w:docVar w:name="dvOriginalBody" w:val="Senate"/>
    <w:docVar w:name="fulldraftpath" w:val="L:\S-RES\DBV\013RULE.KMM.DBV.DOCX"/>
    <w:docVar w:name="NameofBody" w:val="S"/>
    <w:docVar w:name="vgroup2" w:val="S-RES"/>
  </w:docVars>
  <w:rsids>
    <w:rsidRoot w:val="006D6B93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75AC7"/>
    <w:rsid w:val="004813A2"/>
    <w:rsid w:val="004952FA"/>
    <w:rsid w:val="004B6A22"/>
    <w:rsid w:val="004D00DA"/>
    <w:rsid w:val="004D7F37"/>
    <w:rsid w:val="00522CE0"/>
    <w:rsid w:val="0053405B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D6B93"/>
    <w:rsid w:val="00720D40"/>
    <w:rsid w:val="007318D4"/>
    <w:rsid w:val="00765784"/>
    <w:rsid w:val="007A4390"/>
    <w:rsid w:val="007E5CB7"/>
    <w:rsid w:val="00812433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0FF"/>
    <w:rsid w:val="00B10098"/>
    <w:rsid w:val="00B50A8C"/>
    <w:rsid w:val="00B5790D"/>
    <w:rsid w:val="00B67182"/>
    <w:rsid w:val="00B945C5"/>
    <w:rsid w:val="00BA20EA"/>
    <w:rsid w:val="00BB5AFC"/>
    <w:rsid w:val="00BC0A56"/>
    <w:rsid w:val="00BD4327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37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239C208-330E-492F-A516-101C35D7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2C70407C.dotm</Template>
  <TotalTime>0</TotalTime>
  <Pages>1</Pages>
  <Words>90</Words>
  <Characters>398</Characters>
  <Application>Microsoft Office Word</Application>
  <DocSecurity>0</DocSecurity>
  <Lines>26</Lines>
  <Paragraphs>7</Paragraphs>
  <ScaleCrop>false</ScaleCrop>
  <Company> 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1018 Text of Previous Version (Jan. 21, 2016) - South Carolina Legislature Online</dc:title>
  <dc:subject/>
  <dc:creator>%USERNAME%</dc:creator>
  <cp:keywords/>
  <dc:description/>
  <cp:lastModifiedBy>N Cumfer</cp:lastModifiedBy>
  <cp:revision>2</cp:revision>
  <dcterms:created xsi:type="dcterms:W3CDTF">2016-01-21T16:31:00Z</dcterms:created>
  <dcterms:modified xsi:type="dcterms:W3CDTF">2016-01-21T16:31:00Z</dcterms:modified>
</cp:coreProperties>
</file>