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757" w:rsidRDefault="00AA275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F27" w:rsidRDefault="00F05F27" w:rsidP="00F05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C8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25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0E13BE">
        <w:noBreakHyphen/>
      </w:r>
      <w:r>
        <w:t>152</w:t>
      </w:r>
      <w:r w:rsidR="000E13BE">
        <w:noBreakHyphen/>
      </w:r>
      <w:r>
        <w:t>15 SO AS TO PROVIDE THE SOUTH CAROLINA FIRST STEPS TO SCHOOL READINESS IS REAUTHORIZED UNTIL JULY 1, 2021, AND WILL AUTOMATICALLY BE REAUTHORIZED FOR FIVE</w:t>
      </w:r>
      <w:r w:rsidR="000E13BE">
        <w:noBreakHyphen/>
      </w:r>
      <w:r>
        <w:t>YEAR PERIODS AT FIVE</w:t>
      </w:r>
      <w:r w:rsidR="000E13BE">
        <w:noBreakHyphen/>
      </w:r>
      <w:r>
        <w:t>YEAR INTERVALS THEREAFTER.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2515">
        <w:t>Chapter 152, Title 59 of the 1976 Code is amended by adding:</w:t>
      </w:r>
    </w:p>
    <w:p w:rsidR="00C72515" w:rsidRDefault="00C72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515" w:rsidRDefault="00C72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0E13BE">
        <w:noBreakHyphen/>
      </w:r>
      <w:r>
        <w:t>152</w:t>
      </w:r>
      <w:r w:rsidR="000E13BE">
        <w:noBreakHyphen/>
      </w:r>
      <w:r>
        <w:t>15.</w:t>
      </w:r>
      <w:r>
        <w:tab/>
        <w:t>The South Carolina First Steps to School Readiness is reauthorized until July 1, 2021, and will automatically be reauthorized for five</w:t>
      </w:r>
      <w:r w:rsidR="000E13BE">
        <w:noBreakHyphen/>
      </w:r>
      <w:r>
        <w:t>year periods at five</w:t>
      </w:r>
      <w:r w:rsidR="000E13BE">
        <w:noBreakHyphen/>
      </w:r>
      <w:r>
        <w:t>year intervals thereafter.”</w:t>
      </w: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C8E" w:rsidRDefault="004F4C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2515">
        <w:t>2</w:t>
      </w:r>
      <w:r>
        <w:t>.</w:t>
      </w:r>
      <w:r>
        <w:tab/>
        <w:t>This act takes effect upon approval by the Governor.</w:t>
      </w:r>
    </w:p>
    <w:p w:rsidR="00DD7855" w:rsidRDefault="000E13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757" w:rsidRDefault="00AA2757" w:rsidP="00AA2757">
      <w:pPr>
        <w:suppressAutoHyphens/>
      </w:pPr>
    </w:p>
    <w:sectPr w:rsidR="00AA2757" w:rsidSect="00AA27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C8E" w:rsidRDefault="004F4C8E" w:rsidP="009F0C77">
      <w:r>
        <w:separator/>
      </w:r>
    </w:p>
  </w:endnote>
  <w:endnote w:type="continuationSeparator" w:id="0">
    <w:p w:rsidR="004F4C8E" w:rsidRDefault="004F4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140686-CB6C-4F08-8C3C-67D235C210DB}"/>
    <w:embedBold r:id="rId2" w:fontKey="{1943A561-5D65-4790-9A7C-32DD742AF9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5D8B69-6FF1-4FF5-BF73-F05C6CABD6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577FA1-1BBE-429F-940A-85AE68536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67C75F-432A-43E9-8D25-0B18F94964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855" w:rsidRPr="00AA2757" w:rsidRDefault="00AA2757" w:rsidP="00AA27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C8E" w:rsidRDefault="004F4C8E" w:rsidP="009F0C77">
      <w:r>
        <w:separator/>
      </w:r>
    </w:p>
  </w:footnote>
  <w:footnote w:type="continuationSeparator" w:id="0">
    <w:p w:rsidR="004F4C8E" w:rsidRDefault="004F4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835AB16"/>
    <w:docVar w:name="CoverBillType" w:val="b"/>
    <w:docVar w:name="docpath" w:val="L:\Council\bills\AGM\18835AB16.DOCX"/>
    <w:docVar w:name="dvBillNumber" w:val="103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F4C8E"/>
    <w:rsid w:val="00026C9A"/>
    <w:rsid w:val="000965A1"/>
    <w:rsid w:val="000E13B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D4349"/>
    <w:rsid w:val="004F4C8E"/>
    <w:rsid w:val="00511EE9"/>
    <w:rsid w:val="00521E00"/>
    <w:rsid w:val="00577C6C"/>
    <w:rsid w:val="0058501B"/>
    <w:rsid w:val="005E5A71"/>
    <w:rsid w:val="0061228A"/>
    <w:rsid w:val="006215AA"/>
    <w:rsid w:val="006340D9"/>
    <w:rsid w:val="00643B8E"/>
    <w:rsid w:val="006513EC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2757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2515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7855"/>
    <w:rsid w:val="00DE68F0"/>
    <w:rsid w:val="00DF3845"/>
    <w:rsid w:val="00DF7E17"/>
    <w:rsid w:val="00EB00A2"/>
    <w:rsid w:val="00EB1BF3"/>
    <w:rsid w:val="00EF3EEE"/>
    <w:rsid w:val="00F05F2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1E5C92-36FC-431C-A98A-92A2EA3B4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3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28D94-FF31-4ABA-9722-A8BB5FD7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114</Words>
  <Characters>594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1038 Text of Previous Version (Jan. 28, 2016) - South Carolina Legislature Online</dc:title>
  <dc:subject/>
  <dc:creator>angiemorgan</dc:creator>
  <cp:keywords/>
  <dc:description/>
  <cp:lastModifiedBy>N Cumfer</cp:lastModifiedBy>
  <cp:revision>2</cp:revision>
  <cp:lastPrinted>2016-01-11T18:24:00Z</cp:lastPrinted>
  <dcterms:created xsi:type="dcterms:W3CDTF">2016-01-28T16:40:00Z</dcterms:created>
  <dcterms:modified xsi:type="dcterms:W3CDTF">2016-01-28T16:40:00Z</dcterms:modified>
</cp:coreProperties>
</file>