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76E" w:rsidRDefault="00897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03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814CB9">
        <w:rPr>
          <w:rFonts w:eastAsia="Times New Roman"/>
          <w:szCs w:val="20"/>
        </w:rPr>
        <w:t>TO AMEND SECTION 23-25-20, CODE OF LAWS OF SOUTH CAROLINA, 1976, RELATING TO THE CREATION, PURPOSE, AND MEMBERSHIP OF THE SOUTH CAROLINA LAW ENFORCEMENT OFFICERS HALL OF FAME ADVISORY COMMITTEE, SO AS TO INCREASE THE MEMBERSHIP TO INCLUDE THE PRESIDENT OF THE SOUTH CAROLINA FRATERNAL ORDER OF POLICE, OR HIS DESIGNEE.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0373"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0373"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CB9" w:rsidRPr="00814CB9" w:rsidRDefault="00310373"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814CB9" w:rsidRPr="00814CB9">
        <w:rPr>
          <w:rFonts w:eastAsia="Times New Roman"/>
          <w:szCs w:val="20"/>
        </w:rPr>
        <w:t>Section 23-25-20(B) of the 1976 Code is amended to read:</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t>“(B)</w:t>
      </w:r>
      <w:r w:rsidRPr="00814CB9">
        <w:rPr>
          <w:rFonts w:eastAsia="Times New Roman"/>
          <w:szCs w:val="20"/>
        </w:rPr>
        <w:tab/>
        <w:t xml:space="preserve">There is created a South Carolina Law Enforcement Officers Hall of Fame Advisory Committee. </w:t>
      </w:r>
      <w:r w:rsidR="00DD1B4F">
        <w:rPr>
          <w:rFonts w:eastAsia="Times New Roman"/>
          <w:szCs w:val="20"/>
        </w:rPr>
        <w:t xml:space="preserve"> </w:t>
      </w:r>
      <w:r w:rsidRPr="00814CB9">
        <w:rPr>
          <w:rFonts w:eastAsia="Times New Roman"/>
          <w:szCs w:val="20"/>
        </w:rPr>
        <w:t>The committee shall consist of the following ex officio members:</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(1) the Director of the Department of Public Safety, who shall serve as chairman; the Chief of the State Law Enforcement Division;</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(2)</w:t>
      </w:r>
      <w:r w:rsidRPr="00814CB9">
        <w:rPr>
          <w:rFonts w:eastAsia="Times New Roman"/>
          <w:szCs w:val="20"/>
        </w:rPr>
        <w:tab/>
        <w:t>the Chief of the State Law Enforcement Division;</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(3)</w:t>
      </w:r>
      <w:r w:rsidRPr="00814CB9">
        <w:rPr>
          <w:rFonts w:eastAsia="Times New Roman"/>
          <w:szCs w:val="20"/>
        </w:rPr>
        <w:tab/>
        <w:t>the Director of the Department of Corrections;</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(4)</w:t>
      </w:r>
      <w:r w:rsidRPr="00814CB9">
        <w:rPr>
          <w:rFonts w:eastAsia="Times New Roman"/>
          <w:szCs w:val="20"/>
        </w:rPr>
        <w:tab/>
        <w:t xml:space="preserve">the </w:t>
      </w:r>
      <w:r w:rsidRPr="00814CB9">
        <w:rPr>
          <w:rFonts w:eastAsia="Times New Roman"/>
          <w:strike/>
          <w:szCs w:val="20"/>
        </w:rPr>
        <w:t>Secretary</w:t>
      </w:r>
      <w:r w:rsidRPr="00814CB9">
        <w:rPr>
          <w:rFonts w:eastAsia="Times New Roman"/>
          <w:szCs w:val="20"/>
        </w:rPr>
        <w:t xml:space="preserve"> </w:t>
      </w:r>
      <w:r w:rsidRPr="00814CB9">
        <w:rPr>
          <w:rFonts w:eastAsia="Times New Roman"/>
          <w:szCs w:val="20"/>
          <w:u w:val="single"/>
        </w:rPr>
        <w:t>President</w:t>
      </w:r>
      <w:r>
        <w:rPr>
          <w:rFonts w:eastAsia="Times New Roman"/>
          <w:szCs w:val="20"/>
        </w:rPr>
        <w:t xml:space="preserve"> </w:t>
      </w:r>
      <w:r w:rsidRPr="00814CB9">
        <w:rPr>
          <w:rFonts w:eastAsia="Times New Roman"/>
          <w:szCs w:val="20"/>
        </w:rPr>
        <w:t>of the South Carolina Sheriffs’ Association</w:t>
      </w:r>
      <w:r w:rsidRPr="00814CB9">
        <w:rPr>
          <w:rFonts w:eastAsia="Times New Roman"/>
          <w:szCs w:val="20"/>
          <w:u w:val="single"/>
        </w:rPr>
        <w:t>, or his designee</w:t>
      </w:r>
      <w:r w:rsidRPr="00814CB9">
        <w:rPr>
          <w:rFonts w:eastAsia="Times New Roman"/>
          <w:szCs w:val="20"/>
        </w:rPr>
        <w:t>;</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(5)</w:t>
      </w:r>
      <w:r w:rsidRPr="00814CB9">
        <w:rPr>
          <w:rFonts w:eastAsia="Times New Roman"/>
          <w:szCs w:val="20"/>
        </w:rPr>
        <w:tab/>
        <w:t>the Executive Director of the South Carolina Law Enforcement Officers Association;</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(6)</w:t>
      </w:r>
      <w:r w:rsidRPr="00814CB9">
        <w:rPr>
          <w:rFonts w:eastAsia="Times New Roman"/>
          <w:szCs w:val="20"/>
        </w:rPr>
        <w:tab/>
        <w:t xml:space="preserve">the President of the South Carolina Police Chiefs Association, or his designee; </w:t>
      </w:r>
      <w:r w:rsidRPr="00814CB9">
        <w:rPr>
          <w:rFonts w:eastAsia="Times New Roman"/>
          <w:strike/>
          <w:szCs w:val="20"/>
        </w:rPr>
        <w:t>and</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14CB9">
        <w:rPr>
          <w:rFonts w:eastAsia="Times New Roman"/>
          <w:szCs w:val="20"/>
        </w:rPr>
        <w:tab/>
      </w:r>
      <w:r w:rsidRPr="00814CB9">
        <w:rPr>
          <w:rFonts w:eastAsia="Times New Roman"/>
          <w:szCs w:val="20"/>
        </w:rPr>
        <w:tab/>
        <w:t>(7)</w:t>
      </w:r>
      <w:r w:rsidRPr="00814CB9">
        <w:rPr>
          <w:rFonts w:eastAsia="Times New Roman"/>
          <w:szCs w:val="20"/>
        </w:rPr>
        <w:tab/>
        <w:t>a representative of the Natural Resources Enforcement Division, to be appointed by the Director of the Department of Natural Resources</w:t>
      </w:r>
      <w:r w:rsidRPr="00814CB9">
        <w:rPr>
          <w:rFonts w:eastAsia="Times New Roman"/>
          <w:szCs w:val="20"/>
          <w:u w:val="single"/>
        </w:rPr>
        <w:t>; and</w:t>
      </w:r>
    </w:p>
    <w:p w:rsidR="00310373"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4CB9">
        <w:rPr>
          <w:rFonts w:eastAsia="Times New Roman"/>
          <w:szCs w:val="20"/>
        </w:rPr>
        <w:lastRenderedPageBreak/>
        <w:tab/>
      </w:r>
      <w:r w:rsidRPr="00814CB9">
        <w:rPr>
          <w:rFonts w:eastAsia="Times New Roman"/>
          <w:szCs w:val="20"/>
        </w:rPr>
        <w:tab/>
      </w:r>
      <w:r w:rsidRPr="00814CB9">
        <w:rPr>
          <w:rFonts w:eastAsia="Times New Roman"/>
          <w:szCs w:val="20"/>
          <w:u w:val="single"/>
        </w:rPr>
        <w:t>(8)</w:t>
      </w:r>
      <w:r w:rsidRPr="00814CB9">
        <w:rPr>
          <w:rFonts w:eastAsia="Times New Roman"/>
          <w:szCs w:val="20"/>
        </w:rPr>
        <w:tab/>
      </w:r>
      <w:r w:rsidRPr="00814CB9">
        <w:rPr>
          <w:rFonts w:eastAsia="Times New Roman"/>
          <w:szCs w:val="20"/>
          <w:u w:val="single"/>
        </w:rPr>
        <w:t>the President of the South Carolina Fraternal Order of Police, or his designee</w:t>
      </w:r>
      <w:r w:rsidRPr="00814CB9">
        <w:rPr>
          <w:rFonts w:eastAsia="Times New Roman"/>
          <w:szCs w:val="20"/>
        </w:rPr>
        <w:t>.”</w:t>
      </w:r>
    </w:p>
    <w:p w:rsidR="00310373"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73" w:rsidRPr="00522CE0"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4CB9">
        <w:rPr>
          <w:rFonts w:eastAsia="Times New Roman"/>
        </w:rPr>
        <w:t>2</w:t>
      </w:r>
      <w:r>
        <w:rPr>
          <w:rFonts w:eastAsia="Times New Roman"/>
        </w:rPr>
        <w:t>.</w:t>
      </w:r>
      <w:r>
        <w:rPr>
          <w:rFonts w:eastAsia="Times New Roman"/>
        </w:rPr>
        <w:tab/>
        <w:t>This act takes effect upon approval by the Governor.</w:t>
      </w:r>
    </w:p>
    <w:p w:rsidR="007C54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776E" w:rsidRDefault="0089776E" w:rsidP="0089776E">
      <w:pPr>
        <w:suppressAutoHyphens/>
        <w:jc w:val="both"/>
        <w:rPr>
          <w:rFonts w:eastAsia="Times New Roman"/>
        </w:rPr>
      </w:pPr>
    </w:p>
    <w:sectPr w:rsidR="0089776E" w:rsidSect="008977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CB9" w:rsidRDefault="00814CB9" w:rsidP="00522CE0">
      <w:r>
        <w:separator/>
      </w:r>
    </w:p>
  </w:endnote>
  <w:endnote w:type="continuationSeparator" w:id="0">
    <w:p w:rsidR="00814CB9" w:rsidRDefault="00814C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73AA83-62CD-4736-B4D5-DCB93201BE54}"/>
    <w:embedBold r:id="rId2" w:fontKey="{576691D5-3586-4CB1-81F4-71A7DD5C61D7}"/>
  </w:font>
  <w:font w:name="Calibri">
    <w:panose1 w:val="020F0502020204030204"/>
    <w:charset w:val="00"/>
    <w:family w:val="swiss"/>
    <w:pitch w:val="variable"/>
    <w:sig w:usb0="E00002FF" w:usb1="4000ACFF" w:usb2="00000001" w:usb3="00000000" w:csb0="0000019F" w:csb1="00000000"/>
    <w:embedRegular r:id="rId3" w:fontKey="{031CC53A-9806-45B5-85E7-F7B13BD1DFB0}"/>
  </w:font>
  <w:font w:name="Cambria">
    <w:panose1 w:val="02040503050406030204"/>
    <w:charset w:val="00"/>
    <w:family w:val="roman"/>
    <w:pitch w:val="variable"/>
    <w:sig w:usb0="E00002FF" w:usb1="400004FF" w:usb2="00000000" w:usb3="00000000" w:csb0="0000019F" w:csb1="00000000"/>
    <w:embedRegular r:id="rId4" w:fontKey="{FB34D013-D0DD-48E9-9A30-F0B3DB4C01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499" w:rsidRPr="0089776E" w:rsidRDefault="0089776E" w:rsidP="0089776E">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CB9" w:rsidRDefault="00814CB9" w:rsidP="00522CE0">
      <w:r>
        <w:separator/>
      </w:r>
    </w:p>
  </w:footnote>
  <w:footnote w:type="continuationSeparator" w:id="0">
    <w:p w:rsidR="00814CB9" w:rsidRDefault="00814C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9.REM"/>
    <w:docVar w:name="CoverAttorneyInitials" w:val="REM"/>
    <w:docVar w:name="CoverAttorneyLastName" w:val="Maldonado"/>
    <w:docVar w:name="CoverBillType" w:val="b"/>
    <w:docVar w:name="DraftFileName" w:val="JUD0089.REM.DOCX"/>
    <w:docVar w:name="DraftStenoName" w:val="Knipp"/>
    <w:docVar w:name="dvBillNumber" w:val="1060"/>
    <w:docVar w:name="dvBillNumberPrefix" w:val="S. "/>
    <w:docVar w:name="dvOriginalBody" w:val="Senate"/>
    <w:docVar w:name="fulldraftpath" w:val="L:\S-JUD\BILLS\Hembree\JUD0089.REM.DOCX"/>
    <w:docVar w:name="NameofBody" w:val="S"/>
    <w:docVar w:name="SenatorFolderName" w:val="Hembree"/>
    <w:docVar w:name="VGROUP2" w:val="S-JUD"/>
  </w:docVars>
  <w:rsids>
    <w:rsidRoot w:val="0031037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0373"/>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1FCB"/>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5499"/>
    <w:rsid w:val="007C65B0"/>
    <w:rsid w:val="007E3B8F"/>
    <w:rsid w:val="007E5CB7"/>
    <w:rsid w:val="00814CB9"/>
    <w:rsid w:val="00814EED"/>
    <w:rsid w:val="008314D2"/>
    <w:rsid w:val="008804AE"/>
    <w:rsid w:val="0088506B"/>
    <w:rsid w:val="00894939"/>
    <w:rsid w:val="0089776E"/>
    <w:rsid w:val="008B2F42"/>
    <w:rsid w:val="008E185F"/>
    <w:rsid w:val="008E5870"/>
    <w:rsid w:val="008F023B"/>
    <w:rsid w:val="008F7524"/>
    <w:rsid w:val="00904E16"/>
    <w:rsid w:val="00927C62"/>
    <w:rsid w:val="00931A96"/>
    <w:rsid w:val="00983951"/>
    <w:rsid w:val="00984124"/>
    <w:rsid w:val="00984640"/>
    <w:rsid w:val="00995C37"/>
    <w:rsid w:val="009A7B72"/>
    <w:rsid w:val="009B1124"/>
    <w:rsid w:val="009C118A"/>
    <w:rsid w:val="009C6FD3"/>
    <w:rsid w:val="00A02011"/>
    <w:rsid w:val="00A35165"/>
    <w:rsid w:val="00A4011E"/>
    <w:rsid w:val="00A41565"/>
    <w:rsid w:val="00A86015"/>
    <w:rsid w:val="00AC6FD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DD1B4F"/>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8AB76C6-607E-45EE-8092-7AA6E50C5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F7CF2C5.dotm</Template>
  <TotalTime>0</TotalTime>
  <Pages>2</Pages>
  <Words>230</Words>
  <Characters>1201</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1060 Text of Previous Version (Feb. 4, 2016) - South Carolina Legislature Online</dc:title>
  <dc:subject/>
  <dc:creator>%USERNAME%</dc:creator>
  <cp:keywords/>
  <dc:description/>
  <cp:lastModifiedBy>N Cumfer</cp:lastModifiedBy>
  <cp:revision>2</cp:revision>
  <dcterms:created xsi:type="dcterms:W3CDTF">2016-02-04T16:16:00Z</dcterms:created>
  <dcterms:modified xsi:type="dcterms:W3CDTF">2016-02-04T16:16:00Z</dcterms:modified>
</cp:coreProperties>
</file>