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08EA" w:rsidRPr="00522CE0" w:rsidRDefault="006C08E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C08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4668B4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55C6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2</w:t>
      </w:r>
      <w:r w:rsidR="00C54F53">
        <w:rPr>
          <w:rFonts w:eastAsia="Times New Roman"/>
        </w:rPr>
        <w:noBreakHyphen/>
      </w:r>
      <w:r>
        <w:rPr>
          <w:rFonts w:eastAsia="Times New Roman"/>
        </w:rPr>
        <w:t>19</w:t>
      </w:r>
      <w:r w:rsidR="00C54F53">
        <w:rPr>
          <w:rFonts w:eastAsia="Times New Roman"/>
        </w:rPr>
        <w:noBreakHyphen/>
      </w:r>
      <w:r>
        <w:rPr>
          <w:rFonts w:eastAsia="Times New Roman"/>
        </w:rPr>
        <w:t>70(A) OF THE 1976 CODE</w:t>
      </w:r>
      <w:r w:rsidR="00DB1370">
        <w:rPr>
          <w:rFonts w:eastAsia="Times New Roman"/>
        </w:rPr>
        <w:t>,</w:t>
      </w:r>
      <w:r>
        <w:rPr>
          <w:rFonts w:eastAsia="Times New Roman"/>
        </w:rPr>
        <w:t xml:space="preserve"> RELATING TO THE PROHIBITION OF MEMBERS OF THE GENERAL ASSEMBLY BEING ELIGIBLE FOR ELECTION TO A JUDICIAL OFFICE DURING THE TIME THEY ARE IN OFFICE AND FOR A YEAR AFTER THEY ARE IN OFFICE SO AS TO ALSO PROHIBIT THE SPOUSE OF A MEMBER OF THE GENERAL ASSEMBLY FROM SEEKING ELECTION TO A JUDICIAL OFFICE WHILE THE MEMBER OF THE GENERAL ASSEMBLY HOLDS OFFICE AND FOR ONE YEAR AFTER THE MEMBER OF THE GENERAL ASSEMBLY CEASES TO BE A MEMBER OF THE GENERAL ASSEMBLY.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4668B4" w:rsidRDefault="004668B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4668B4" w:rsidRDefault="004668B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668B4" w:rsidRDefault="004668B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F55C62">
        <w:rPr>
          <w:rFonts w:eastAsia="Times New Roman"/>
        </w:rPr>
        <w:t>Section 2</w:t>
      </w:r>
      <w:r w:rsidR="00C54F53">
        <w:rPr>
          <w:rFonts w:eastAsia="Times New Roman"/>
        </w:rPr>
        <w:noBreakHyphen/>
      </w:r>
      <w:r w:rsidR="00F55C62">
        <w:rPr>
          <w:rFonts w:eastAsia="Times New Roman"/>
        </w:rPr>
        <w:t>19</w:t>
      </w:r>
      <w:r w:rsidR="00C54F53">
        <w:rPr>
          <w:rFonts w:eastAsia="Times New Roman"/>
        </w:rPr>
        <w:noBreakHyphen/>
      </w:r>
      <w:r w:rsidR="00F55C62">
        <w:rPr>
          <w:rFonts w:eastAsia="Times New Roman"/>
        </w:rPr>
        <w:t>70(A) of the 1976 Code is amended to read:</w:t>
      </w:r>
    </w:p>
    <w:p w:rsidR="00F55C62" w:rsidRDefault="00F55C6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55C62" w:rsidRPr="00F55C62" w:rsidRDefault="00F55C62" w:rsidP="00F55C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</w:t>
      </w:r>
      <w:r w:rsidR="00DB1370">
        <w:rPr>
          <w:rFonts w:eastAsia="Times New Roman"/>
        </w:rPr>
        <w:t>(A)</w:t>
      </w:r>
      <w:r w:rsidR="00DB1370">
        <w:rPr>
          <w:rFonts w:eastAsia="Times New Roman"/>
        </w:rPr>
        <w:tab/>
      </w:r>
      <w:r w:rsidRPr="00F55C62">
        <w:rPr>
          <w:rFonts w:eastAsia="Times New Roman"/>
        </w:rPr>
        <w:t>No member of the General Assembly</w:t>
      </w:r>
      <w:r w:rsidR="00553D9B">
        <w:rPr>
          <w:rFonts w:eastAsia="Times New Roman"/>
          <w:u w:val="single"/>
        </w:rPr>
        <w:t>,</w:t>
      </w:r>
      <w:r w:rsidR="00C54F53">
        <w:rPr>
          <w:rFonts w:eastAsia="Times New Roman"/>
          <w:u w:val="single"/>
        </w:rPr>
        <w:t xml:space="preserve"> </w:t>
      </w:r>
      <w:r>
        <w:rPr>
          <w:rFonts w:eastAsia="Times New Roman"/>
          <w:u w:val="single"/>
        </w:rPr>
        <w:t>his spouse</w:t>
      </w:r>
      <w:r w:rsidR="00553D9B">
        <w:rPr>
          <w:rFonts w:eastAsia="Times New Roman"/>
          <w:u w:val="single"/>
        </w:rPr>
        <w:t>, child, parent, sibling, mother</w:t>
      </w:r>
      <w:r w:rsidR="00C54F53">
        <w:rPr>
          <w:rFonts w:eastAsia="Times New Roman"/>
          <w:u w:val="single"/>
        </w:rPr>
        <w:noBreakHyphen/>
      </w:r>
      <w:r w:rsidR="00553D9B">
        <w:rPr>
          <w:rFonts w:eastAsia="Times New Roman"/>
          <w:u w:val="single"/>
        </w:rPr>
        <w:t>in</w:t>
      </w:r>
      <w:r w:rsidR="00C54F53">
        <w:rPr>
          <w:rFonts w:eastAsia="Times New Roman"/>
          <w:u w:val="single"/>
        </w:rPr>
        <w:noBreakHyphen/>
      </w:r>
      <w:r w:rsidR="00553D9B">
        <w:rPr>
          <w:rFonts w:eastAsia="Times New Roman"/>
          <w:u w:val="single"/>
        </w:rPr>
        <w:t>law, or father</w:t>
      </w:r>
      <w:r w:rsidR="00C54F53">
        <w:rPr>
          <w:rFonts w:eastAsia="Times New Roman"/>
          <w:u w:val="single"/>
        </w:rPr>
        <w:noBreakHyphen/>
      </w:r>
      <w:r w:rsidR="00553D9B">
        <w:rPr>
          <w:rFonts w:eastAsia="Times New Roman"/>
          <w:u w:val="single"/>
        </w:rPr>
        <w:t>in</w:t>
      </w:r>
      <w:r w:rsidR="00C54F53">
        <w:rPr>
          <w:rFonts w:eastAsia="Times New Roman"/>
          <w:u w:val="single"/>
        </w:rPr>
        <w:noBreakHyphen/>
      </w:r>
      <w:r w:rsidR="00553D9B">
        <w:rPr>
          <w:rFonts w:eastAsia="Times New Roman"/>
          <w:u w:val="single"/>
        </w:rPr>
        <w:t>law</w:t>
      </w:r>
      <w:r>
        <w:rPr>
          <w:rFonts w:eastAsia="Times New Roman"/>
        </w:rPr>
        <w:t xml:space="preserve"> </w:t>
      </w:r>
      <w:r w:rsidRPr="00F55C62">
        <w:rPr>
          <w:rFonts w:eastAsia="Times New Roman"/>
        </w:rPr>
        <w:t>may be elected to a judicial office while he is serving in the General Assembly nor shall that person be elected to a judicial office for a period of one year after he either:</w:t>
      </w:r>
    </w:p>
    <w:p w:rsidR="00F55C62" w:rsidRPr="00F55C62" w:rsidRDefault="00DB1370" w:rsidP="00F55C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(1)</w:t>
      </w:r>
      <w:r>
        <w:rPr>
          <w:rFonts w:eastAsia="Times New Roman"/>
        </w:rPr>
        <w:tab/>
      </w:r>
      <w:r w:rsidR="00F55C62" w:rsidRPr="00F55C62">
        <w:rPr>
          <w:rFonts w:eastAsia="Times New Roman"/>
        </w:rPr>
        <w:t>ceases to be a member of the General Assembly; or</w:t>
      </w:r>
    </w:p>
    <w:p w:rsidR="00F55C62" w:rsidRDefault="00DB1370" w:rsidP="00F55C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(2)</w:t>
      </w:r>
      <w:r>
        <w:rPr>
          <w:rFonts w:eastAsia="Times New Roman"/>
        </w:rPr>
        <w:tab/>
      </w:r>
      <w:r w:rsidR="00F55C62" w:rsidRPr="00F55C62">
        <w:rPr>
          <w:rFonts w:eastAsia="Times New Roman"/>
        </w:rPr>
        <w:t>fails to file for election to the General Assembly in accordance with Section 7</w:t>
      </w:r>
      <w:r w:rsidR="00C54F53">
        <w:rPr>
          <w:rFonts w:eastAsia="Times New Roman"/>
        </w:rPr>
        <w:noBreakHyphen/>
      </w:r>
      <w:r w:rsidR="00F55C62" w:rsidRPr="00F55C62">
        <w:rPr>
          <w:rFonts w:eastAsia="Times New Roman"/>
        </w:rPr>
        <w:t>11</w:t>
      </w:r>
      <w:r w:rsidR="00C54F53">
        <w:rPr>
          <w:rFonts w:eastAsia="Times New Roman"/>
        </w:rPr>
        <w:noBreakHyphen/>
      </w:r>
      <w:r w:rsidR="00F55C62" w:rsidRPr="00F55C62">
        <w:rPr>
          <w:rFonts w:eastAsia="Times New Roman"/>
        </w:rPr>
        <w:t>15.</w:t>
      </w:r>
      <w:r w:rsidR="00F55C62">
        <w:rPr>
          <w:rFonts w:eastAsia="Times New Roman"/>
        </w:rPr>
        <w:t>”</w:t>
      </w:r>
    </w:p>
    <w:p w:rsidR="004668B4" w:rsidRDefault="004668B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668B4" w:rsidRPr="00522CE0" w:rsidRDefault="004668B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F55C62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7677AF" w:rsidRDefault="00C54F53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6C08EA" w:rsidRDefault="006C08EA" w:rsidP="006C08EA">
      <w:pPr>
        <w:suppressAutoHyphens/>
        <w:jc w:val="both"/>
        <w:rPr>
          <w:rFonts w:eastAsia="Times New Roman"/>
        </w:rPr>
      </w:pPr>
    </w:p>
    <w:sectPr w:rsidR="006C08EA" w:rsidSect="006C08EA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7BD5" w:rsidRDefault="002C7BD5" w:rsidP="00522CE0">
      <w:r>
        <w:separator/>
      </w:r>
    </w:p>
  </w:endnote>
  <w:endnote w:type="continuationSeparator" w:id="0">
    <w:p w:rsidR="002C7BD5" w:rsidRDefault="002C7BD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62ADC9E-810C-4776-A294-E60A7378B9A0}"/>
    <w:embedBold r:id="rId2" w:fontKey="{5113ABE2-EAB3-4A9D-9708-DF16D1FF199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9F42DF0-B3DF-46A4-93B9-9386C991FD0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5503BF3-D0DB-457D-BE37-164C0A74962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77AF" w:rsidRPr="006C08EA" w:rsidRDefault="006C08EA" w:rsidP="006C08E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[1082]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7BD5" w:rsidRDefault="002C7BD5" w:rsidP="00522CE0">
      <w:r>
        <w:separator/>
      </w:r>
    </w:p>
  </w:footnote>
  <w:footnote w:type="continuationSeparator" w:id="0">
    <w:p w:rsidR="002C7BD5" w:rsidRDefault="002C7BD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6JUDI.EB.GH"/>
    <w:docVar w:name="CoverAttorneyInitials" w:val="EB"/>
    <w:docVar w:name="CoverAttorneyLastName" w:val="Bender"/>
    <w:docVar w:name="CoverBillType" w:val="b"/>
    <w:docVar w:name="CoverSenator" w:val="GH"/>
    <w:docVar w:name="dvBillNumber" w:val="1082"/>
    <w:docVar w:name="dvBillNumberPrefix" w:val="S. "/>
    <w:docVar w:name="dvOriginalBody" w:val="Senate"/>
    <w:docVar w:name="fulldraftpath" w:val="L:\S-RES\GH\016JUDI.EB.GH.DOCX"/>
    <w:docVar w:name="NameofBody" w:val="S"/>
    <w:docVar w:name="vgroup2" w:val="S-RES"/>
  </w:docVars>
  <w:rsids>
    <w:rsidRoot w:val="004668B4"/>
    <w:rsid w:val="00042AC1"/>
    <w:rsid w:val="00046516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C7BD5"/>
    <w:rsid w:val="002D3BED"/>
    <w:rsid w:val="00307C2B"/>
    <w:rsid w:val="00315D04"/>
    <w:rsid w:val="00383247"/>
    <w:rsid w:val="003D6E2B"/>
    <w:rsid w:val="003E7597"/>
    <w:rsid w:val="0044020F"/>
    <w:rsid w:val="00450668"/>
    <w:rsid w:val="004668B4"/>
    <w:rsid w:val="004813A2"/>
    <w:rsid w:val="004952FA"/>
    <w:rsid w:val="004B6A22"/>
    <w:rsid w:val="004D7F37"/>
    <w:rsid w:val="00522CE0"/>
    <w:rsid w:val="00541C10"/>
    <w:rsid w:val="00553D9B"/>
    <w:rsid w:val="00565148"/>
    <w:rsid w:val="00570403"/>
    <w:rsid w:val="00593361"/>
    <w:rsid w:val="005A413B"/>
    <w:rsid w:val="005A5017"/>
    <w:rsid w:val="005A648C"/>
    <w:rsid w:val="005F1745"/>
    <w:rsid w:val="006A1802"/>
    <w:rsid w:val="006C08EA"/>
    <w:rsid w:val="006C74EA"/>
    <w:rsid w:val="00720D40"/>
    <w:rsid w:val="007318D4"/>
    <w:rsid w:val="00765784"/>
    <w:rsid w:val="007677AF"/>
    <w:rsid w:val="00782F9C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65FA9"/>
    <w:rsid w:val="00983951"/>
    <w:rsid w:val="00984124"/>
    <w:rsid w:val="00984640"/>
    <w:rsid w:val="00995C37"/>
    <w:rsid w:val="009A1822"/>
    <w:rsid w:val="009C118A"/>
    <w:rsid w:val="00A02011"/>
    <w:rsid w:val="00A4011E"/>
    <w:rsid w:val="00A86015"/>
    <w:rsid w:val="00A9594E"/>
    <w:rsid w:val="00AE59C8"/>
    <w:rsid w:val="00B10098"/>
    <w:rsid w:val="00B22A6B"/>
    <w:rsid w:val="00B5790D"/>
    <w:rsid w:val="00B945C5"/>
    <w:rsid w:val="00BA20EA"/>
    <w:rsid w:val="00BB5AFC"/>
    <w:rsid w:val="00BC0A56"/>
    <w:rsid w:val="00C45366"/>
    <w:rsid w:val="00C54F53"/>
    <w:rsid w:val="00C57023"/>
    <w:rsid w:val="00C74052"/>
    <w:rsid w:val="00CB187A"/>
    <w:rsid w:val="00CC0EC7"/>
    <w:rsid w:val="00D1088B"/>
    <w:rsid w:val="00D14DE6"/>
    <w:rsid w:val="00D156D2"/>
    <w:rsid w:val="00D35486"/>
    <w:rsid w:val="00D53E29"/>
    <w:rsid w:val="00D86943"/>
    <w:rsid w:val="00DA47B9"/>
    <w:rsid w:val="00DB1370"/>
    <w:rsid w:val="00DE5635"/>
    <w:rsid w:val="00E058D3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55C62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B42403D1-A1A6-48FC-A488-0DB85A045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91ABFDEC.dotm</Template>
  <TotalTime>0</TotalTime>
  <Pages>1</Pages>
  <Words>207</Words>
  <Characters>948</Characters>
  <Application>Microsoft Office Word</Application>
  <DocSecurity>0</DocSecurity>
  <Lines>39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1082 Text of Previous Version (Feb. 16, 2016) - South Carolina Legislature Online</dc:title>
  <dc:subject/>
  <dc:creator>%USERNAME%</dc:creator>
  <cp:keywords/>
  <dc:description/>
  <cp:lastModifiedBy>N Cumfer</cp:lastModifiedBy>
  <cp:revision>2</cp:revision>
  <dcterms:created xsi:type="dcterms:W3CDTF">2016-02-16T17:25:00Z</dcterms:created>
  <dcterms:modified xsi:type="dcterms:W3CDTF">2016-02-16T17:25:00Z</dcterms:modified>
</cp:coreProperties>
</file>