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4A44" w:rsidRDefault="00BD4A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32F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09F" w:rsidRPr="00F736FE" w:rsidRDefault="006A409F" w:rsidP="006A4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736FE">
        <w:t>TO RECOGNIZE AND CONGRATULATE MRS. EDITH M. BURRELL</w:t>
      </w:r>
      <w:r w:rsidR="00165551">
        <w:noBreakHyphen/>
      </w:r>
      <w:r w:rsidRPr="00F736FE">
        <w:t xml:space="preserve">PAGE UPON THE OCCASION OF HER RETIREMENT FROM AT&amp;T AFTER </w:t>
      </w:r>
      <w:r>
        <w:t>NEARLY FORTY</w:t>
      </w:r>
      <w:r w:rsidRPr="00F736FE">
        <w:t xml:space="preserve"> YEARS OF EXEMPLARY SERVICE, AND TO WISH HER WELL AS SHE ENTERS A MUCH</w:t>
      </w:r>
      <w:r>
        <w:t xml:space="preserve"> </w:t>
      </w:r>
      <w:r w:rsidRPr="00F736FE">
        <w:t>DESERVED RETIREMENT.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409F" w:rsidRPr="00F736FE" w:rsidRDefault="006A409F" w:rsidP="006A4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36FE">
        <w:t>Whereas, the members of the South Carolina Senate have learned that on March 19, 2016, Mrs. Edith M. Burrell</w:t>
      </w:r>
      <w:r w:rsidR="00165551">
        <w:noBreakHyphen/>
      </w:r>
      <w:r w:rsidRPr="00F736FE">
        <w:t>Page will begin a well</w:t>
      </w:r>
      <w:r w:rsidR="00165551">
        <w:noBreakHyphen/>
      </w:r>
      <w:r w:rsidRPr="00F736FE">
        <w:t xml:space="preserve">deserved retirement after </w:t>
      </w:r>
      <w:r>
        <w:t>nearly forty</w:t>
      </w:r>
      <w:r w:rsidRPr="00F736FE">
        <w:t xml:space="preserve"> years of exemplary service to multi</w:t>
      </w:r>
      <w:r w:rsidR="00165551">
        <w:noBreakHyphen/>
      </w:r>
      <w:r w:rsidRPr="00F736FE">
        <w:t xml:space="preserve">national telecommunications provider AT&amp;T; and </w:t>
      </w:r>
    </w:p>
    <w:p w:rsidR="006A409F" w:rsidRPr="00F736FE" w:rsidRDefault="006A409F" w:rsidP="006A4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09F" w:rsidRPr="006A409F" w:rsidRDefault="006A409F" w:rsidP="006A4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409F">
        <w:t>Whereas, wife of the late Alton Page and dedicated mother of Tyrish Page, Edith Burrell</w:t>
      </w:r>
      <w:r w:rsidR="00165551">
        <w:noBreakHyphen/>
      </w:r>
      <w:r w:rsidRPr="006A409F">
        <w:t>Page joined AT&amp;T on December 27, 1976, as an operator. Over the years she advanced in the company, initially by becoming a billing and verification assistant</w:t>
      </w:r>
      <w:r>
        <w:t>,</w:t>
      </w:r>
      <w:r w:rsidRPr="006A409F">
        <w:t xml:space="preserve"> and later as a network maintenance administrator. In 2003, Edith transferred to Charlotte to serve as a certified testing technician; and  </w:t>
      </w:r>
    </w:p>
    <w:p w:rsidR="006A409F" w:rsidRPr="006A409F" w:rsidRDefault="006A409F" w:rsidP="006A4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09F" w:rsidRPr="006A409F" w:rsidRDefault="006A409F" w:rsidP="006A4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409F">
        <w:t>Whereas, a native of Richland County, Edith graduated from Eau Claire High School and has always been very dedicated to serving her church and community. She serves as a member of the Bethlehem Baptist Church Sick and Shut</w:t>
      </w:r>
      <w:r w:rsidR="00165551">
        <w:noBreakHyphen/>
      </w:r>
      <w:r w:rsidRPr="006A409F">
        <w:t>In Ministry, which provides clothes and food to the homeless population every month in the Columbia</w:t>
      </w:r>
      <w:r w:rsidR="00246CAD">
        <w:t xml:space="preserve"> metropolitan</w:t>
      </w:r>
      <w:r w:rsidRPr="006A409F">
        <w:t xml:space="preserve"> area; and</w:t>
      </w:r>
    </w:p>
    <w:p w:rsidR="006A409F" w:rsidRPr="006A409F" w:rsidRDefault="006A409F" w:rsidP="006A4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09F" w:rsidRPr="006A409F" w:rsidRDefault="006A409F" w:rsidP="006A4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409F">
        <w:t>Whereas, after nearly four decades of service to AT&amp;T, Edith now looks forward to spending more time with family and friends, engaging in her church and community service activities, caring for others, working in her yard growing beautiful flowers, collecting baseball cards, and traveling abroad; and</w:t>
      </w:r>
    </w:p>
    <w:p w:rsidR="006A409F" w:rsidRPr="006A409F" w:rsidRDefault="006A409F" w:rsidP="006A4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09F" w:rsidRDefault="006A409F" w:rsidP="006A4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36FE">
        <w:lastRenderedPageBreak/>
        <w:t>Whereas, the members of the South Carolina Senate are grateful for the years of unparalleled dedication that Edith M. Burrell</w:t>
      </w:r>
      <w:r w:rsidR="00165551">
        <w:noBreakHyphen/>
      </w:r>
      <w:r w:rsidRPr="00F736FE">
        <w:t>Page has devoted to her work at AT&amp;T while balancing the demands of a career with caring for a loving family and serving her church and community, and wish her many years of enjoyment in her well</w:t>
      </w:r>
      <w:r w:rsidR="00165551">
        <w:noBreakHyphen/>
      </w:r>
      <w:r w:rsidRPr="00F736FE">
        <w:t xml:space="preserve">earned retirement. Now, therefore, </w:t>
      </w:r>
    </w:p>
    <w:p w:rsidR="006A409F" w:rsidRPr="00F736FE" w:rsidRDefault="006A409F" w:rsidP="006A4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09F" w:rsidRDefault="006A409F" w:rsidP="006A4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409F">
        <w:t xml:space="preserve">Be it resolved by the Senate: </w:t>
      </w:r>
    </w:p>
    <w:p w:rsidR="006A409F" w:rsidRPr="006A409F" w:rsidRDefault="006A409F" w:rsidP="006A4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09F" w:rsidRDefault="006A409F" w:rsidP="006A4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409F">
        <w:t>That the members of the Senate of the State of South Carolina, by this resolution, recognize and congratulate Mrs. Edith M. Burrell</w:t>
      </w:r>
      <w:r w:rsidR="00165551">
        <w:noBreakHyphen/>
      </w:r>
      <w:r w:rsidRPr="006A409F">
        <w:t>Page upon the occasion of her retirement from AT&amp;T after nearly forty</w:t>
      </w:r>
      <w:r w:rsidR="00165551">
        <w:noBreakHyphen/>
      </w:r>
      <w:r w:rsidRPr="006A409F">
        <w:t>years years of exemplary service, and to wis</w:t>
      </w:r>
      <w:r>
        <w:t xml:space="preserve">h her well as she enters a much </w:t>
      </w:r>
      <w:r w:rsidRPr="006A409F">
        <w:t>deserved retirement.</w:t>
      </w:r>
    </w:p>
    <w:p w:rsidR="006A409F" w:rsidRPr="006A409F" w:rsidRDefault="006A409F" w:rsidP="006A4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09F" w:rsidRDefault="006A409F" w:rsidP="006A4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409F">
        <w:t>Be it further resolved that a copy of this resolution be presented to Edith M. Burrell</w:t>
      </w:r>
      <w:r w:rsidR="00165551">
        <w:noBreakHyphen/>
      </w:r>
      <w:r w:rsidRPr="006A409F">
        <w:t>Page.</w:t>
      </w:r>
    </w:p>
    <w:p w:rsidR="00C151FB" w:rsidRDefault="0016555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4A44" w:rsidRDefault="00BD4A44" w:rsidP="00BD4A44">
      <w:pPr>
        <w:suppressAutoHyphens/>
      </w:pPr>
    </w:p>
    <w:sectPr w:rsidR="00BD4A44" w:rsidSect="00BD4A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32FD" w:rsidRDefault="001732FD" w:rsidP="009F0C77">
      <w:r>
        <w:separator/>
      </w:r>
    </w:p>
  </w:endnote>
  <w:endnote w:type="continuationSeparator" w:id="0">
    <w:p w:rsidR="001732FD" w:rsidRDefault="001732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B05A09-89EE-4EC0-A5C8-52DAE437F164}"/>
    <w:embedBold r:id="rId2" w:fontKey="{5632660E-8D7A-4422-B053-7EA740CEAE5C}"/>
  </w:font>
  <w:font w:name="Calibri">
    <w:panose1 w:val="020F0502020204030204"/>
    <w:charset w:val="00"/>
    <w:family w:val="swiss"/>
    <w:pitch w:val="variable"/>
    <w:sig w:usb0="E00002FF" w:usb1="4000ACFF" w:usb2="00000001" w:usb3="00000000" w:csb0="0000019F" w:csb1="00000000"/>
    <w:embedRegular r:id="rId3" w:fontKey="{2622B810-CD05-48F7-AFC4-F7C2999A5D7E}"/>
  </w:font>
  <w:font w:name="Segoe UI">
    <w:panose1 w:val="020B0502040204020203"/>
    <w:charset w:val="00"/>
    <w:family w:val="swiss"/>
    <w:pitch w:val="variable"/>
    <w:sig w:usb0="E10022FF" w:usb1="C000E47F" w:usb2="00000029" w:usb3="00000000" w:csb0="000001DF" w:csb1="00000000"/>
    <w:embedRegular r:id="rId4" w:fontKey="{D8A1F41F-6744-4848-BD1D-1D6B0E296E67}"/>
  </w:font>
  <w:font w:name="Cambria">
    <w:panose1 w:val="02040503050406030204"/>
    <w:charset w:val="00"/>
    <w:family w:val="roman"/>
    <w:pitch w:val="variable"/>
    <w:sig w:usb0="E00002FF" w:usb1="400004FF" w:usb2="00000000" w:usb3="00000000" w:csb0="0000019F" w:csb1="00000000"/>
    <w:embedRegular r:id="rId5" w:fontKey="{4CD1021A-F3D2-4130-B532-AD906451AF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1FB" w:rsidRPr="00BD4A44" w:rsidRDefault="00BD4A44" w:rsidP="00BD4A44">
    <w:pPr>
      <w:pStyle w:val="Footer"/>
      <w:tabs>
        <w:tab w:val="clear" w:pos="4680"/>
        <w:tab w:val="clear" w:pos="9360"/>
        <w:tab w:val="center" w:pos="2995"/>
      </w:tabs>
      <w:spacing w:before="120"/>
    </w:pPr>
    <w:r>
      <w:t>[1160]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32FD" w:rsidRDefault="001732FD" w:rsidP="009F0C77">
      <w:r>
        <w:separator/>
      </w:r>
    </w:p>
  </w:footnote>
  <w:footnote w:type="continuationSeparator" w:id="0">
    <w:p w:rsidR="001732FD" w:rsidRDefault="001732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899AB16"/>
    <w:docVar w:name="CoverBillType" w:val="r"/>
    <w:docVar w:name="docpath" w:val="L:\Council\bills\AGM\18899AB16.DOCX"/>
    <w:docVar w:name="dvBillNumber" w:val="1160"/>
    <w:docVar w:name="dvBillNumberPrefix" w:val="S. "/>
    <w:docVar w:name="dvOriginalBody" w:val="Senate"/>
    <w:docVar w:name="dvSteno" w:val="AGM"/>
    <w:docVar w:name="NameofBody" w:val="s"/>
    <w:docVar w:name="vgroup2" w:val="Council"/>
  </w:docVars>
  <w:rsids>
    <w:rsidRoot w:val="001732FD"/>
    <w:rsid w:val="00026C9A"/>
    <w:rsid w:val="000965A1"/>
    <w:rsid w:val="000C749D"/>
    <w:rsid w:val="000E1785"/>
    <w:rsid w:val="000F39F2"/>
    <w:rsid w:val="001023A4"/>
    <w:rsid w:val="0010776B"/>
    <w:rsid w:val="00133E66"/>
    <w:rsid w:val="00134ACF"/>
    <w:rsid w:val="00144E15"/>
    <w:rsid w:val="00165551"/>
    <w:rsid w:val="001732FD"/>
    <w:rsid w:val="001A4A62"/>
    <w:rsid w:val="001A681E"/>
    <w:rsid w:val="001D08F2"/>
    <w:rsid w:val="002037CA"/>
    <w:rsid w:val="002047A2"/>
    <w:rsid w:val="002321B6"/>
    <w:rsid w:val="0023696B"/>
    <w:rsid w:val="00246CAD"/>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1525"/>
    <w:rsid w:val="006A409F"/>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BD4A44"/>
    <w:rsid w:val="00C038D8"/>
    <w:rsid w:val="00C045DD"/>
    <w:rsid w:val="00C151FB"/>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8145C"/>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CE1C13-EC16-4E50-8D10-0EA60CE90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PlainText">
    <w:name w:val="Plain Text"/>
    <w:basedOn w:val="Normal"/>
    <w:link w:val="PlainTextChar"/>
    <w:uiPriority w:val="99"/>
    <w:semiHidden/>
    <w:unhideWhenUsed/>
    <w:rsid w:val="006A409F"/>
    <w:pPr>
      <w:jc w:val="left"/>
    </w:pPr>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6A409F"/>
    <w:rPr>
      <w:rFonts w:ascii="Calibri" w:hAnsi="Calibri"/>
      <w:szCs w:val="21"/>
    </w:rPr>
  </w:style>
  <w:style w:type="paragraph" w:styleId="BalloonText">
    <w:name w:val="Balloon Text"/>
    <w:basedOn w:val="Normal"/>
    <w:link w:val="BalloonTextChar"/>
    <w:uiPriority w:val="99"/>
    <w:semiHidden/>
    <w:unhideWhenUsed/>
    <w:rsid w:val="001655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555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F9EBE3-F04F-4BE9-B6DD-A4DD74755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17B7F1.dotm</Template>
  <TotalTime>0</TotalTime>
  <Pages>2</Pages>
  <Words>370</Words>
  <Characters>1941</Characters>
  <Application>Microsoft Office Word</Application>
  <DocSecurity>0</DocSecurity>
  <Lines>59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1160 Text of Previous Version (Mar. 9, 2016) - South Carolina Legislature Online</dc:title>
  <dc:subject/>
  <dc:creator>angiemorgan</dc:creator>
  <cp:keywords/>
  <dc:description/>
  <cp:lastModifiedBy>N Cumfer</cp:lastModifiedBy>
  <cp:revision>2</cp:revision>
  <cp:lastPrinted>2016-03-09T15:39:00Z</cp:lastPrinted>
  <dcterms:created xsi:type="dcterms:W3CDTF">2016-03-09T16:06:00Z</dcterms:created>
  <dcterms:modified xsi:type="dcterms:W3CDTF">2016-03-09T16:06:00Z</dcterms:modified>
</cp:coreProperties>
</file>