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EF4" w:rsidRPr="00522CE0" w:rsidRDefault="00F76E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76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0E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28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DR. PATRICIA FEEHAN OF COLUMBIA, UPON THE OCCASION OF HER RETIREMENT </w:t>
      </w:r>
      <w:r w:rsidRPr="009928CA">
        <w:rPr>
          <w:rFonts w:eastAsia="Times New Roman"/>
        </w:rPr>
        <w:t>FROM THE UNIVERSITY OF SOUTH CAROLINA</w:t>
      </w:r>
      <w:r>
        <w:rPr>
          <w:rFonts w:eastAsia="Times New Roman"/>
          <w:i/>
        </w:rPr>
        <w:t xml:space="preserve"> </w:t>
      </w:r>
      <w:r w:rsidRPr="006746D9">
        <w:rPr>
          <w:rFonts w:eastAsia="Times New Roman"/>
        </w:rPr>
        <w:t>AFTER</w:t>
      </w:r>
      <w:r>
        <w:rPr>
          <w:rFonts w:eastAsia="Times New Roman"/>
        </w:rPr>
        <w:t xml:space="preserve"> TWENTY-EIGHT YEARS OF OUTSTANDING SERVICE, 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Dr. Feehan will retire on June 1, 2016, with twenty-eight years of service to the University of South Carolina and forty-eight years of library service;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Dr. Feehan was invited to jo</w:t>
      </w:r>
      <w:r w:rsidR="00623305">
        <w:rPr>
          <w:rFonts w:eastAsia="Times New Roman"/>
        </w:rPr>
        <w:t>in the faculty of Davis College at the</w:t>
      </w:r>
      <w:r w:rsidRPr="009928CA">
        <w:rPr>
          <w:rFonts w:eastAsia="Times New Roman"/>
        </w:rPr>
        <w:t xml:space="preserve"> University of South Carolina in 1988, where she inspired many with her enthus</w:t>
      </w:r>
      <w:r w:rsidR="00623305">
        <w:rPr>
          <w:rFonts w:eastAsia="Times New Roman"/>
        </w:rPr>
        <w:t>iasm for learning and libraries;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 xml:space="preserve">Whereas, Dr. Feehan has numerous accomplishments and awards recognizing her outstanding commitment to </w:t>
      </w:r>
      <w:r w:rsidR="00623305">
        <w:rPr>
          <w:rFonts w:eastAsia="Times New Roman"/>
        </w:rPr>
        <w:t>teaching, service, and learning;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Dr. Feehan’s techniques in storytelling, theatre, music and song have motivated others to be advocates for children</w:t>
      </w:r>
      <w:r w:rsidR="00623305">
        <w:rPr>
          <w:rFonts w:eastAsia="Times New Roman"/>
        </w:rPr>
        <w:t>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the South Carolina State Library is appreciative of Dr. Feehan’s contribution to the field of librarianship</w:t>
      </w:r>
      <w:r w:rsidR="00623305">
        <w:rPr>
          <w:rFonts w:eastAsia="Times New Roman"/>
        </w:rPr>
        <w:t>;</w:t>
      </w:r>
      <w:r w:rsidRPr="009928CA">
        <w:rPr>
          <w:rFonts w:eastAsia="Times New Roman"/>
        </w:rPr>
        <w:t xml:space="preserve"> and</w:t>
      </w:r>
    </w:p>
    <w:p w:rsidR="009928CA" w:rsidRPr="009928CA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0E08" w:rsidRDefault="009928CA" w:rsidP="0099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8CA">
        <w:rPr>
          <w:rFonts w:eastAsia="Times New Roman"/>
        </w:rPr>
        <w:t>Whereas, the members of the Senate are grateful for the many years of service and devotion that Dr. Patricia Feehan has given to the State of South Carolina.</w:t>
      </w:r>
      <w:r w:rsidR="00623305">
        <w:rPr>
          <w:rFonts w:eastAsia="Times New Roman"/>
        </w:rPr>
        <w:t xml:space="preserve"> Now, therefore,</w:t>
      </w: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8CA" w:rsidRDefault="009928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</w:t>
      </w:r>
      <w:r w:rsidR="00623305">
        <w:rPr>
          <w:rFonts w:eastAsia="Times New Roman"/>
        </w:rPr>
        <w:t xml:space="preserve">members of the </w:t>
      </w:r>
      <w:r>
        <w:rPr>
          <w:rFonts w:eastAsia="Times New Roman"/>
        </w:rPr>
        <w:t>Senate, by this resolution, recognize Dr. Patricia Feehan of Columbia, upon the occasion of her retirement after more than twenty-eight years of outstanding service, and wish her continued success and happiness in all her future endeavors.</w:t>
      </w:r>
    </w:p>
    <w:p w:rsidR="00990E08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0E08" w:rsidRPr="00522CE0" w:rsidRDefault="00990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928CA">
        <w:rPr>
          <w:rFonts w:eastAsia="Times New Roman"/>
        </w:rPr>
        <w:t>Dr. Patricia Feehan</w:t>
      </w:r>
      <w:r>
        <w:rPr>
          <w:rFonts w:eastAsia="Times New Roman"/>
        </w:rPr>
        <w:t>.</w:t>
      </w:r>
    </w:p>
    <w:p w:rsidR="00E75D8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76EF4" w:rsidRDefault="00F76EF4" w:rsidP="00F76EF4">
      <w:pPr>
        <w:suppressAutoHyphens/>
        <w:jc w:val="both"/>
        <w:rPr>
          <w:rFonts w:eastAsia="Times New Roman"/>
        </w:rPr>
      </w:pPr>
    </w:p>
    <w:sectPr w:rsidR="00F76EF4" w:rsidSect="00F76EF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E08" w:rsidRDefault="00990E08" w:rsidP="00522CE0">
      <w:r>
        <w:separator/>
      </w:r>
    </w:p>
  </w:endnote>
  <w:endnote w:type="continuationSeparator" w:id="0">
    <w:p w:rsidR="00990E08" w:rsidRDefault="00990E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C7FE83-54AB-4325-ACB5-C125D384A3C7}"/>
    <w:embedBold r:id="rId2" w:fontKey="{6214AE4A-9030-45D8-94E1-B4CF70E1A85A}"/>
    <w:embedItalic r:id="rId3" w:fontKey="{D1958C61-2C64-45F4-ABA9-FB035C27EC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2F5C3A3-B682-4C07-8477-EAD796D6E2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409CAC-6198-4F57-8548-257888449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D82" w:rsidRPr="00F76EF4" w:rsidRDefault="00F76EF4" w:rsidP="00F76E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E08" w:rsidRDefault="00990E08" w:rsidP="00522CE0">
      <w:r>
        <w:separator/>
      </w:r>
    </w:p>
  </w:footnote>
  <w:footnote w:type="continuationSeparator" w:id="0">
    <w:p w:rsidR="00990E08" w:rsidRDefault="00990E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ATR.KMM.JS"/>
    <w:docVar w:name="CoverAttorneyInitials" w:val="KMM"/>
    <w:docVar w:name="CoverAttorneyLastName" w:val="Moffitt"/>
    <w:docVar w:name="CoverBillType" w:val="r"/>
    <w:docVar w:name="CoverSenator" w:val="JS"/>
    <w:docVar w:name="dvBillNumber" w:val="1235"/>
    <w:docVar w:name="dvBillNumberPrefix" w:val="S. "/>
    <w:docVar w:name="dvOriginalBody" w:val="Senate"/>
    <w:docVar w:name="fulldraftpath" w:val="L:\S-RES\JS\007PATR.KMM.JS.DOCX"/>
    <w:docVar w:name="NameofBody" w:val="S"/>
    <w:docVar w:name="vgroup2" w:val="S-RES"/>
  </w:docVars>
  <w:rsids>
    <w:rsidRoot w:val="00990E0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0453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E4634"/>
    <w:rsid w:val="005F1745"/>
    <w:rsid w:val="00611D22"/>
    <w:rsid w:val="0062330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E08"/>
    <w:rsid w:val="009928CA"/>
    <w:rsid w:val="00995C37"/>
    <w:rsid w:val="009C118A"/>
    <w:rsid w:val="00A02011"/>
    <w:rsid w:val="00A23A30"/>
    <w:rsid w:val="00A4011E"/>
    <w:rsid w:val="00A86015"/>
    <w:rsid w:val="00A9594E"/>
    <w:rsid w:val="00AE59C8"/>
    <w:rsid w:val="00B10098"/>
    <w:rsid w:val="00B5790D"/>
    <w:rsid w:val="00B90855"/>
    <w:rsid w:val="00B945C5"/>
    <w:rsid w:val="00BA20EA"/>
    <w:rsid w:val="00BB5AFC"/>
    <w:rsid w:val="00BC0A56"/>
    <w:rsid w:val="00C45366"/>
    <w:rsid w:val="00C57023"/>
    <w:rsid w:val="00C74052"/>
    <w:rsid w:val="00C74BB5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5D82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EF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B50A901-9A31-4462-BF18-CA87306B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2</Pages>
  <Words>250</Words>
  <Characters>1334</Characters>
  <Application>Microsoft Office Word</Application>
  <DocSecurity>0</DocSecurity>
  <Lines>49</Lines>
  <Paragraphs>12</Paragraphs>
  <ScaleCrop>false</ScaleCrop>
  <Company> 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1235 Text of Previous Version (Apr. 13, 2016) - South Carolina Legislature Online</dc:title>
  <dc:subject/>
  <dc:creator>Jill Holt</dc:creator>
  <cp:keywords/>
  <dc:description/>
  <cp:lastModifiedBy>N Cumfer</cp:lastModifiedBy>
  <cp:revision>2</cp:revision>
  <dcterms:created xsi:type="dcterms:W3CDTF">2016-04-13T19:20:00Z</dcterms:created>
  <dcterms:modified xsi:type="dcterms:W3CDTF">2016-04-13T19:20:00Z</dcterms:modified>
</cp:coreProperties>
</file>