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5AA" w:rsidRPr="00522CE0" w:rsidRDefault="0040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00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1EF7">
        <w:rPr>
          <w:color w:val="000000" w:themeColor="text1"/>
          <w:u w:color="000000" w:themeColor="text1"/>
        </w:rPr>
        <w:t>TO AMEND THE CODE OF LAWS OF SOUTH CAROLINA, 1976, BY ADDING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sidR="00094A3A">
        <w:rPr>
          <w:color w:val="000000" w:themeColor="text1"/>
          <w:u w:color="000000" w:themeColor="text1"/>
        </w:rPr>
        <w:t>N TAX YEARS BEGINNING AFTER 2014</w:t>
      </w:r>
      <w:r w:rsidRPr="004F1EF7">
        <w:rPr>
          <w:color w:val="000000" w:themeColor="text1"/>
          <w:u w:color="000000" w:themeColor="text1"/>
        </w:rPr>
        <w:t xml:space="preserve"> BY REDUCING THE RATE OF TAXATION BY 1.4 PERCENT EACH YEAR UNTIL THE TAX RATE FOR ALL BRACKETS IS ZERO PERCENT.</w:t>
      </w:r>
    </w:p>
    <w:p w:rsidR="00250085" w:rsidRDefault="0025008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1.</w:t>
      </w:r>
      <w:r w:rsidRPr="004F1EF7">
        <w:rPr>
          <w:color w:val="000000" w:themeColor="text1"/>
          <w:u w:color="000000" w:themeColor="text1"/>
        </w:rPr>
        <w:tab/>
        <w:t>Article 5, Chapter 6, Title 12 of the 1976 Code is amended by adding:</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ab/>
        <w:t>“Section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510, for taxable years beginning after 201</w:t>
      </w:r>
      <w:r w:rsidR="00094A3A">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Pr>
          <w:rFonts w:eastAsia="MS Mincho"/>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530 through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520: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lastRenderedPageBreak/>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F1EF7">
        <w:rPr>
          <w:color w:val="000000" w:themeColor="text1"/>
          <w:u w:color="000000" w:themeColor="text1"/>
        </w:rPr>
        <w:t>(B)</w:t>
      </w:r>
      <w:r w:rsidRPr="004F1EF7">
        <w:rPr>
          <w:color w:val="000000" w:themeColor="text1"/>
          <w:u w:color="000000" w:themeColor="text1"/>
        </w:rPr>
        <w:tab/>
        <w:t>For tax years beginning after 201</w:t>
      </w:r>
      <w:r w:rsidR="00094A3A">
        <w:rPr>
          <w:color w:val="000000" w:themeColor="text1"/>
          <w:u w:color="000000" w:themeColor="text1"/>
        </w:rPr>
        <w:t>5</w:t>
      </w:r>
      <w:r w:rsidRPr="004F1EF7">
        <w:rPr>
          <w:color w:val="000000" w:themeColor="text1"/>
          <w:u w:color="000000" w:themeColor="text1"/>
        </w:rPr>
        <w:t>, the rate of tax imposed pursuant to this section on all of the brackets of South Carolina taxable income is reduced by 1.4 percent each year until the rate of tax in all of the brackets has been reduced to zero percent.</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1C6E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05AA" w:rsidRDefault="004005AA" w:rsidP="004005AA">
      <w:pPr>
        <w:suppressAutoHyphens/>
        <w:jc w:val="both"/>
        <w:rPr>
          <w:rFonts w:eastAsia="Times New Roman"/>
        </w:rPr>
      </w:pPr>
    </w:p>
    <w:sectPr w:rsidR="004005AA" w:rsidSect="004005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085" w:rsidRDefault="00250085" w:rsidP="00522CE0">
      <w:r>
        <w:separator/>
      </w:r>
    </w:p>
  </w:endnote>
  <w:endnote w:type="continuationSeparator" w:id="0">
    <w:p w:rsidR="00250085" w:rsidRDefault="002500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2B1211-CAF6-42C2-89A0-C815AE419158}"/>
    <w:embedBold r:id="rId2" w:fontKey="{C4289701-1F7C-4658-97D0-48DCC2BC0F5B}"/>
  </w:font>
  <w:font w:name="Calibri">
    <w:panose1 w:val="020F0502020204030204"/>
    <w:charset w:val="00"/>
    <w:family w:val="swiss"/>
    <w:pitch w:val="variable"/>
    <w:sig w:usb0="E10002FF" w:usb1="4000ACFF" w:usb2="00000009" w:usb3="00000000" w:csb0="0000019F" w:csb1="00000000"/>
    <w:embedRegular r:id="rId3" w:fontKey="{0FAD7885-FFE9-49D2-8E48-A1FFD073CC5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6B0EA61-9FD3-4564-BCB3-BCD8B349E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E41" w:rsidRPr="004005AA" w:rsidRDefault="004005AA" w:rsidP="004005AA">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085" w:rsidRDefault="00250085" w:rsidP="00522CE0">
      <w:r>
        <w:separator/>
      </w:r>
    </w:p>
  </w:footnote>
  <w:footnote w:type="continuationSeparator" w:id="0">
    <w:p w:rsidR="00250085" w:rsidRDefault="002500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KMM.KS"/>
    <w:docVar w:name="CoverAttorneyInitials" w:val="KMM"/>
    <w:docVar w:name="CoverAttorneyLastName" w:val="Moffitt"/>
    <w:docVar w:name="CoverBillType" w:val="b"/>
    <w:docVar w:name="CoverSenator" w:val="KS"/>
    <w:docVar w:name="dvBillNumber" w:val="155"/>
    <w:docVar w:name="dvBillNumberPrefix" w:val="S. "/>
    <w:docVar w:name="dvOriginalBody" w:val="Senate"/>
    <w:docVar w:name="fulldraftpath" w:val="L:\S-RES\KS\003I.KMM.KS.DOCX"/>
    <w:docVar w:name="NameofBody" w:val="S"/>
    <w:docVar w:name="vgroup2" w:val="S-RES"/>
  </w:docVars>
  <w:rsids>
    <w:rsidRoot w:val="00324C9A"/>
    <w:rsid w:val="00042AC1"/>
    <w:rsid w:val="00046516"/>
    <w:rsid w:val="0007601D"/>
    <w:rsid w:val="00094A3A"/>
    <w:rsid w:val="000B0720"/>
    <w:rsid w:val="000B5EAF"/>
    <w:rsid w:val="00170561"/>
    <w:rsid w:val="00186AC9"/>
    <w:rsid w:val="00197DF1"/>
    <w:rsid w:val="001B3DD9"/>
    <w:rsid w:val="001B7E5D"/>
    <w:rsid w:val="001C6E41"/>
    <w:rsid w:val="001D3BAC"/>
    <w:rsid w:val="002044D4"/>
    <w:rsid w:val="00216025"/>
    <w:rsid w:val="00245C4E"/>
    <w:rsid w:val="00250085"/>
    <w:rsid w:val="002C1321"/>
    <w:rsid w:val="002C5896"/>
    <w:rsid w:val="002D3BED"/>
    <w:rsid w:val="00307C2B"/>
    <w:rsid w:val="00324C9A"/>
    <w:rsid w:val="00383247"/>
    <w:rsid w:val="003D6E2B"/>
    <w:rsid w:val="003E7597"/>
    <w:rsid w:val="004005AA"/>
    <w:rsid w:val="004174BF"/>
    <w:rsid w:val="0043236A"/>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4DFB"/>
    <w:rsid w:val="00644658"/>
    <w:rsid w:val="00682575"/>
    <w:rsid w:val="006A1802"/>
    <w:rsid w:val="006C74EA"/>
    <w:rsid w:val="00720D40"/>
    <w:rsid w:val="007318D4"/>
    <w:rsid w:val="00765784"/>
    <w:rsid w:val="007A4390"/>
    <w:rsid w:val="007E5CB7"/>
    <w:rsid w:val="008314D2"/>
    <w:rsid w:val="008431B4"/>
    <w:rsid w:val="008A2195"/>
    <w:rsid w:val="008B2F42"/>
    <w:rsid w:val="008C3697"/>
    <w:rsid w:val="008E185F"/>
    <w:rsid w:val="008F023B"/>
    <w:rsid w:val="00904E16"/>
    <w:rsid w:val="009162B3"/>
    <w:rsid w:val="00927C62"/>
    <w:rsid w:val="00983951"/>
    <w:rsid w:val="00984124"/>
    <w:rsid w:val="00984640"/>
    <w:rsid w:val="00995C37"/>
    <w:rsid w:val="009C118A"/>
    <w:rsid w:val="009C49F3"/>
    <w:rsid w:val="00A02011"/>
    <w:rsid w:val="00A4011E"/>
    <w:rsid w:val="00A86015"/>
    <w:rsid w:val="00A9594E"/>
    <w:rsid w:val="00AC62B5"/>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E60BC902-0D5E-43EB-B016-AF230B97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283</Words>
  <Characters>1380</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155 Text of Previous Version (Dec. 3, 2014) - South Carolina Legislature Online</dc:title>
  <dc:subject/>
  <dc:creator>%USERNAME%</dc:creator>
  <cp:keywords/>
  <dc:description/>
  <cp:lastModifiedBy>N Cumfer</cp:lastModifiedBy>
  <cp:revision>2</cp:revision>
  <dcterms:created xsi:type="dcterms:W3CDTF">2014-12-03T20:33:00Z</dcterms:created>
  <dcterms:modified xsi:type="dcterms:W3CDTF">2014-12-03T20:33:00Z</dcterms:modified>
</cp:coreProperties>
</file>