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EAE" w:rsidRPr="00522CE0" w:rsidRDefault="007B4E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4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02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4F0" w:rsidRPr="00522CE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6D49D5">
        <w:rPr>
          <w:rFonts w:eastAsia="Times New Roman"/>
        </w:rPr>
        <w:noBreakHyphen/>
      </w:r>
      <w:r>
        <w:rPr>
          <w:rFonts w:eastAsia="Times New Roman"/>
        </w:rPr>
        <w:t>32</w:t>
      </w:r>
      <w:r w:rsidR="006D49D5">
        <w:rPr>
          <w:rFonts w:eastAsia="Times New Roman"/>
        </w:rPr>
        <w:noBreakHyphen/>
      </w:r>
      <w:r>
        <w:rPr>
          <w:rFonts w:eastAsia="Times New Roman"/>
        </w:rPr>
        <w:t xml:space="preserve">30(A) OF THE 1976 CODE, RELATING TO COMPREHENSIVE HEALTH EDUCATION PROGRAMS, TO PROVIDE THAT AT LEAST ONE TIME DURING THE FOUR YEARS OF GRADES NINE THROUGH TWELVE EACH STUDENT SHALL RECEIVE INSTRUCTION IN CARDIOPULMONARY RESUSCITATION; AND TO PROVIDE THAT SCHOOL DISTRICTS HAVE UNTIL THE BEGINNING </w:t>
      </w:r>
      <w:r w:rsidR="006D49D5">
        <w:rPr>
          <w:rFonts w:eastAsia="Times New Roman"/>
        </w:rPr>
        <w:t xml:space="preserve">OF </w:t>
      </w:r>
      <w:r>
        <w:rPr>
          <w:rFonts w:eastAsia="Times New Roman"/>
        </w:rPr>
        <w:t>THE 2017</w:t>
      </w:r>
      <w:r w:rsidR="006D49D5">
        <w:rPr>
          <w:rFonts w:eastAsia="Times New Roman"/>
        </w:rPr>
        <w:noBreakHyphen/>
      </w:r>
      <w:r>
        <w:rPr>
          <w:rFonts w:eastAsia="Times New Roman"/>
        </w:rPr>
        <w:t>2018 SCHOOL YEAR TO IMPLEMENT THE PROVISIONS CONTAINED IN THIS ACT.</w:t>
      </w: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6D49D5">
        <w:rPr>
          <w:rFonts w:eastAsia="Times New Roman"/>
        </w:rPr>
        <w:noBreakHyphen/>
      </w:r>
      <w:r>
        <w:rPr>
          <w:rFonts w:eastAsia="Times New Roman"/>
        </w:rPr>
        <w:t>32</w:t>
      </w:r>
      <w:r w:rsidR="006D49D5">
        <w:rPr>
          <w:rFonts w:eastAsia="Times New Roman"/>
        </w:rPr>
        <w:noBreakHyphen/>
      </w:r>
      <w:r>
        <w:rPr>
          <w:rFonts w:eastAsia="Times New Roman"/>
        </w:rPr>
        <w:t xml:space="preserve">30(A) of the 1976 Code is amended by adding: </w:t>
      </w: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At least one time during the four years of grades nine through twelve, each student shall receive instruction</w:t>
      </w:r>
      <w:r w:rsidRPr="00CD557D">
        <w:rPr>
          <w:rFonts w:eastAsia="Times New Roman"/>
        </w:rPr>
        <w:t xml:space="preserve"> </w:t>
      </w:r>
      <w:r>
        <w:rPr>
          <w:rFonts w:eastAsia="Times New Roman"/>
        </w:rPr>
        <w:t>in cardiopulmonary resuscitation (CPR)</w:t>
      </w:r>
      <w:r w:rsidRPr="00CD557D">
        <w:rPr>
          <w:rFonts w:eastAsia="Times New Roman"/>
        </w:rPr>
        <w:t xml:space="preserve">, </w:t>
      </w:r>
      <w:r>
        <w:rPr>
          <w:rFonts w:eastAsia="Times New Roman"/>
        </w:rPr>
        <w:t>which must include, but not be limited to, hands</w:t>
      </w:r>
      <w:r w:rsidR="006D49D5">
        <w:rPr>
          <w:rFonts w:eastAsia="Times New Roman"/>
        </w:rPr>
        <w:noBreakHyphen/>
      </w:r>
      <w:r>
        <w:rPr>
          <w:rFonts w:eastAsia="Times New Roman"/>
        </w:rPr>
        <w:t xml:space="preserve">only CPR and the use of an automated external defibrillator (AED). Each school district shall use a program that incorporates the instruction of the psychomotor skills necessary to perform CPR developed by the American Heart Association, </w:t>
      </w:r>
      <w:r w:rsidR="006D49D5">
        <w:rPr>
          <w:rFonts w:eastAsia="Times New Roman"/>
        </w:rPr>
        <w:t xml:space="preserve">the </w:t>
      </w:r>
      <w:r>
        <w:rPr>
          <w:rFonts w:eastAsia="Times New Roman"/>
        </w:rPr>
        <w:t>American Red Cross, or an instructional program that is nationally recognized and based on the most current national evidence</w:t>
      </w:r>
      <w:r w:rsidR="006D49D5">
        <w:rPr>
          <w:rFonts w:eastAsia="Times New Roman"/>
        </w:rPr>
        <w:noBreakHyphen/>
      </w:r>
      <w:r>
        <w:rPr>
          <w:rFonts w:eastAsia="Times New Roman"/>
        </w:rPr>
        <w:t>based</w:t>
      </w:r>
      <w:r w:rsidRPr="00CD557D">
        <w:rPr>
          <w:rFonts w:eastAsia="Times New Roman"/>
        </w:rPr>
        <w:t xml:space="preserve"> </w:t>
      </w:r>
      <w:r>
        <w:rPr>
          <w:rFonts w:eastAsia="Times New Roman"/>
        </w:rPr>
        <w:t>emergency cardiovascular care guidelines for CPR</w:t>
      </w:r>
      <w:r w:rsidRPr="00CD557D">
        <w:rPr>
          <w:rFonts w:eastAsia="Times New Roman"/>
        </w:rPr>
        <w:t xml:space="preserve"> </w:t>
      </w:r>
      <w:r>
        <w:rPr>
          <w:rFonts w:eastAsia="Times New Roman"/>
        </w:rPr>
        <w:t>and the use of an A</w:t>
      </w:r>
      <w:r w:rsidRPr="00CD557D">
        <w:rPr>
          <w:rFonts w:eastAsia="Times New Roman"/>
        </w:rPr>
        <w:t>ED.</w:t>
      </w:r>
      <w:r>
        <w:rPr>
          <w:rFonts w:eastAsia="Times New Roman"/>
        </w:rPr>
        <w:t xml:space="preserve"> Local school districts shall coordinate with entities that have the experience and necessary equipment for the </w:t>
      </w:r>
      <w:r>
        <w:rPr>
          <w:rFonts w:eastAsia="Times New Roman"/>
        </w:rPr>
        <w:lastRenderedPageBreak/>
        <w:t>instruct</w:t>
      </w:r>
      <w:r w:rsidR="006D49D5">
        <w:rPr>
          <w:rFonts w:eastAsia="Times New Roman"/>
        </w:rPr>
        <w:t>ion of CPR and the use of AEDs.</w:t>
      </w:r>
      <w:r>
        <w:rPr>
          <w:rFonts w:eastAsia="Times New Roman"/>
        </w:rPr>
        <w:t xml:space="preserve">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6D49D5">
        <w:rPr>
          <w:rFonts w:eastAsia="Times New Roman"/>
        </w:rPr>
        <w:noBreakHyphen/>
      </w:r>
      <w:r>
        <w:rPr>
          <w:rFonts w:eastAsia="Times New Roman"/>
        </w:rPr>
        <w:t>only CPR requirement, or a student whose parent or guardian completes, in writing, a form approved by the school district opting out of hands</w:t>
      </w:r>
      <w:r w:rsidR="006D49D5">
        <w:rPr>
          <w:rFonts w:eastAsia="Times New Roman"/>
        </w:rPr>
        <w:noBreakHyphen/>
      </w:r>
      <w:r>
        <w:rPr>
          <w:rFonts w:eastAsia="Times New Roman"/>
        </w:rPr>
        <w:t>only CPR and AED instruction. The State Board of Education shall incorporate CPR training and AED awareness into the South Carolina Health and Safety Education Curriculum Standards and promulgate regulations to implement this Section.”</w:t>
      </w: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24F0" w:rsidRDefault="000A24F0" w:rsidP="000A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School dist</w:t>
      </w:r>
      <w:r w:rsidR="006D49D5">
        <w:rPr>
          <w:rFonts w:eastAsia="Times New Roman"/>
        </w:rPr>
        <w:t xml:space="preserve">ricts must </w:t>
      </w:r>
      <w:r>
        <w:rPr>
          <w:rFonts w:eastAsia="Times New Roman"/>
        </w:rPr>
        <w:t>comply with the provisions of this act no later than the 2017</w:t>
      </w:r>
      <w:r w:rsidR="006D49D5">
        <w:rPr>
          <w:rFonts w:eastAsia="Times New Roman"/>
        </w:rPr>
        <w:noBreakHyphen/>
      </w:r>
      <w:r>
        <w:rPr>
          <w:rFonts w:eastAsia="Times New Roman"/>
        </w:rPr>
        <w:t>2018 school year.</w:t>
      </w:r>
    </w:p>
    <w:p w:rsidR="001E67F4" w:rsidRDefault="001E67F4" w:rsidP="001E6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F4" w:rsidRPr="00522CE0" w:rsidRDefault="001E67F4" w:rsidP="001E6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104C3" w:rsidRDefault="006D49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4EAE" w:rsidRDefault="007B4EAE" w:rsidP="007B4EAE">
      <w:pPr>
        <w:suppressAutoHyphens/>
        <w:jc w:val="both"/>
        <w:rPr>
          <w:rFonts w:eastAsia="Times New Roman"/>
        </w:rPr>
      </w:pPr>
    </w:p>
    <w:sectPr w:rsidR="007B4EAE" w:rsidSect="007B4E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ADE" w:rsidRDefault="001C2ADE" w:rsidP="00522CE0">
      <w:r>
        <w:separator/>
      </w:r>
    </w:p>
  </w:endnote>
  <w:endnote w:type="continuationSeparator" w:id="0">
    <w:p w:rsidR="001C2ADE" w:rsidRDefault="001C2A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E085E8-2A98-4C87-9DFE-388EA1A6B3A1}"/>
    <w:embedBold r:id="rId2" w:fontKey="{1EFDD309-C53B-4F1F-9578-0BCD054E3428}"/>
  </w:font>
  <w:font w:name="Calibri">
    <w:panose1 w:val="020F0502020204030204"/>
    <w:charset w:val="00"/>
    <w:family w:val="swiss"/>
    <w:pitch w:val="variable"/>
    <w:sig w:usb0="E10002FF" w:usb1="4000ACFF" w:usb2="00000009" w:usb3="00000000" w:csb0="0000019F" w:csb1="00000000"/>
    <w:embedRegular r:id="rId3" w:fontKey="{1907035A-3F83-4FA9-A091-6A9E2A2F03FC}"/>
  </w:font>
  <w:font w:name="Cambria">
    <w:panose1 w:val="02040503050406030204"/>
    <w:charset w:val="00"/>
    <w:family w:val="roman"/>
    <w:pitch w:val="variable"/>
    <w:sig w:usb0="E00002FF" w:usb1="400004FF" w:usb2="00000000" w:usb3="00000000" w:csb0="0000019F" w:csb1="00000000"/>
    <w:embedRegular r:id="rId4" w:fontKey="{3C88C2E5-41B5-46E5-B581-75A12A47F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4C3" w:rsidRPr="007B4EAE" w:rsidRDefault="007B4EAE" w:rsidP="007B4EAE">
    <w:pPr>
      <w:pStyle w:val="Footer"/>
      <w:tabs>
        <w:tab w:val="clear" w:pos="4680"/>
        <w:tab w:val="clear" w:pos="9360"/>
        <w:tab w:val="center" w:pos="2995"/>
      </w:tabs>
      <w:spacing w:before="120"/>
    </w:pPr>
    <w:r>
      <w:t>[164]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ADE" w:rsidRDefault="001C2ADE" w:rsidP="00522CE0">
      <w:r>
        <w:separator/>
      </w:r>
    </w:p>
  </w:footnote>
  <w:footnote w:type="continuationSeparator" w:id="0">
    <w:p w:rsidR="001C2ADE" w:rsidRDefault="001C2A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PR .KSG.KS"/>
    <w:docVar w:name="CoverAttorneyInitials" w:val="KSG"/>
    <w:docVar w:name="CoverAttorneyLastName" w:val="Kara Grevey"/>
    <w:docVar w:name="CoverBillType" w:val="b"/>
    <w:docVar w:name="CoverSenator" w:val="KS"/>
    <w:docVar w:name="dvBillNumber" w:val="164"/>
    <w:docVar w:name="dvBillNumberPrefix" w:val="S. "/>
    <w:docVar w:name="dvOriginalBody" w:val="Senate"/>
    <w:docVar w:name="fulldraftpath" w:val="L:\S-RES\KS\011CPR .KSG.KS.DOCX"/>
    <w:docVar w:name="NameofBody" w:val="S"/>
    <w:docVar w:name="vgroup2" w:val="S-RES"/>
  </w:docVars>
  <w:rsids>
    <w:rsidRoot w:val="003302FC"/>
    <w:rsid w:val="00042AC1"/>
    <w:rsid w:val="00046516"/>
    <w:rsid w:val="0007601D"/>
    <w:rsid w:val="000A24F0"/>
    <w:rsid w:val="000B0720"/>
    <w:rsid w:val="000B5EAF"/>
    <w:rsid w:val="001315B2"/>
    <w:rsid w:val="00170561"/>
    <w:rsid w:val="00186AC9"/>
    <w:rsid w:val="00197DF1"/>
    <w:rsid w:val="001B3DD9"/>
    <w:rsid w:val="001B7E5D"/>
    <w:rsid w:val="001C2ADE"/>
    <w:rsid w:val="001D3BAC"/>
    <w:rsid w:val="001E67F4"/>
    <w:rsid w:val="002104C3"/>
    <w:rsid w:val="00216025"/>
    <w:rsid w:val="00245C4E"/>
    <w:rsid w:val="00276C78"/>
    <w:rsid w:val="002C1321"/>
    <w:rsid w:val="002C5896"/>
    <w:rsid w:val="002D3BED"/>
    <w:rsid w:val="00307C2B"/>
    <w:rsid w:val="003302FC"/>
    <w:rsid w:val="00383247"/>
    <w:rsid w:val="003D6E2B"/>
    <w:rsid w:val="003E7597"/>
    <w:rsid w:val="0044020F"/>
    <w:rsid w:val="00450668"/>
    <w:rsid w:val="004813A2"/>
    <w:rsid w:val="004952FA"/>
    <w:rsid w:val="004963DA"/>
    <w:rsid w:val="004B6A22"/>
    <w:rsid w:val="004D7F37"/>
    <w:rsid w:val="00522CE0"/>
    <w:rsid w:val="00565148"/>
    <w:rsid w:val="00570403"/>
    <w:rsid w:val="00593361"/>
    <w:rsid w:val="005A413B"/>
    <w:rsid w:val="005A5017"/>
    <w:rsid w:val="005A648C"/>
    <w:rsid w:val="005F1745"/>
    <w:rsid w:val="006A1802"/>
    <w:rsid w:val="006C74EA"/>
    <w:rsid w:val="006D49D5"/>
    <w:rsid w:val="00720D40"/>
    <w:rsid w:val="007318D4"/>
    <w:rsid w:val="00765784"/>
    <w:rsid w:val="007A4390"/>
    <w:rsid w:val="007B4EAE"/>
    <w:rsid w:val="007E5CB7"/>
    <w:rsid w:val="008314D2"/>
    <w:rsid w:val="008B2F42"/>
    <w:rsid w:val="008C3697"/>
    <w:rsid w:val="008E185F"/>
    <w:rsid w:val="008F023B"/>
    <w:rsid w:val="00904E16"/>
    <w:rsid w:val="009162B3"/>
    <w:rsid w:val="00927C62"/>
    <w:rsid w:val="00983951"/>
    <w:rsid w:val="00984124"/>
    <w:rsid w:val="00984640"/>
    <w:rsid w:val="00995C37"/>
    <w:rsid w:val="009A21A0"/>
    <w:rsid w:val="009C118A"/>
    <w:rsid w:val="00A02011"/>
    <w:rsid w:val="00A4011E"/>
    <w:rsid w:val="00A86015"/>
    <w:rsid w:val="00A9594E"/>
    <w:rsid w:val="00AE59C8"/>
    <w:rsid w:val="00AF663B"/>
    <w:rsid w:val="00B10098"/>
    <w:rsid w:val="00B5790D"/>
    <w:rsid w:val="00B945C5"/>
    <w:rsid w:val="00BA20EA"/>
    <w:rsid w:val="00BB5AFC"/>
    <w:rsid w:val="00BC0A56"/>
    <w:rsid w:val="00C45366"/>
    <w:rsid w:val="00C57023"/>
    <w:rsid w:val="00C74052"/>
    <w:rsid w:val="00C77743"/>
    <w:rsid w:val="00C92785"/>
    <w:rsid w:val="00CB187A"/>
    <w:rsid w:val="00CC0EC7"/>
    <w:rsid w:val="00CD557D"/>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EDB029-E7A7-473B-BA17-9A728C534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2</Pages>
  <Words>345</Words>
  <Characters>1849</Characters>
  <Application>Microsoft Office Word</Application>
  <DocSecurity>0</DocSecurity>
  <Lines>56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164 Text of Previous Version (Dec. 3, 2014) - South Carolina Legislature Online</dc:title>
  <dc:subject/>
  <dc:creator>%USERNAME%</dc:creator>
  <cp:keywords/>
  <dc:description/>
  <cp:lastModifiedBy>N Cumfer</cp:lastModifiedBy>
  <cp:revision>2</cp:revision>
  <dcterms:created xsi:type="dcterms:W3CDTF">2014-12-03T20:45:00Z</dcterms:created>
  <dcterms:modified xsi:type="dcterms:W3CDTF">2014-12-03T20:45:00Z</dcterms:modified>
</cp:coreProperties>
</file>