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28B" w:rsidRDefault="00E0328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0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5E2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7E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REPEAL ACT 130 OF 2007 </w:t>
      </w:r>
      <w:r w:rsidR="00E939E4">
        <w:t>RELATING TO</w:t>
      </w:r>
      <w:r>
        <w:t xml:space="preserve"> THE </w:t>
      </w:r>
      <w:r w:rsidR="00E939E4">
        <w:t xml:space="preserve">INCREASE IN </w:t>
      </w:r>
      <w:r w:rsidR="00063BB6">
        <w:t xml:space="preserve">THE </w:t>
      </w:r>
      <w:r>
        <w:t>NUMBER OF MEMBERS OF THE CHARLESTON COUNTY AVIATION AUTHORITY BY TWO WHO SHALL BE THE CHAIRMAN AND VICE CHAIRMAN OF THE CHARLESTON COUNTY DELEGATION.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5E20" w:rsidRDefault="009E5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5E20" w:rsidRDefault="009E5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E20" w:rsidRDefault="009E5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C7E13">
        <w:t>Act 130 of 2007 is repealed.</w:t>
      </w:r>
    </w:p>
    <w:p w:rsidR="009E5E20" w:rsidRDefault="009E5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E20" w:rsidRDefault="009E5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C7E13">
        <w:t>2</w:t>
      </w:r>
      <w:r>
        <w:t>.</w:t>
      </w:r>
      <w:r>
        <w:tab/>
        <w:t>This act takes effect upon approval by the Governor.</w:t>
      </w:r>
    </w:p>
    <w:p w:rsidR="00720FD8" w:rsidRDefault="00FC7E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328B" w:rsidRDefault="00E0328B" w:rsidP="00E0328B">
      <w:pPr>
        <w:suppressAutoHyphens/>
      </w:pPr>
    </w:p>
    <w:sectPr w:rsidR="00E0328B" w:rsidSect="00E032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E20" w:rsidRDefault="009E5E20" w:rsidP="009F0C77">
      <w:r>
        <w:separator/>
      </w:r>
    </w:p>
  </w:endnote>
  <w:endnote w:type="continuationSeparator" w:id="0">
    <w:p w:rsidR="009E5E20" w:rsidRDefault="009E5E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00F486-D084-4213-AFBD-F02694060DBE}"/>
    <w:embedBold r:id="rId2" w:fontKey="{1F14A3C3-E7B2-4A6C-9E8A-2FA43CE612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3BD8CF-60E3-40D8-96C0-0C454639C9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501B8B-BB89-4FA1-A4D8-E5416E3827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FD8" w:rsidRPr="00E0328B" w:rsidRDefault="00E0328B" w:rsidP="00E03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E20" w:rsidRDefault="009E5E20" w:rsidP="009F0C77">
      <w:r>
        <w:separator/>
      </w:r>
    </w:p>
  </w:footnote>
  <w:footnote w:type="continuationSeparator" w:id="0">
    <w:p w:rsidR="009E5E20" w:rsidRDefault="009E5E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6CM15"/>
    <w:docVar w:name="CoverBillType" w:val="b"/>
    <w:docVar w:name="docpath" w:val="L:\Council\bills\SWB\5226CM15.DOCX"/>
    <w:docVar w:name="dvBillNumber" w:val="334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E5E20"/>
    <w:rsid w:val="00011869"/>
    <w:rsid w:val="00015CD6"/>
    <w:rsid w:val="00063BB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0FD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5E2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328B"/>
    <w:rsid w:val="00E41911"/>
    <w:rsid w:val="00E910AD"/>
    <w:rsid w:val="00E92EEF"/>
    <w:rsid w:val="00E939E4"/>
    <w:rsid w:val="00EF2368"/>
    <w:rsid w:val="00F24442"/>
    <w:rsid w:val="00F50AE3"/>
    <w:rsid w:val="00F67CF1"/>
    <w:rsid w:val="00F840F0"/>
    <w:rsid w:val="00FB0D0D"/>
    <w:rsid w:val="00FB43B4"/>
    <w:rsid w:val="00FC7E1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DE7B69-3127-4501-8CE4-235DB1E2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CA415-0444-45AE-9DC3-0A8BD3F7E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1</Pages>
  <Words>72</Words>
  <Characters>329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3341 Text of Previous Version (Jan. 20, 2015) - South Carolina Legislature Online</dc:title>
  <dc:creator>SandyBarden</dc:creator>
  <cp:lastModifiedBy>N Cumfer</cp:lastModifiedBy>
  <cp:revision>2</cp:revision>
  <cp:lastPrinted>2015-01-13T14:39:00Z</cp:lastPrinted>
  <dcterms:created xsi:type="dcterms:W3CDTF">2015-01-20T17:52:00Z</dcterms:created>
  <dcterms:modified xsi:type="dcterms:W3CDTF">2015-01-20T17:52:00Z</dcterms:modified>
</cp:coreProperties>
</file>