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POLLED OUT OF COMMITTEE</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3, 2015</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80D" w:rsidRPr="0080780D" w:rsidRDefault="0080780D" w:rsidP="0080780D">
      <w:pPr>
        <w:tabs>
          <w:tab w:val="right" w:pos="5933"/>
        </w:tabs>
        <w:suppressAutoHyphens/>
        <w:jc w:val="left"/>
      </w:pPr>
      <w:r>
        <w:tab/>
      </w:r>
      <w:r>
        <w:rPr>
          <w:b/>
          <w:sz w:val="36"/>
        </w:rPr>
        <w:t>H. 3387</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422A42">
        <w:t>Reps. Clemmons, H.A. Crawford, Duckworth, Johnson, Goldfinch and Hardee</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2/3/15--S.</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80780D" w:rsidRPr="0080780D" w:rsidRDefault="0080780D"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80D" w:rsidRPr="0080780D" w:rsidRDefault="0080780D"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Concurrent Resolution (H. 3387) to celebrate that unique American dance form called the shag, since 1984 the official state dance of South Carolina, and to declare 2015 the “Year of the Shag Dance” , etc., respectfully</w:t>
      </w:r>
    </w:p>
    <w:p w:rsidR="0080780D" w:rsidRPr="0080780D" w:rsidRDefault="0080780D"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Concurrent Resolution out majority favorable.</w:t>
      </w: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80D" w:rsidRDefault="008078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80780D" w:rsidSect="00807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2C37" w:rsidRDefault="00772C3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72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299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3750" w:rsidRDefault="00A4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E2724" w:rsidRPr="00053750">
        <w:t>CELEBRATE THAT UNIQUE AMERICAN DANCE FORM CALLED THE SHAG, SINCE 1984 THE OFFICIAL STATE DANCE OF SOUTH CAROLINA, AND TO DECLARE 2015 THE “YEAR OF THE SHAG DANCE” IN THE PALMETTO STATE.</w:t>
      </w:r>
      <w:bookmarkEnd w:id="1"/>
    </w:p>
    <w:p w:rsidR="0010776B" w:rsidRPr="0005375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327" w:rsidRPr="00053750" w:rsidRDefault="006F2992"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t xml:space="preserve">Whereas, </w:t>
      </w:r>
      <w:r w:rsidR="00781327" w:rsidRPr="00053750">
        <w:rPr>
          <w:color w:val="000000" w:themeColor="text1"/>
          <w:u w:color="000000" w:themeColor="text1"/>
        </w:rPr>
        <w:t xml:space="preserve">the official state dance of </w:t>
      </w:r>
      <w:r w:rsidR="00053750" w:rsidRPr="00053750">
        <w:rPr>
          <w:color w:val="000000" w:themeColor="text1"/>
          <w:u w:color="000000" w:themeColor="text1"/>
        </w:rPr>
        <w:t>the Palmetto State</w:t>
      </w:r>
      <w:r w:rsidR="00781327" w:rsidRPr="00053750">
        <w:rPr>
          <w:color w:val="000000" w:themeColor="text1"/>
          <w:u w:color="000000" w:themeColor="text1"/>
        </w:rPr>
        <w:t xml:space="preserve"> is the </w:t>
      </w:r>
      <w:r w:rsidR="00651C97" w:rsidRPr="00053750">
        <w:rPr>
          <w:color w:val="000000" w:themeColor="text1"/>
          <w:u w:color="000000" w:themeColor="text1"/>
        </w:rPr>
        <w:t>s</w:t>
      </w:r>
      <w:r w:rsidR="00781327" w:rsidRPr="00053750">
        <w:rPr>
          <w:color w:val="000000" w:themeColor="text1"/>
          <w:u w:color="000000" w:themeColor="text1"/>
        </w:rPr>
        <w:t>ha</w:t>
      </w:r>
      <w:r w:rsidR="00FA3AC4">
        <w:rPr>
          <w:color w:val="000000" w:themeColor="text1"/>
          <w:u w:color="000000" w:themeColor="text1"/>
        </w:rPr>
        <w:t xml:space="preserve">g, approved and adopted by Act </w:t>
      </w:r>
      <w:r w:rsidR="00781327" w:rsidRPr="00053750">
        <w:rPr>
          <w:color w:val="000000" w:themeColor="text1"/>
          <w:u w:color="000000" w:themeColor="text1"/>
        </w:rPr>
        <w:t xml:space="preserve">329 of the </w:t>
      </w:r>
      <w:r w:rsidR="00053750" w:rsidRPr="00053750">
        <w:rPr>
          <w:color w:val="000000" w:themeColor="text1"/>
          <w:u w:color="000000" w:themeColor="text1"/>
        </w:rPr>
        <w:t>South Carolina L</w:t>
      </w:r>
      <w:r w:rsidR="00781327" w:rsidRPr="00053750">
        <w:rPr>
          <w:color w:val="000000" w:themeColor="text1"/>
          <w:u w:color="000000" w:themeColor="text1"/>
        </w:rPr>
        <w:t xml:space="preserve">egislature </w:t>
      </w:r>
      <w:r w:rsidR="00651C97" w:rsidRPr="00053750">
        <w:rPr>
          <w:color w:val="000000" w:themeColor="text1"/>
          <w:u w:color="000000" w:themeColor="text1"/>
        </w:rPr>
        <w:t xml:space="preserve">in </w:t>
      </w:r>
      <w:r w:rsidR="00781327" w:rsidRPr="00053750">
        <w:rPr>
          <w:color w:val="000000" w:themeColor="text1"/>
          <w:u w:color="000000" w:themeColor="text1"/>
        </w:rPr>
        <w:t>1984;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the </w:t>
      </w:r>
      <w:r w:rsidR="00053750" w:rsidRPr="00053750">
        <w:rPr>
          <w:color w:val="000000" w:themeColor="text1"/>
          <w:u w:color="000000" w:themeColor="text1"/>
        </w:rPr>
        <w:t>s</w:t>
      </w:r>
      <w:r w:rsidRPr="00053750">
        <w:rPr>
          <w:color w:val="000000" w:themeColor="text1"/>
          <w:u w:color="000000" w:themeColor="text1"/>
        </w:rPr>
        <w:t xml:space="preserve">hag is a unique form in American dance culture, combining West European upper body posture and footwork with </w:t>
      </w:r>
      <w:r w:rsidR="007A1819">
        <w:rPr>
          <w:color w:val="000000" w:themeColor="text1"/>
          <w:u w:color="000000" w:themeColor="text1"/>
        </w:rPr>
        <w:t>m</w:t>
      </w:r>
      <w:r w:rsidRPr="00053750">
        <w:rPr>
          <w:color w:val="000000" w:themeColor="text1"/>
          <w:u w:color="000000" w:themeColor="text1"/>
        </w:rPr>
        <w:t>usic known as rhythm and blues</w:t>
      </w:r>
      <w:r w:rsidR="00122614">
        <w:rPr>
          <w:color w:val="000000" w:themeColor="text1"/>
          <w:u w:color="000000" w:themeColor="text1"/>
        </w:rPr>
        <w:t>,</w:t>
      </w:r>
      <w:r w:rsidR="007A1819">
        <w:rPr>
          <w:color w:val="000000" w:themeColor="text1"/>
          <w:u w:color="000000" w:themeColor="text1"/>
        </w:rPr>
        <w:t xml:space="preserve"> </w:t>
      </w:r>
      <w:r w:rsidRPr="00053750">
        <w:rPr>
          <w:color w:val="000000" w:themeColor="text1"/>
          <w:u w:color="000000" w:themeColor="text1"/>
        </w:rPr>
        <w:t xml:space="preserve">“rock </w:t>
      </w:r>
      <w:r w:rsidR="00921412" w:rsidRPr="00921412">
        <w:rPr>
          <w:color w:val="000000" w:themeColor="text1"/>
          <w:u w:color="000000" w:themeColor="text1"/>
        </w:rPr>
        <w:t>‘</w:t>
      </w:r>
      <w:r w:rsidRPr="00053750">
        <w:rPr>
          <w:color w:val="000000" w:themeColor="text1"/>
          <w:u w:color="000000" w:themeColor="text1"/>
        </w:rPr>
        <w:t>n</w:t>
      </w:r>
      <w:r w:rsidR="00921412" w:rsidRPr="00921412">
        <w:rPr>
          <w:color w:val="000000" w:themeColor="text1"/>
          <w:u w:color="000000" w:themeColor="text1"/>
        </w:rPr>
        <w:t>’</w:t>
      </w:r>
      <w:r w:rsidRPr="00053750">
        <w:rPr>
          <w:color w:val="000000" w:themeColor="text1"/>
          <w:u w:color="000000" w:themeColor="text1"/>
        </w:rPr>
        <w:t xml:space="preserve"> roll” </w:t>
      </w:r>
      <w:r w:rsidR="007A1819">
        <w:rPr>
          <w:color w:val="000000" w:themeColor="text1"/>
          <w:u w:color="000000" w:themeColor="text1"/>
        </w:rPr>
        <w:t>or b</w:t>
      </w:r>
      <w:r w:rsidR="00A87927">
        <w:rPr>
          <w:color w:val="000000" w:themeColor="text1"/>
          <w:u w:color="000000" w:themeColor="text1"/>
        </w:rPr>
        <w:t xml:space="preserve">each </w:t>
      </w:r>
      <w:r w:rsidR="007A1819">
        <w:rPr>
          <w:color w:val="000000" w:themeColor="text1"/>
          <w:u w:color="000000" w:themeColor="text1"/>
        </w:rPr>
        <w:t>m</w:t>
      </w:r>
      <w:r w:rsidR="00A87927">
        <w:rPr>
          <w:color w:val="000000" w:themeColor="text1"/>
          <w:u w:color="000000" w:themeColor="text1"/>
        </w:rPr>
        <w:t>usic;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in 1943</w:t>
      </w:r>
      <w:r w:rsidR="007A1819">
        <w:rPr>
          <w:color w:val="000000" w:themeColor="text1"/>
          <w:u w:color="000000" w:themeColor="text1"/>
        </w:rPr>
        <w:t>,</w:t>
      </w:r>
      <w:r w:rsidRPr="00053750">
        <w:rPr>
          <w:b/>
          <w:color w:val="000000" w:themeColor="text1"/>
          <w:u w:color="000000" w:themeColor="text1"/>
        </w:rPr>
        <w:t xml:space="preserve"> </w:t>
      </w:r>
      <w:r w:rsidRPr="00053750">
        <w:rPr>
          <w:color w:val="000000" w:themeColor="text1"/>
          <w:u w:color="000000" w:themeColor="text1"/>
        </w:rPr>
        <w:t xml:space="preserve">the </w:t>
      </w:r>
      <w:r w:rsidR="007A1819">
        <w:rPr>
          <w:color w:val="000000" w:themeColor="text1"/>
          <w:u w:color="000000" w:themeColor="text1"/>
        </w:rPr>
        <w:t>Carolina</w:t>
      </w:r>
      <w:r w:rsidRPr="00053750">
        <w:rPr>
          <w:color w:val="000000" w:themeColor="text1"/>
          <w:u w:color="000000" w:themeColor="text1"/>
        </w:rPr>
        <w:t xml:space="preserve"> </w:t>
      </w:r>
      <w:r w:rsidR="007A1819">
        <w:rPr>
          <w:color w:val="000000" w:themeColor="text1"/>
          <w:u w:color="000000" w:themeColor="text1"/>
        </w:rPr>
        <w:t>s</w:t>
      </w:r>
      <w:r w:rsidRPr="00053750">
        <w:rPr>
          <w:color w:val="000000" w:themeColor="text1"/>
          <w:u w:color="000000" w:themeColor="text1"/>
        </w:rPr>
        <w:t xml:space="preserve">hag dance </w:t>
      </w:r>
      <w:r w:rsidR="007A1819">
        <w:rPr>
          <w:color w:val="000000" w:themeColor="text1"/>
          <w:u w:color="000000" w:themeColor="text1"/>
        </w:rPr>
        <w:t xml:space="preserve">rightfully </w:t>
      </w:r>
      <w:r w:rsidRPr="00053750">
        <w:rPr>
          <w:color w:val="000000" w:themeColor="text1"/>
          <w:u w:color="000000" w:themeColor="text1"/>
        </w:rPr>
        <w:t xml:space="preserve">may be </w:t>
      </w:r>
      <w:r w:rsidR="007A1819">
        <w:rPr>
          <w:color w:val="000000" w:themeColor="text1"/>
          <w:u w:color="000000" w:themeColor="text1"/>
        </w:rPr>
        <w:t>s</w:t>
      </w:r>
      <w:r w:rsidRPr="00053750">
        <w:rPr>
          <w:color w:val="000000" w:themeColor="text1"/>
          <w:u w:color="000000" w:themeColor="text1"/>
        </w:rPr>
        <w:t>aid to have been conceived</w:t>
      </w:r>
      <w:r w:rsidR="007A1819">
        <w:rPr>
          <w:color w:val="000000" w:themeColor="text1"/>
          <w:u w:color="000000" w:themeColor="text1"/>
        </w:rPr>
        <w:t xml:space="preserve"> when </w:t>
      </w:r>
      <w:r w:rsidRPr="00053750">
        <w:rPr>
          <w:color w:val="000000" w:themeColor="text1"/>
          <w:u w:color="000000" w:themeColor="text1"/>
        </w:rPr>
        <w:t xml:space="preserve">musical recordings </w:t>
      </w:r>
      <w:r w:rsidR="007A1819">
        <w:rPr>
          <w:color w:val="000000" w:themeColor="text1"/>
          <w:u w:color="000000" w:themeColor="text1"/>
        </w:rPr>
        <w:t xml:space="preserve">now </w:t>
      </w:r>
      <w:r w:rsidRPr="00053750">
        <w:rPr>
          <w:color w:val="000000" w:themeColor="text1"/>
          <w:u w:color="000000" w:themeColor="text1"/>
        </w:rPr>
        <w:t>called rhythm and blues</w:t>
      </w:r>
      <w:r w:rsidR="007A1819">
        <w:rPr>
          <w:color w:val="000000" w:themeColor="text1"/>
          <w:u w:color="000000" w:themeColor="text1"/>
        </w:rPr>
        <w:t xml:space="preserve"> w</w:t>
      </w:r>
      <w:r w:rsidRPr="00053750">
        <w:rPr>
          <w:color w:val="000000" w:themeColor="text1"/>
          <w:u w:color="000000" w:themeColor="text1"/>
        </w:rPr>
        <w:t xml:space="preserve">ere regularly </w:t>
      </w:r>
      <w:r w:rsidR="00331EC5">
        <w:rPr>
          <w:color w:val="000000" w:themeColor="text1"/>
          <w:u w:color="000000" w:themeColor="text1"/>
        </w:rPr>
        <w:t xml:space="preserve">carried from </w:t>
      </w:r>
      <w:r w:rsidR="008F126D">
        <w:rPr>
          <w:color w:val="000000" w:themeColor="text1"/>
          <w:u w:color="000000" w:themeColor="text1"/>
        </w:rPr>
        <w:t>black</w:t>
      </w:r>
      <w:r w:rsidRPr="00053750">
        <w:rPr>
          <w:color w:val="000000" w:themeColor="text1"/>
          <w:u w:color="000000" w:themeColor="text1"/>
        </w:rPr>
        <w:t xml:space="preserve"> </w:t>
      </w:r>
      <w:r w:rsidR="00331EC5">
        <w:rPr>
          <w:color w:val="000000" w:themeColor="text1"/>
          <w:u w:color="000000" w:themeColor="text1"/>
        </w:rPr>
        <w:t xml:space="preserve">gatherings to gatherings of the </w:t>
      </w:r>
      <w:r w:rsidR="008F126D">
        <w:rPr>
          <w:color w:val="000000" w:themeColor="text1"/>
          <w:u w:color="000000" w:themeColor="text1"/>
        </w:rPr>
        <w:t>white</w:t>
      </w:r>
      <w:r w:rsidR="00331EC5">
        <w:rPr>
          <w:color w:val="000000" w:themeColor="text1"/>
          <w:u w:color="000000" w:themeColor="text1"/>
        </w:rPr>
        <w:t xml:space="preserve"> population</w:t>
      </w:r>
      <w:r w:rsidR="00887CFC">
        <w:rPr>
          <w:color w:val="000000" w:themeColor="text1"/>
          <w:u w:color="000000" w:themeColor="text1"/>
        </w:rPr>
        <w:t xml:space="preserve"> along the South Carolina coast</w:t>
      </w:r>
      <w:r w:rsidR="00637F3D">
        <w:rPr>
          <w:color w:val="000000" w:themeColor="text1"/>
          <w:u w:color="000000" w:themeColor="text1"/>
        </w:rPr>
        <w:t xml:space="preserve">, </w:t>
      </w:r>
      <w:r w:rsidR="008F126D">
        <w:rPr>
          <w:color w:val="000000" w:themeColor="text1"/>
          <w:u w:color="000000" w:themeColor="text1"/>
        </w:rPr>
        <w:t xml:space="preserve">the latter </w:t>
      </w:r>
      <w:r w:rsidR="00637F3D">
        <w:rPr>
          <w:color w:val="000000" w:themeColor="text1"/>
          <w:u w:color="000000" w:themeColor="text1"/>
        </w:rPr>
        <w:t>being frequented by mostly teenaged dance enthusiasts</w:t>
      </w:r>
      <w:r w:rsidR="008F126D">
        <w:rPr>
          <w:color w:val="000000" w:themeColor="text1"/>
          <w:u w:color="000000" w:themeColor="text1"/>
        </w:rPr>
        <w:t>. These white teens</w:t>
      </w:r>
      <w:r w:rsidRPr="00053750">
        <w:rPr>
          <w:color w:val="000000" w:themeColor="text1"/>
          <w:u w:color="000000" w:themeColor="text1"/>
        </w:rPr>
        <w:t xml:space="preserve"> called the new sound “beach music</w:t>
      </w:r>
      <w:r w:rsidR="006A4D31">
        <w:rPr>
          <w:color w:val="000000" w:themeColor="text1"/>
          <w:u w:color="000000" w:themeColor="text1"/>
        </w:rPr>
        <w:t>,”</w:t>
      </w:r>
      <w:r w:rsidRPr="00053750">
        <w:rPr>
          <w:color w:val="000000" w:themeColor="text1"/>
          <w:u w:color="000000" w:themeColor="text1"/>
        </w:rPr>
        <w:t xml:space="preserve"> for the beach was the only place they heard it;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shag dancing motivates significant travel and tourism along the South Carolina </w:t>
      </w:r>
      <w:r w:rsidR="00B70272">
        <w:rPr>
          <w:color w:val="000000" w:themeColor="text1"/>
          <w:u w:color="000000" w:themeColor="text1"/>
        </w:rPr>
        <w:t>c</w:t>
      </w:r>
      <w:r w:rsidRPr="00053750">
        <w:rPr>
          <w:color w:val="000000" w:themeColor="text1"/>
          <w:u w:color="000000" w:themeColor="text1"/>
        </w:rPr>
        <w:t xml:space="preserve">oast, generating millions of dollars annually in revenue to business and tax dollars to the </w:t>
      </w:r>
      <w:r w:rsidR="00B70272">
        <w:rPr>
          <w:color w:val="000000" w:themeColor="text1"/>
          <w:u w:color="000000" w:themeColor="text1"/>
        </w:rPr>
        <w:t>S</w:t>
      </w:r>
      <w:r w:rsidRPr="00053750">
        <w:rPr>
          <w:color w:val="000000" w:themeColor="text1"/>
          <w:u w:color="000000" w:themeColor="text1"/>
        </w:rPr>
        <w:t>tate;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dancing is good exercise</w:t>
      </w:r>
      <w:r w:rsidR="007A1819">
        <w:rPr>
          <w:color w:val="000000" w:themeColor="text1"/>
          <w:u w:color="000000" w:themeColor="text1"/>
        </w:rPr>
        <w:t xml:space="preserve"> and promotes </w:t>
      </w:r>
      <w:r w:rsidRPr="00053750">
        <w:rPr>
          <w:color w:val="000000" w:themeColor="text1"/>
          <w:u w:color="000000" w:themeColor="text1"/>
        </w:rPr>
        <w:t xml:space="preserve">beneficial community </w:t>
      </w:r>
      <w:r w:rsidR="00331EC5">
        <w:rPr>
          <w:color w:val="000000" w:themeColor="text1"/>
          <w:u w:color="000000" w:themeColor="text1"/>
        </w:rPr>
        <w:t>interaction</w:t>
      </w:r>
      <w:r w:rsidRPr="00053750">
        <w:rPr>
          <w:color w:val="000000" w:themeColor="text1"/>
          <w:u w:color="000000" w:themeColor="text1"/>
        </w:rPr>
        <w:t>;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a growing number of young people under the age of </w:t>
      </w:r>
      <w:r w:rsidR="00D2478C">
        <w:rPr>
          <w:color w:val="000000" w:themeColor="text1"/>
          <w:u w:color="000000" w:themeColor="text1"/>
        </w:rPr>
        <w:t>eighteen</w:t>
      </w:r>
      <w:r w:rsidRPr="00053750">
        <w:rPr>
          <w:color w:val="000000" w:themeColor="text1"/>
          <w:u w:color="000000" w:themeColor="text1"/>
        </w:rPr>
        <w:t xml:space="preserve"> in recent years </w:t>
      </w:r>
      <w:r w:rsidR="007A1819">
        <w:rPr>
          <w:color w:val="000000" w:themeColor="text1"/>
          <w:u w:color="000000" w:themeColor="text1"/>
        </w:rPr>
        <w:t xml:space="preserve">have </w:t>
      </w:r>
      <w:r w:rsidRPr="00053750">
        <w:rPr>
          <w:color w:val="000000" w:themeColor="text1"/>
          <w:u w:color="000000" w:themeColor="text1"/>
        </w:rPr>
        <w:t xml:space="preserve">devoted </w:t>
      </w:r>
      <w:r w:rsidR="007A1819">
        <w:rPr>
          <w:color w:val="000000" w:themeColor="text1"/>
          <w:u w:color="000000" w:themeColor="text1"/>
        </w:rPr>
        <w:t xml:space="preserve">themselves to learning the </w:t>
      </w:r>
      <w:r w:rsidRPr="00053750">
        <w:rPr>
          <w:color w:val="000000" w:themeColor="text1"/>
          <w:u w:color="000000" w:themeColor="text1"/>
        </w:rPr>
        <w:t xml:space="preserve">modern </w:t>
      </w:r>
      <w:r w:rsidR="00D2478C">
        <w:rPr>
          <w:color w:val="000000" w:themeColor="text1"/>
          <w:u w:color="000000" w:themeColor="text1"/>
        </w:rPr>
        <w:t>s</w:t>
      </w:r>
      <w:r w:rsidRPr="00053750">
        <w:rPr>
          <w:color w:val="000000" w:themeColor="text1"/>
          <w:u w:color="000000" w:themeColor="text1"/>
        </w:rPr>
        <w:t xml:space="preserve">hag, such that the skills and traditions of </w:t>
      </w:r>
      <w:r w:rsidR="00D2478C">
        <w:rPr>
          <w:color w:val="000000" w:themeColor="text1"/>
          <w:u w:color="000000" w:themeColor="text1"/>
        </w:rPr>
        <w:t>s</w:t>
      </w:r>
      <w:r w:rsidRPr="00053750">
        <w:rPr>
          <w:color w:val="000000" w:themeColor="text1"/>
          <w:u w:color="000000" w:themeColor="text1"/>
        </w:rPr>
        <w:t>hag dancing</w:t>
      </w:r>
      <w:r w:rsidR="00D05C49">
        <w:rPr>
          <w:color w:val="000000" w:themeColor="text1"/>
          <w:u w:color="000000" w:themeColor="text1"/>
        </w:rPr>
        <w:t xml:space="preserve"> today app</w:t>
      </w:r>
      <w:r w:rsidRPr="00053750">
        <w:rPr>
          <w:color w:val="000000" w:themeColor="text1"/>
          <w:u w:color="000000" w:themeColor="text1"/>
        </w:rPr>
        <w:t>ear secure;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the year 2015 will mark the </w:t>
      </w:r>
      <w:r w:rsidR="00C146A0" w:rsidRPr="00053750">
        <w:rPr>
          <w:color w:val="000000" w:themeColor="text1"/>
          <w:u w:color="000000" w:themeColor="text1"/>
        </w:rPr>
        <w:t>seventy</w:t>
      </w:r>
      <w:r w:rsidR="00921412">
        <w:rPr>
          <w:color w:val="000000" w:themeColor="text1"/>
          <w:u w:color="000000" w:themeColor="text1"/>
        </w:rPr>
        <w:noBreakHyphen/>
      </w:r>
      <w:r w:rsidR="00C146A0" w:rsidRPr="00053750">
        <w:rPr>
          <w:color w:val="000000" w:themeColor="text1"/>
          <w:u w:color="000000" w:themeColor="text1"/>
        </w:rPr>
        <w:t>second</w:t>
      </w:r>
      <w:r w:rsidRPr="00053750">
        <w:rPr>
          <w:color w:val="000000" w:themeColor="text1"/>
          <w:u w:color="000000" w:themeColor="text1"/>
        </w:rPr>
        <w:t xml:space="preserve"> </w:t>
      </w:r>
      <w:r w:rsidR="00C146A0" w:rsidRPr="00053750">
        <w:rPr>
          <w:color w:val="000000" w:themeColor="text1"/>
          <w:u w:color="000000" w:themeColor="text1"/>
        </w:rPr>
        <w:t>a</w:t>
      </w:r>
      <w:r w:rsidRPr="00053750">
        <w:rPr>
          <w:color w:val="000000" w:themeColor="text1"/>
          <w:u w:color="000000" w:themeColor="text1"/>
        </w:rPr>
        <w:t xml:space="preserve">nniversary of the </w:t>
      </w:r>
      <w:r w:rsidR="00C146A0" w:rsidRPr="00053750">
        <w:rPr>
          <w:color w:val="000000" w:themeColor="text1"/>
          <w:u w:color="000000" w:themeColor="text1"/>
        </w:rPr>
        <w:t>c</w:t>
      </w:r>
      <w:r w:rsidRPr="00053750">
        <w:rPr>
          <w:color w:val="000000" w:themeColor="text1"/>
          <w:u w:color="000000" w:themeColor="text1"/>
        </w:rPr>
        <w:t xml:space="preserve">onception of the </w:t>
      </w:r>
      <w:r w:rsidR="00C146A0" w:rsidRPr="00053750">
        <w:rPr>
          <w:color w:val="000000" w:themeColor="text1"/>
          <w:u w:color="000000" w:themeColor="text1"/>
        </w:rPr>
        <w:t>s</w:t>
      </w:r>
      <w:r w:rsidRPr="00053750">
        <w:rPr>
          <w:color w:val="000000" w:themeColor="text1"/>
          <w:u w:color="000000" w:themeColor="text1"/>
        </w:rPr>
        <w:t>hag</w:t>
      </w:r>
      <w:r w:rsidR="00266850" w:rsidRPr="00053750">
        <w:rPr>
          <w:color w:val="000000" w:themeColor="text1"/>
          <w:u w:color="000000" w:themeColor="text1"/>
        </w:rPr>
        <w:t>. Now, therefore,</w:t>
      </w: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Be it resolved by the House of Representatives, the Senate concurring:</w:t>
      </w: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41" w:rsidRPr="00053750" w:rsidRDefault="006F2992" w:rsidP="00E3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That</w:t>
      </w:r>
      <w:r w:rsidR="00080619" w:rsidRPr="00053750">
        <w:t xml:space="preserve"> </w:t>
      </w:r>
      <w:r w:rsidR="002A17EE" w:rsidRPr="00053750">
        <w:rPr>
          <w:color w:val="000000" w:themeColor="text1"/>
        </w:rPr>
        <w:t xml:space="preserve">the members of the South Carolina General Assembly, by this resolution, </w:t>
      </w:r>
      <w:r w:rsidR="00133F76" w:rsidRPr="00053750">
        <w:t>celebrate that unique American dance form called the shag, since 1984 the official state dance of South Carolina, and declare 2015 the “Year of the Shag Dance” in the Palmetto State.</w:t>
      </w:r>
    </w:p>
    <w:p w:rsidR="00052B81" w:rsidRDefault="00921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6E4" w:rsidRDefault="002F26E4" w:rsidP="002F26E4">
      <w:pPr>
        <w:suppressAutoHyphens/>
      </w:pPr>
    </w:p>
    <w:sectPr w:rsidR="002F26E4" w:rsidSect="00807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412" w:rsidRDefault="00921412" w:rsidP="009F0C77">
      <w:r>
        <w:separator/>
      </w:r>
    </w:p>
  </w:endnote>
  <w:endnote w:type="continuationSeparator" w:id="0">
    <w:p w:rsidR="00921412" w:rsidRDefault="00921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A0BEF-FE67-48A4-9967-AB3E45604B42}"/>
    <w:embedBold r:id="rId2" w:fontKey="{5D603A9F-391E-4534-A221-CBEBBDADBF67}"/>
  </w:font>
  <w:font w:name="Calibri">
    <w:panose1 w:val="020F0502020204030204"/>
    <w:charset w:val="00"/>
    <w:family w:val="swiss"/>
    <w:pitch w:val="variable"/>
    <w:sig w:usb0="E10002FF" w:usb1="4000ACFF" w:usb2="00000009" w:usb3="00000000" w:csb0="0000019F" w:csb1="00000000"/>
    <w:embedRegular r:id="rId3" w:fontKey="{A0C4B758-E311-4C46-874A-A6BD55BC28EC}"/>
  </w:font>
  <w:font w:name="Segoe UI">
    <w:panose1 w:val="020B0502040204020203"/>
    <w:charset w:val="00"/>
    <w:family w:val="swiss"/>
    <w:pitch w:val="variable"/>
    <w:sig w:usb0="E10022FF" w:usb1="C000E47F" w:usb2="00000029" w:usb3="00000000" w:csb0="000001DF" w:csb1="00000000"/>
    <w:embedRegular r:id="rId4" w:fontKey="{A4BB2858-E9BE-4FD0-BC69-2AE6BFC36B8E}"/>
  </w:font>
  <w:font w:name="Cambria">
    <w:panose1 w:val="02040503050406030204"/>
    <w:charset w:val="00"/>
    <w:family w:val="roman"/>
    <w:pitch w:val="variable"/>
    <w:sig w:usb0="E00002FF" w:usb1="400004FF" w:usb2="00000000" w:usb3="00000000" w:csb0="0000019F" w:csb1="00000000"/>
    <w:embedRegular r:id="rId5" w:fontKey="{68FE93E2-D021-43FD-9716-403BC3AFD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81" w:rsidRPr="00772C37" w:rsidRDefault="00772C37" w:rsidP="00772C37">
    <w:pPr>
      <w:pStyle w:val="Footer"/>
      <w:tabs>
        <w:tab w:val="clear" w:pos="4680"/>
        <w:tab w:val="clear" w:pos="9360"/>
        <w:tab w:val="center" w:pos="2995"/>
      </w:tabs>
      <w:spacing w:before="120"/>
    </w:pPr>
    <w:r>
      <w:t>[3387</w:t>
    </w:r>
    <w:r w:rsidR="0080780D">
      <w:t>-</w:t>
    </w:r>
    <w:r w:rsidR="0080780D">
      <w:fldChar w:fldCharType="begin"/>
    </w:r>
    <w:r w:rsidR="0080780D">
      <w:instrText xml:space="preserve"> PAGE  \* MERGEFORMAT </w:instrText>
    </w:r>
    <w:r w:rsidR="0080780D">
      <w:fldChar w:fldCharType="separate"/>
    </w:r>
    <w:r w:rsidR="00DE7387">
      <w:rPr>
        <w:noProof/>
      </w:rPr>
      <w:t>1</w:t>
    </w:r>
    <w:r w:rsidR="0080780D">
      <w:fldChar w:fldCharType="end"/>
    </w:r>
    <w:r w:rsidR="00807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80D" w:rsidRPr="00772C37" w:rsidRDefault="0080780D" w:rsidP="00772C37">
    <w:pPr>
      <w:pStyle w:val="Footer"/>
      <w:tabs>
        <w:tab w:val="clear" w:pos="4680"/>
        <w:tab w:val="clear" w:pos="9360"/>
        <w:tab w:val="center" w:pos="2995"/>
      </w:tabs>
      <w:spacing w:before="120"/>
    </w:pPr>
    <w:r>
      <w:t>[3387]</w:t>
    </w:r>
    <w:r>
      <w:tab/>
    </w:r>
    <w:r>
      <w:fldChar w:fldCharType="begin"/>
    </w:r>
    <w:r>
      <w:instrText xml:space="preserve"> PAGE  \* MERGEFORMAT </w:instrText>
    </w:r>
    <w:r>
      <w:fldChar w:fldCharType="separate"/>
    </w:r>
    <w:r w:rsidR="002F26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412" w:rsidRDefault="00921412" w:rsidP="009F0C77">
      <w:r>
        <w:separator/>
      </w:r>
    </w:p>
  </w:footnote>
  <w:footnote w:type="continuationSeparator" w:id="0">
    <w:p w:rsidR="00921412" w:rsidRDefault="00921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5CZ15"/>
    <w:docVar w:name="CoverBillType" w:val="c"/>
    <w:docVar w:name="docpath" w:val="L:\Council\bills\RM\1055CZ15.DOCX"/>
    <w:docVar w:name="dvBillNumber" w:val="3387"/>
    <w:docVar w:name="dvBillNumberPrefix" w:val="H. "/>
    <w:docVar w:name="dvOriginalBody" w:val="House"/>
    <w:docVar w:name="dvSteno" w:val="RM"/>
    <w:docVar w:name="NameofBody" w:val="h"/>
    <w:docVar w:name="vgroup2" w:val="Council"/>
  </w:docVars>
  <w:rsids>
    <w:rsidRoot w:val="006F2992"/>
    <w:rsid w:val="00011869"/>
    <w:rsid w:val="00015CD6"/>
    <w:rsid w:val="0003739E"/>
    <w:rsid w:val="00052B81"/>
    <w:rsid w:val="00053750"/>
    <w:rsid w:val="00080619"/>
    <w:rsid w:val="000E1785"/>
    <w:rsid w:val="000F40FA"/>
    <w:rsid w:val="0010776B"/>
    <w:rsid w:val="00122614"/>
    <w:rsid w:val="00133E66"/>
    <w:rsid w:val="00133F76"/>
    <w:rsid w:val="001435A3"/>
    <w:rsid w:val="00146ED3"/>
    <w:rsid w:val="00151044"/>
    <w:rsid w:val="001A4DF2"/>
    <w:rsid w:val="001B7411"/>
    <w:rsid w:val="001D08F2"/>
    <w:rsid w:val="001D40B4"/>
    <w:rsid w:val="001D525B"/>
    <w:rsid w:val="001D7F4F"/>
    <w:rsid w:val="002321B6"/>
    <w:rsid w:val="00250967"/>
    <w:rsid w:val="002543C8"/>
    <w:rsid w:val="0025541D"/>
    <w:rsid w:val="00266850"/>
    <w:rsid w:val="00284AAE"/>
    <w:rsid w:val="002A17EE"/>
    <w:rsid w:val="002C6488"/>
    <w:rsid w:val="002E5912"/>
    <w:rsid w:val="002F26E4"/>
    <w:rsid w:val="00301B21"/>
    <w:rsid w:val="00325348"/>
    <w:rsid w:val="0032732C"/>
    <w:rsid w:val="00331EC5"/>
    <w:rsid w:val="00336AD0"/>
    <w:rsid w:val="0037079A"/>
    <w:rsid w:val="003C4DAB"/>
    <w:rsid w:val="003D01E8"/>
    <w:rsid w:val="003D3C10"/>
    <w:rsid w:val="003E5288"/>
    <w:rsid w:val="003F6D79"/>
    <w:rsid w:val="0041760A"/>
    <w:rsid w:val="00417C01"/>
    <w:rsid w:val="004809EE"/>
    <w:rsid w:val="00481847"/>
    <w:rsid w:val="004E2724"/>
    <w:rsid w:val="004E7D54"/>
    <w:rsid w:val="005273C6"/>
    <w:rsid w:val="00530A69"/>
    <w:rsid w:val="00545593"/>
    <w:rsid w:val="00577A22"/>
    <w:rsid w:val="00577C6C"/>
    <w:rsid w:val="005C2FE2"/>
    <w:rsid w:val="005E2BC9"/>
    <w:rsid w:val="00605102"/>
    <w:rsid w:val="006215AA"/>
    <w:rsid w:val="00637F3D"/>
    <w:rsid w:val="00651C97"/>
    <w:rsid w:val="006913C9"/>
    <w:rsid w:val="0069470D"/>
    <w:rsid w:val="006A4D31"/>
    <w:rsid w:val="006F2992"/>
    <w:rsid w:val="00734F00"/>
    <w:rsid w:val="00765EED"/>
    <w:rsid w:val="00772C37"/>
    <w:rsid w:val="00781327"/>
    <w:rsid w:val="007A1819"/>
    <w:rsid w:val="007A70AE"/>
    <w:rsid w:val="0080780D"/>
    <w:rsid w:val="008362E8"/>
    <w:rsid w:val="00887CFC"/>
    <w:rsid w:val="008A1768"/>
    <w:rsid w:val="008F0F33"/>
    <w:rsid w:val="008F126D"/>
    <w:rsid w:val="008F4429"/>
    <w:rsid w:val="00921412"/>
    <w:rsid w:val="0094021A"/>
    <w:rsid w:val="009B44AF"/>
    <w:rsid w:val="009C6A0B"/>
    <w:rsid w:val="009F0C77"/>
    <w:rsid w:val="009F4DD1"/>
    <w:rsid w:val="00A41684"/>
    <w:rsid w:val="00A44581"/>
    <w:rsid w:val="00A64E80"/>
    <w:rsid w:val="00A72BCD"/>
    <w:rsid w:val="00A741D9"/>
    <w:rsid w:val="00A833AB"/>
    <w:rsid w:val="00A87927"/>
    <w:rsid w:val="00A9741D"/>
    <w:rsid w:val="00AD4B17"/>
    <w:rsid w:val="00B412D4"/>
    <w:rsid w:val="00B70272"/>
    <w:rsid w:val="00BC66E8"/>
    <w:rsid w:val="00BE3C22"/>
    <w:rsid w:val="00C0345E"/>
    <w:rsid w:val="00C146A0"/>
    <w:rsid w:val="00C3483A"/>
    <w:rsid w:val="00C74E9D"/>
    <w:rsid w:val="00C82FD3"/>
    <w:rsid w:val="00C92819"/>
    <w:rsid w:val="00CC6B7B"/>
    <w:rsid w:val="00CD2089"/>
    <w:rsid w:val="00D05C49"/>
    <w:rsid w:val="00D2478C"/>
    <w:rsid w:val="00D73A67"/>
    <w:rsid w:val="00D862DD"/>
    <w:rsid w:val="00D970A9"/>
    <w:rsid w:val="00DE7387"/>
    <w:rsid w:val="00DF3845"/>
    <w:rsid w:val="00E33541"/>
    <w:rsid w:val="00E41911"/>
    <w:rsid w:val="00E92EEF"/>
    <w:rsid w:val="00E9568D"/>
    <w:rsid w:val="00EF2368"/>
    <w:rsid w:val="00F24442"/>
    <w:rsid w:val="00F50AE3"/>
    <w:rsid w:val="00F67CF1"/>
    <w:rsid w:val="00F840F0"/>
    <w:rsid w:val="00FA3AC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01FA1-66A2-492D-A7C2-D9F445FE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7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63960-54B9-4A25-93A0-A7DD9CC0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3</Pages>
  <Words>400</Words>
  <Characters>2080</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3387 Text of Previous Version (Feb. 3, 2015) - South Carolina Legislature Online</dc:title>
  <dc:creator>McDowell</dc:creator>
  <cp:lastModifiedBy>Artie Braswell</cp:lastModifiedBy>
  <cp:revision>2</cp:revision>
  <cp:lastPrinted>2015-01-15T16:32:00Z</cp:lastPrinted>
  <dcterms:created xsi:type="dcterms:W3CDTF">2015-02-03T22:04:00Z</dcterms:created>
  <dcterms:modified xsi:type="dcterms:W3CDTF">2015-02-03T22:04:00Z</dcterms:modified>
</cp:coreProperties>
</file>