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F89" w:rsidRDefault="00573F89" w:rsidP="008B6540">
      <w:r>
        <w:t>INTRODUCED</w:t>
      </w:r>
    </w:p>
    <w:p w:rsidR="00573F89" w:rsidRDefault="00573F89" w:rsidP="008B6540">
      <w:r>
        <w:t>January 27, 2015</w:t>
      </w:r>
    </w:p>
    <w:p w:rsidR="00573F89" w:rsidRDefault="00573F89" w:rsidP="008B6540"/>
    <w:p w:rsidR="00573F89" w:rsidRPr="00573F89" w:rsidRDefault="00573F89" w:rsidP="00573F89">
      <w:pPr>
        <w:tabs>
          <w:tab w:val="right" w:pos="5933"/>
        </w:tabs>
      </w:pPr>
      <w:r>
        <w:tab/>
      </w:r>
      <w:r>
        <w:rPr>
          <w:b/>
          <w:sz w:val="36"/>
        </w:rPr>
        <w:t>S. 364</w:t>
      </w:r>
    </w:p>
    <w:p w:rsidR="00573F89" w:rsidRDefault="00573F89" w:rsidP="008B6540"/>
    <w:p w:rsidR="00573F89" w:rsidRDefault="00573F89" w:rsidP="00573F89">
      <w:pPr>
        <w:jc w:val="center"/>
      </w:pPr>
      <w:r>
        <w:t xml:space="preserve">Introduced by </w:t>
      </w:r>
      <w:r w:rsidRPr="009A4067">
        <w:t>Education Committee</w:t>
      </w:r>
    </w:p>
    <w:p w:rsidR="00573F89" w:rsidRDefault="00573F89" w:rsidP="008B6540"/>
    <w:p w:rsidR="00573F89" w:rsidRDefault="00573F89" w:rsidP="008B6540">
      <w:r>
        <w:t>S. Printed 1/27/15--S.</w:t>
      </w:r>
    </w:p>
    <w:p w:rsidR="00573F89" w:rsidRDefault="00573F89" w:rsidP="008B6540">
      <w:r>
        <w:t>Read the first time January 27, 2015.</w:t>
      </w:r>
    </w:p>
    <w:p w:rsidR="00573F89" w:rsidRPr="00573F89" w:rsidRDefault="00573F89" w:rsidP="00573F89">
      <w:pPr>
        <w:jc w:val="center"/>
      </w:pPr>
      <w:r>
        <w:rPr>
          <w:u w:val="single"/>
        </w:rPr>
        <w:t>            </w:t>
      </w:r>
    </w:p>
    <w:p w:rsidR="00573F89" w:rsidRPr="00573F89" w:rsidRDefault="00573F89" w:rsidP="00573F89">
      <w:pPr>
        <w:jc w:val="center"/>
      </w:pPr>
    </w:p>
    <w:p w:rsidR="00573F89" w:rsidRDefault="00573F89" w:rsidP="008B6540">
      <w:pPr>
        <w:sectPr w:rsidR="00573F89" w:rsidSect="00573F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25DA" w:rsidRDefault="006325DA" w:rsidP="008B6540"/>
    <w:p w:rsidR="008B6540" w:rsidRDefault="008B6540" w:rsidP="008B6540"/>
    <w:p w:rsidR="008B6540" w:rsidRDefault="008B6540" w:rsidP="008B6540"/>
    <w:p w:rsidR="008B6540" w:rsidRDefault="008B6540" w:rsidP="008B6540"/>
    <w:p w:rsidR="008B6540" w:rsidRDefault="008B6540" w:rsidP="008B6540"/>
    <w:p w:rsidR="008B6540" w:rsidRDefault="008B6540" w:rsidP="008B6540"/>
    <w:p w:rsidR="008B6540" w:rsidRDefault="008B6540" w:rsidP="008B6540"/>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2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281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3B3" w:rsidRDefault="003003B3" w:rsidP="00300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DEADLINE REQUIRING THE STATE BOARD OF EDUCATION TO APPROVE THE STATE READING PROFICIENCY PLAN FROM FEBRUARY 1, 2015, AS PROVIDED IN ACT 284 OF 2014, ALSO KNOWN AS THE “SOUTH CAROLINA READ TO SUCCEED ACT”, TO JUNE 15, 2015.</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2819" w:rsidRDefault="00F52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2819" w:rsidRDefault="00F52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819" w:rsidRDefault="00F52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03B3">
        <w:t>The deadline in Section 59</w:t>
      </w:r>
      <w:r w:rsidR="00FE40EA">
        <w:noBreakHyphen/>
      </w:r>
      <w:r w:rsidR="003003B3">
        <w:t>155</w:t>
      </w:r>
      <w:r w:rsidR="00FE40EA">
        <w:noBreakHyphen/>
      </w:r>
      <w:r w:rsidR="003003B3">
        <w:t>140(A)(1) of the 1976 Code requiring the State Board of Education to approve the State Reading Proficiency Plan, as provided in Section 1 of Act 284 of 2014, also known as the “South Carolina Read to Succeed Act”, is extended from February 1, 2015, to June 15, 2015.</w:t>
      </w:r>
    </w:p>
    <w:p w:rsidR="00F52819" w:rsidRDefault="00F52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819" w:rsidRDefault="00F52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03B3">
        <w:t>2</w:t>
      </w:r>
      <w:r>
        <w:t>.</w:t>
      </w:r>
      <w:r>
        <w:tab/>
        <w:t>This joint resolution takes effect upon approval by the Governor.</w:t>
      </w:r>
    </w:p>
    <w:p w:rsidR="006423A7" w:rsidRDefault="00FE40E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35FA" w:rsidRDefault="00B935FA" w:rsidP="00B935FA">
      <w:pPr>
        <w:suppressAutoHyphens/>
      </w:pPr>
    </w:p>
    <w:sectPr w:rsidR="00B935FA" w:rsidSect="00573F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819" w:rsidRDefault="00F52819" w:rsidP="009F0C77">
      <w:r>
        <w:separator/>
      </w:r>
    </w:p>
  </w:endnote>
  <w:endnote w:type="continuationSeparator" w:id="0">
    <w:p w:rsidR="00F52819" w:rsidRDefault="00F528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04BEDB-0B17-4F2B-9F40-BACBCD69D5A9}"/>
    <w:embedBold r:id="rId2" w:fontKey="{A97A8DDF-3872-42C7-8821-7BA47A1E8F4C}"/>
  </w:font>
  <w:font w:name="Calibri">
    <w:panose1 w:val="020F0502020204030204"/>
    <w:charset w:val="00"/>
    <w:family w:val="swiss"/>
    <w:pitch w:val="variable"/>
    <w:sig w:usb0="E10002FF" w:usb1="4000ACFF" w:usb2="00000009" w:usb3="00000000" w:csb0="0000019F" w:csb1="00000000"/>
    <w:embedRegular r:id="rId3" w:fontKey="{92AE4887-4231-47FB-B2EB-1F0B84684FE9}"/>
  </w:font>
  <w:font w:name="Segoe UI">
    <w:panose1 w:val="020B0502040204020203"/>
    <w:charset w:val="00"/>
    <w:family w:val="swiss"/>
    <w:pitch w:val="variable"/>
    <w:sig w:usb0="E10022FF" w:usb1="C000E47F" w:usb2="00000029" w:usb3="00000000" w:csb0="000001DF" w:csb1="00000000"/>
    <w:embedRegular r:id="rId4" w:fontKey="{0DCC90EF-58EB-4AA4-BCD8-FDBE8B046185}"/>
  </w:font>
  <w:font w:name="Cambria">
    <w:panose1 w:val="02040503050406030204"/>
    <w:charset w:val="00"/>
    <w:family w:val="roman"/>
    <w:pitch w:val="variable"/>
    <w:sig w:usb0="E00002FF" w:usb1="400004FF" w:usb2="00000000" w:usb3="00000000" w:csb0="0000019F" w:csb1="00000000"/>
    <w:embedRegular r:id="rId5" w:fontKey="{6EB95A1B-FF85-4AB4-B91C-1B1988333C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3A7" w:rsidRPr="006325DA" w:rsidRDefault="006325DA" w:rsidP="006325DA">
    <w:pPr>
      <w:pStyle w:val="Footer"/>
      <w:tabs>
        <w:tab w:val="clear" w:pos="4680"/>
        <w:tab w:val="clear" w:pos="9360"/>
        <w:tab w:val="center" w:pos="2995"/>
      </w:tabs>
      <w:spacing w:before="120"/>
    </w:pPr>
    <w:r>
      <w:t>[364</w:t>
    </w:r>
    <w:r w:rsidR="00573F89">
      <w:t>-</w:t>
    </w:r>
    <w:r w:rsidR="00573F89">
      <w:fldChar w:fldCharType="begin"/>
    </w:r>
    <w:r w:rsidR="00573F89">
      <w:instrText xml:space="preserve"> PAGE  \* MERGEFORMAT </w:instrText>
    </w:r>
    <w:r w:rsidR="00573F89">
      <w:fldChar w:fldCharType="separate"/>
    </w:r>
    <w:r w:rsidR="0003302F">
      <w:rPr>
        <w:noProof/>
      </w:rPr>
      <w:t>1</w:t>
    </w:r>
    <w:r w:rsidR="00573F89">
      <w:fldChar w:fldCharType="end"/>
    </w:r>
    <w:r w:rsidR="00573F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F89" w:rsidRPr="006325DA" w:rsidRDefault="00573F89" w:rsidP="006325DA">
    <w:pPr>
      <w:pStyle w:val="Footer"/>
      <w:tabs>
        <w:tab w:val="clear" w:pos="4680"/>
        <w:tab w:val="clear" w:pos="9360"/>
        <w:tab w:val="center" w:pos="2995"/>
      </w:tabs>
      <w:spacing w:before="120"/>
    </w:pPr>
    <w:r>
      <w:t>[364]</w:t>
    </w:r>
    <w:r>
      <w:tab/>
    </w:r>
    <w:r>
      <w:fldChar w:fldCharType="begin"/>
    </w:r>
    <w:r>
      <w:instrText xml:space="preserve"> PAGE  \* MERGEFORMAT </w:instrText>
    </w:r>
    <w:r>
      <w:fldChar w:fldCharType="separate"/>
    </w:r>
    <w:r w:rsidR="00B935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819" w:rsidRDefault="00F52819" w:rsidP="009F0C77">
      <w:r>
        <w:separator/>
      </w:r>
    </w:p>
  </w:footnote>
  <w:footnote w:type="continuationSeparator" w:id="0">
    <w:p w:rsidR="00F52819" w:rsidRDefault="00F528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98AB15"/>
    <w:docVar w:name="CoverBillType" w:val="j"/>
    <w:docVar w:name="docpath" w:val="L:\Council\bills\AGM\18498AB15.DOCX"/>
    <w:docVar w:name="dvBillNumber" w:val="364"/>
    <w:docVar w:name="dvBillNumberPrefix" w:val="S. "/>
    <w:docVar w:name="dvOriginalBody" w:val="Senate"/>
    <w:docVar w:name="dvSteno" w:val="AGM"/>
    <w:docVar w:name="NameofBody" w:val="s"/>
    <w:docVar w:name="vgroup2" w:val="Council"/>
  </w:docVars>
  <w:rsids>
    <w:rsidRoot w:val="00F52819"/>
    <w:rsid w:val="00026C9A"/>
    <w:rsid w:val="0003302F"/>
    <w:rsid w:val="000965A1"/>
    <w:rsid w:val="000E1785"/>
    <w:rsid w:val="000F39F2"/>
    <w:rsid w:val="001023A4"/>
    <w:rsid w:val="0010776B"/>
    <w:rsid w:val="00133E66"/>
    <w:rsid w:val="00134ACF"/>
    <w:rsid w:val="00144E15"/>
    <w:rsid w:val="001A4A62"/>
    <w:rsid w:val="001A681E"/>
    <w:rsid w:val="001B6F12"/>
    <w:rsid w:val="001D08F2"/>
    <w:rsid w:val="002037CA"/>
    <w:rsid w:val="002047A2"/>
    <w:rsid w:val="002321B6"/>
    <w:rsid w:val="0023696B"/>
    <w:rsid w:val="00250967"/>
    <w:rsid w:val="002759C5"/>
    <w:rsid w:val="00277DEE"/>
    <w:rsid w:val="00280D88"/>
    <w:rsid w:val="00294ABE"/>
    <w:rsid w:val="002A3EB4"/>
    <w:rsid w:val="003003B3"/>
    <w:rsid w:val="00325348"/>
    <w:rsid w:val="00393688"/>
    <w:rsid w:val="003D411E"/>
    <w:rsid w:val="003E3C1E"/>
    <w:rsid w:val="003E6148"/>
    <w:rsid w:val="00400EAA"/>
    <w:rsid w:val="0041760A"/>
    <w:rsid w:val="00465F34"/>
    <w:rsid w:val="004809EE"/>
    <w:rsid w:val="00511EE9"/>
    <w:rsid w:val="00521E00"/>
    <w:rsid w:val="00573F89"/>
    <w:rsid w:val="00577C6C"/>
    <w:rsid w:val="0058501B"/>
    <w:rsid w:val="0061228A"/>
    <w:rsid w:val="006215AA"/>
    <w:rsid w:val="006325DA"/>
    <w:rsid w:val="006340D9"/>
    <w:rsid w:val="006423A7"/>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6540"/>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935FA"/>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819"/>
    <w:rsid w:val="00F52C10"/>
    <w:rsid w:val="00F81FFD"/>
    <w:rsid w:val="00F85228"/>
    <w:rsid w:val="00FB6773"/>
    <w:rsid w:val="00FE4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9AE5DB-DB59-4D7B-9FD7-4A48678D3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40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0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F44CF-CD08-4B53-B322-16E9E5CC5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54BC38B6.dotm</Template>
  <TotalTime>0</TotalTime>
  <Pages>2</Pages>
  <Words>147</Words>
  <Characters>708</Characters>
  <Application>Microsoft Office Word</Application>
  <DocSecurity>0</DocSecurity>
  <Lines>41</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364 Text of Previous Version (Jan. 27, 2015) - South Carolina Legislature Online</dc:title>
  <dc:subject/>
  <dc:creator>angiemorgan</dc:creator>
  <cp:keywords/>
  <dc:description/>
  <cp:lastModifiedBy>Angela Hopkins</cp:lastModifiedBy>
  <cp:revision>2</cp:revision>
  <cp:lastPrinted>2015-01-22T19:21:00Z</cp:lastPrinted>
  <dcterms:created xsi:type="dcterms:W3CDTF">2015-01-27T21:53:00Z</dcterms:created>
  <dcterms:modified xsi:type="dcterms:W3CDTF">2015-01-27T21:53:00Z</dcterms:modified>
</cp:coreProperties>
</file>