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6D2D" w:rsidRDefault="00976D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6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B687A">
        <w:rPr>
          <w:b/>
          <w:sz w:val="30"/>
          <w:szCs w:val="30"/>
        </w:rPr>
        <w:t>HOUSE</w:t>
      </w:r>
      <w:r w:rsidR="00D84922">
        <w:rPr>
          <w:b/>
          <w:sz w:val="30"/>
          <w:szCs w:val="30"/>
        </w:rPr>
        <w:t xml:space="preserv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45B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A1E78">
        <w:rPr>
          <w:color w:val="000000" w:themeColor="text1"/>
          <w:u w:color="000000" w:themeColor="text1"/>
        </w:rPr>
        <w:t xml:space="preserve">TO </w:t>
      </w:r>
      <w:r w:rsidR="00A0725A">
        <w:rPr>
          <w:color w:val="000000" w:themeColor="text1"/>
          <w:u w:color="000000" w:themeColor="text1"/>
        </w:rPr>
        <w:t xml:space="preserve">DESIGNATE THE SECOND WEEK OF SEPTEMBER, 2015, AS “GRADUATION AWARENESS WEEK OF 2015” IN SOUTH CAROLINA AND TO </w:t>
      </w:r>
      <w:r w:rsidRPr="004A1E78">
        <w:rPr>
          <w:color w:val="000000" w:themeColor="text1"/>
          <w:u w:color="000000" w:themeColor="text1"/>
        </w:rPr>
        <w:t>RAISE AW</w:t>
      </w:r>
      <w:r w:rsidR="00A0725A">
        <w:rPr>
          <w:color w:val="000000" w:themeColor="text1"/>
          <w:u w:color="000000" w:themeColor="text1"/>
        </w:rPr>
        <w:t>ARENESS OF SCHOOL DROPOUT RATES.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45B37" w:rsidRPr="004A1E78" w:rsidRDefault="00D84922" w:rsidP="00C45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45B37" w:rsidRPr="004A1E78">
        <w:rPr>
          <w:color w:val="000000" w:themeColor="text1"/>
          <w:u w:color="000000" w:themeColor="text1"/>
        </w:rPr>
        <w:t>over 1.2 million students in the United States drop out of high school every year</w:t>
      </w:r>
      <w:r w:rsidR="00C45B37">
        <w:rPr>
          <w:color w:val="000000" w:themeColor="text1"/>
          <w:u w:color="000000" w:themeColor="text1"/>
        </w:rPr>
        <w:t xml:space="preserve">, which is </w:t>
      </w:r>
      <w:r w:rsidR="00C45B37" w:rsidRPr="004A1E78">
        <w:rPr>
          <w:color w:val="000000" w:themeColor="text1"/>
          <w:u w:color="000000" w:themeColor="text1"/>
        </w:rPr>
        <w:t>approximately seven thousand students per day; and</w:t>
      </w:r>
    </w:p>
    <w:p w:rsidR="00C45B37" w:rsidRDefault="00C45B37" w:rsidP="00C45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5B37" w:rsidRPr="004A1E78" w:rsidRDefault="00C45B37" w:rsidP="00C45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E78">
        <w:rPr>
          <w:color w:val="000000" w:themeColor="text1"/>
          <w:u w:color="000000" w:themeColor="text1"/>
        </w:rPr>
        <w:t>Whereas, roughly seventy</w:t>
      </w:r>
      <w:r w:rsidR="00B63C4C">
        <w:rPr>
          <w:color w:val="000000" w:themeColor="text1"/>
          <w:u w:color="000000" w:themeColor="text1"/>
        </w:rPr>
        <w:noBreakHyphen/>
      </w:r>
      <w:r w:rsidRPr="004A1E78">
        <w:rPr>
          <w:color w:val="000000" w:themeColor="text1"/>
          <w:u w:color="000000" w:themeColor="text1"/>
        </w:rPr>
        <w:t>five percent of students in South Carolina actually graduate from high school; and</w:t>
      </w:r>
    </w:p>
    <w:p w:rsidR="00C45B37" w:rsidRDefault="00C45B37" w:rsidP="00C45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5B37" w:rsidRPr="004A1E78" w:rsidRDefault="00C45B37" w:rsidP="00C45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E78">
        <w:rPr>
          <w:color w:val="000000" w:themeColor="text1"/>
          <w:u w:color="000000" w:themeColor="text1"/>
        </w:rPr>
        <w:t>Whereas, seventy</w:t>
      </w:r>
      <w:r w:rsidR="00B63C4C">
        <w:rPr>
          <w:color w:val="000000" w:themeColor="text1"/>
          <w:u w:color="000000" w:themeColor="text1"/>
        </w:rPr>
        <w:noBreakHyphen/>
      </w:r>
      <w:r w:rsidRPr="004A1E78">
        <w:rPr>
          <w:color w:val="000000" w:themeColor="text1"/>
          <w:u w:color="000000" w:themeColor="text1"/>
        </w:rPr>
        <w:t>five percent of state prison inmates and fifty</w:t>
      </w:r>
      <w:r w:rsidR="00B63C4C">
        <w:rPr>
          <w:color w:val="000000" w:themeColor="text1"/>
          <w:u w:color="000000" w:themeColor="text1"/>
        </w:rPr>
        <w:noBreakHyphen/>
      </w:r>
      <w:r w:rsidRPr="004A1E78">
        <w:rPr>
          <w:color w:val="000000" w:themeColor="text1"/>
          <w:u w:color="000000" w:themeColor="text1"/>
        </w:rPr>
        <w:t>nine percent of federal prison inmates are high school dropouts; and</w:t>
      </w:r>
    </w:p>
    <w:p w:rsidR="00C45B37" w:rsidRDefault="00C45B37" w:rsidP="00C45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5B37" w:rsidRPr="004A1E78" w:rsidRDefault="00C45B37" w:rsidP="00C45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E78">
        <w:rPr>
          <w:color w:val="000000" w:themeColor="text1"/>
          <w:u w:color="000000" w:themeColor="text1"/>
        </w:rPr>
        <w:t xml:space="preserve">Whereas, </w:t>
      </w:r>
      <w:r>
        <w:rPr>
          <w:color w:val="000000" w:themeColor="text1"/>
          <w:u w:color="000000" w:themeColor="text1"/>
        </w:rPr>
        <w:t xml:space="preserve">additionally, </w:t>
      </w:r>
      <w:r w:rsidRPr="004A1E78">
        <w:rPr>
          <w:color w:val="000000" w:themeColor="text1"/>
          <w:u w:color="000000" w:themeColor="text1"/>
        </w:rPr>
        <w:t>South Carolina</w:t>
      </w:r>
      <w:r w:rsidR="00B63C4C" w:rsidRPr="00B63C4C">
        <w:rPr>
          <w:color w:val="000000" w:themeColor="text1"/>
          <w:u w:color="000000" w:themeColor="text1"/>
        </w:rPr>
        <w:t>’</w:t>
      </w:r>
      <w:r w:rsidRPr="004A1E78">
        <w:rPr>
          <w:color w:val="000000" w:themeColor="text1"/>
          <w:u w:color="000000" w:themeColor="text1"/>
        </w:rPr>
        <w:t>s children are faced with incredible obstacles to learning because one in three children will grow up in poverty; and</w:t>
      </w:r>
    </w:p>
    <w:p w:rsidR="00C45B37" w:rsidRDefault="00C45B37" w:rsidP="00C45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5B37" w:rsidRPr="004A1E78" w:rsidRDefault="00C45B37" w:rsidP="00C45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E78">
        <w:rPr>
          <w:color w:val="000000" w:themeColor="text1"/>
          <w:u w:color="000000" w:themeColor="text1"/>
        </w:rPr>
        <w:t>Whereas, in South Carolina, only one</w:t>
      </w:r>
      <w:r w:rsidR="00B63C4C">
        <w:rPr>
          <w:color w:val="000000" w:themeColor="text1"/>
          <w:u w:color="000000" w:themeColor="text1"/>
        </w:rPr>
        <w:noBreakHyphen/>
      </w:r>
      <w:r w:rsidRPr="004A1E78">
        <w:rPr>
          <w:color w:val="000000" w:themeColor="text1"/>
          <w:u w:color="000000" w:themeColor="text1"/>
        </w:rPr>
        <w:t>third of high school students will graduate on time, and absent awareness and action, that number is not expected to increase; and</w:t>
      </w:r>
    </w:p>
    <w:p w:rsidR="00C45B37" w:rsidRDefault="00C45B37" w:rsidP="00C45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5B37" w:rsidRPr="004A1E78" w:rsidRDefault="00C45B37" w:rsidP="00C45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E78">
        <w:rPr>
          <w:color w:val="000000" w:themeColor="text1"/>
          <w:u w:color="000000" w:themeColor="text1"/>
        </w:rPr>
        <w:t>Whereas, South Carolina should have a program designed to help raise awareness of high school drop</w:t>
      </w:r>
      <w:r w:rsidR="00B63C4C">
        <w:rPr>
          <w:color w:val="000000" w:themeColor="text1"/>
          <w:u w:color="000000" w:themeColor="text1"/>
        </w:rPr>
        <w:noBreakHyphen/>
      </w:r>
      <w:r w:rsidRPr="004A1E78">
        <w:rPr>
          <w:color w:val="000000" w:themeColor="text1"/>
          <w:u w:color="000000" w:themeColor="text1"/>
        </w:rPr>
        <w:t>out rates and to lower the drop</w:t>
      </w:r>
      <w:r w:rsidR="00B63C4C">
        <w:rPr>
          <w:color w:val="000000" w:themeColor="text1"/>
          <w:u w:color="000000" w:themeColor="text1"/>
        </w:rPr>
        <w:noBreakHyphen/>
      </w:r>
      <w:r w:rsidRPr="004A1E78">
        <w:rPr>
          <w:color w:val="000000" w:themeColor="text1"/>
          <w:u w:color="000000" w:themeColor="text1"/>
        </w:rPr>
        <w:t>out rate; and</w:t>
      </w:r>
    </w:p>
    <w:p w:rsidR="00C45B37" w:rsidRDefault="00C45B37" w:rsidP="00C45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84922" w:rsidRDefault="00C45B37" w:rsidP="00C45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E78">
        <w:rPr>
          <w:color w:val="000000" w:themeColor="text1"/>
          <w:u w:color="000000" w:themeColor="text1"/>
        </w:rPr>
        <w:t>Whereas</w:t>
      </w:r>
      <w:r>
        <w:rPr>
          <w:color w:val="000000" w:themeColor="text1"/>
          <w:u w:color="000000" w:themeColor="text1"/>
        </w:rPr>
        <w:t>,</w:t>
      </w:r>
      <w:r w:rsidRPr="004A1E78">
        <w:rPr>
          <w:color w:val="000000" w:themeColor="text1"/>
          <w:u w:color="000000" w:themeColor="text1"/>
        </w:rPr>
        <w:t xml:space="preserve"> GradUate SC, a program established by the Leadership South Carolina Class of 2015 in conjunction with key partners, seeks to raise awareness regarding dropouts in South Carolina by informing the business community about its role in both providing jobs and helping decrease the drop</w:t>
      </w:r>
      <w:r>
        <w:rPr>
          <w:color w:val="000000" w:themeColor="text1"/>
          <w:u w:color="000000" w:themeColor="text1"/>
        </w:rPr>
        <w:t>out rate,</w:t>
      </w:r>
      <w:r w:rsidRPr="004A1E78">
        <w:rPr>
          <w:color w:val="000000" w:themeColor="text1"/>
          <w:u w:color="000000" w:themeColor="text1"/>
        </w:rPr>
        <w:t xml:space="preserve"> educating middle school </w:t>
      </w:r>
      <w:r w:rsidRPr="004A1E78">
        <w:rPr>
          <w:color w:val="000000" w:themeColor="text1"/>
          <w:u w:color="000000" w:themeColor="text1"/>
        </w:rPr>
        <w:lastRenderedPageBreak/>
        <w:t>and high school students about how they can stay in school and why they should earn a high school diploma</w:t>
      </w:r>
      <w:r>
        <w:rPr>
          <w:color w:val="000000" w:themeColor="text1"/>
          <w:u w:color="000000" w:themeColor="text1"/>
        </w:rPr>
        <w:t>,</w:t>
      </w:r>
      <w:r w:rsidRPr="004A1E78">
        <w:rPr>
          <w:color w:val="000000" w:themeColor="text1"/>
          <w:u w:color="000000" w:themeColor="text1"/>
        </w:rPr>
        <w:t xml:space="preserve"> and encouraging legislators to affect change in public policy for dropout prevention</w:t>
      </w:r>
      <w:r w:rsidR="00D84922">
        <w:t>.  Now, therefore,</w:t>
      </w:r>
    </w:p>
    <w:p w:rsidR="00D84922" w:rsidRDefault="00D849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922" w:rsidRDefault="00A072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resolved by the House of Representatives: </w:t>
      </w:r>
    </w:p>
    <w:p w:rsidR="00D84922" w:rsidRDefault="00D849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922" w:rsidRDefault="00A072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That the members of the </w:t>
      </w:r>
      <w:r w:rsidR="00DB687A">
        <w:t>House of Representatives</w:t>
      </w:r>
      <w:r>
        <w:t>, by this resolution</w:t>
      </w:r>
      <w:r>
        <w:rPr>
          <w:color w:val="000000" w:themeColor="text1"/>
          <w:u w:color="000000" w:themeColor="text1"/>
        </w:rPr>
        <w:t>, designate the Second Week of September, 2015, as “Graduation Awareness Week of 2015” in South Carolina and to raise awareness of school dropout rates.</w:t>
      </w:r>
    </w:p>
    <w:p w:rsidR="00BC62B4" w:rsidRDefault="00B63C4C" w:rsidP="005D2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76D2D" w:rsidRDefault="00976D2D" w:rsidP="00976D2D">
      <w:pPr>
        <w:suppressAutoHyphens/>
      </w:pPr>
    </w:p>
    <w:sectPr w:rsidR="00976D2D" w:rsidSect="00976D2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5B37" w:rsidRDefault="00C45B37" w:rsidP="009F0C77">
      <w:r>
        <w:separator/>
      </w:r>
    </w:p>
  </w:endnote>
  <w:endnote w:type="continuationSeparator" w:id="0">
    <w:p w:rsidR="00C45B37" w:rsidRDefault="00C45B3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7751774-AB89-4594-AE36-ADE20D98F46B}"/>
    <w:embedBold r:id="rId2" w:fontKey="{572FE795-BBC8-462B-BE0B-6C49AC809552}"/>
  </w:font>
  <w:font w:name="Calibri">
    <w:panose1 w:val="020F0502020204030204"/>
    <w:charset w:val="00"/>
    <w:family w:val="swiss"/>
    <w:pitch w:val="variable"/>
    <w:sig w:usb0="E10002FF" w:usb1="4000ACFF" w:usb2="00000009" w:usb3="00000000" w:csb0="0000019F" w:csb1="00000000"/>
    <w:embedRegular r:id="rId3" w:fontKey="{5543546C-9FAF-4B34-B037-BC5258B6686E}"/>
  </w:font>
  <w:font w:name="Segoe UI">
    <w:panose1 w:val="020B0502040204020203"/>
    <w:charset w:val="00"/>
    <w:family w:val="swiss"/>
    <w:pitch w:val="variable"/>
    <w:sig w:usb0="E10022FF" w:usb1="C000E47F" w:usb2="00000029" w:usb3="00000000" w:csb0="000001DF" w:csb1="00000000"/>
    <w:embedRegular r:id="rId4" w:fontKey="{08099BFA-B873-480B-9C57-BA498B0CAC63}"/>
  </w:font>
  <w:font w:name="Cambria">
    <w:panose1 w:val="02040503050406030204"/>
    <w:charset w:val="00"/>
    <w:family w:val="roman"/>
    <w:pitch w:val="variable"/>
    <w:sig w:usb0="E00002FF" w:usb1="400004FF" w:usb2="00000000" w:usb3="00000000" w:csb0="0000019F" w:csb1="00000000"/>
    <w:embedRegular r:id="rId5" w:fontKey="{E97CB470-0079-4466-8924-91EA8B9588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62B4" w:rsidRPr="00976D2D" w:rsidRDefault="00976D2D" w:rsidP="00976D2D">
    <w:pPr>
      <w:pStyle w:val="Footer"/>
      <w:tabs>
        <w:tab w:val="clear" w:pos="4680"/>
        <w:tab w:val="clear" w:pos="9360"/>
        <w:tab w:val="center" w:pos="2995"/>
      </w:tabs>
      <w:spacing w:before="120"/>
    </w:pPr>
    <w:r>
      <w:t>[3651]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5B37" w:rsidRDefault="00C45B37" w:rsidP="009F0C77">
      <w:r>
        <w:separator/>
      </w:r>
    </w:p>
  </w:footnote>
  <w:footnote w:type="continuationSeparator" w:id="0">
    <w:p w:rsidR="00C45B37" w:rsidRDefault="00C45B3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252AB15"/>
    <w:docVar w:name="CoverBillType" w:val="r"/>
    <w:docVar w:name="docpath" w:val="L:\Council\bills\GM\24252AB15.DOCX"/>
    <w:docVar w:name="dvBillNumber" w:val="3651"/>
    <w:docVar w:name="dvBillNumberPrefix" w:val="H. "/>
    <w:docVar w:name="dvOriginalBody" w:val="House"/>
    <w:docVar w:name="dvSteno" w:val="GM"/>
    <w:docVar w:name="NameofBody" w:val="h"/>
    <w:docVar w:name="vgroup2" w:val="Council"/>
  </w:docVars>
  <w:rsids>
    <w:rsidRoot w:val="00D84922"/>
    <w:rsid w:val="00011869"/>
    <w:rsid w:val="00015CD6"/>
    <w:rsid w:val="000E1785"/>
    <w:rsid w:val="000F40FA"/>
    <w:rsid w:val="0010776B"/>
    <w:rsid w:val="00133E66"/>
    <w:rsid w:val="001435A3"/>
    <w:rsid w:val="00146ED3"/>
    <w:rsid w:val="00151044"/>
    <w:rsid w:val="00192D6F"/>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809EE"/>
    <w:rsid w:val="004E7D54"/>
    <w:rsid w:val="005273C6"/>
    <w:rsid w:val="00530A69"/>
    <w:rsid w:val="00545593"/>
    <w:rsid w:val="005465E5"/>
    <w:rsid w:val="00577C6C"/>
    <w:rsid w:val="005C2FE2"/>
    <w:rsid w:val="005D2F53"/>
    <w:rsid w:val="005E2BC9"/>
    <w:rsid w:val="00605102"/>
    <w:rsid w:val="006215AA"/>
    <w:rsid w:val="006913C9"/>
    <w:rsid w:val="0069470D"/>
    <w:rsid w:val="00734F00"/>
    <w:rsid w:val="007A70AE"/>
    <w:rsid w:val="008362E8"/>
    <w:rsid w:val="008A1768"/>
    <w:rsid w:val="008F0F33"/>
    <w:rsid w:val="008F4429"/>
    <w:rsid w:val="0094021A"/>
    <w:rsid w:val="00976D2D"/>
    <w:rsid w:val="009B44AF"/>
    <w:rsid w:val="009C6A0B"/>
    <w:rsid w:val="009F0C77"/>
    <w:rsid w:val="009F4DD1"/>
    <w:rsid w:val="00A0725A"/>
    <w:rsid w:val="00A41684"/>
    <w:rsid w:val="00A64E80"/>
    <w:rsid w:val="00A72BCD"/>
    <w:rsid w:val="00A741D9"/>
    <w:rsid w:val="00A833AB"/>
    <w:rsid w:val="00A9741D"/>
    <w:rsid w:val="00AD4B17"/>
    <w:rsid w:val="00B412D4"/>
    <w:rsid w:val="00B63C4C"/>
    <w:rsid w:val="00BC62B4"/>
    <w:rsid w:val="00BE3C22"/>
    <w:rsid w:val="00C0345E"/>
    <w:rsid w:val="00C3483A"/>
    <w:rsid w:val="00C45B37"/>
    <w:rsid w:val="00C74E9D"/>
    <w:rsid w:val="00C82FD3"/>
    <w:rsid w:val="00C92819"/>
    <w:rsid w:val="00CC6B7B"/>
    <w:rsid w:val="00CD2089"/>
    <w:rsid w:val="00D73A67"/>
    <w:rsid w:val="00D84922"/>
    <w:rsid w:val="00D970A9"/>
    <w:rsid w:val="00DB687A"/>
    <w:rsid w:val="00DF3845"/>
    <w:rsid w:val="00E03C11"/>
    <w:rsid w:val="00E41911"/>
    <w:rsid w:val="00E92EEF"/>
    <w:rsid w:val="00E9336C"/>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9125DC-F692-468D-B9AD-13C482A97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45B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5B3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EF91A3-4116-40C2-9B45-F046AC609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2FDFE9B2.dotm</Template>
  <TotalTime>0</TotalTime>
  <Pages>2</Pages>
  <Words>289</Words>
  <Characters>1560</Characters>
  <Application>Microsoft Office Word</Application>
  <DocSecurity>0</DocSecurity>
  <Lines>54</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3651 Text of Previous Version (Feb. 12, 2015) - South Carolina Legislature Online</dc:title>
  <dc:creator>%USERNAME%</dc:creator>
  <cp:lastModifiedBy>N Cumfer</cp:lastModifiedBy>
  <cp:revision>2</cp:revision>
  <cp:lastPrinted>2015-02-11T16:31:00Z</cp:lastPrinted>
  <dcterms:created xsi:type="dcterms:W3CDTF">2015-02-12T16:36:00Z</dcterms:created>
  <dcterms:modified xsi:type="dcterms:W3CDTF">2015-02-12T16:36:00Z</dcterms:modified>
</cp:coreProperties>
</file>