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47FF" w:rsidRP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Pr="008147FF" w:rsidRDefault="008147FF" w:rsidP="008147FF">
      <w:pPr>
        <w:tabs>
          <w:tab w:val="right" w:pos="5933"/>
        </w:tabs>
        <w:suppressAutoHyphens/>
      </w:pPr>
      <w:r>
        <w:tab/>
      </w:r>
      <w:r>
        <w:rPr>
          <w:b/>
          <w:sz w:val="36"/>
        </w:rPr>
        <w:t>H. 3683</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Williams, Hosey, Gilliard, Mack and Yow</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3/25/15--H.</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3683) to amend Section 25</w:t>
      </w:r>
      <w:r>
        <w:noBreakHyphen/>
        <w:t>1</w:t>
      </w:r>
      <w:r>
        <w:noBreakHyphen/>
        <w:t>350, as amended, Code of Laws of South Carolina, 1976, relating to the general powers and duties of the Adjutant General, etc., respectfully</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147FF">
        <w:rPr>
          <w:b/>
          <w:bCs/>
          <w:szCs w:val="22"/>
        </w:rPr>
        <w:t>Fiscal Impact Summary</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47FF">
        <w:rPr>
          <w:rFonts w:eastAsiaTheme="minorHAnsi" w:cstheme="minorBidi"/>
          <w:szCs w:val="22"/>
        </w:rPr>
        <w:tab/>
        <w:t>The Office of the Adjutant General indicates this bill will have no expenditure impact on the general fund, federal funds, or other funds.</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8147FF">
        <w:rPr>
          <w:rFonts w:eastAsiaTheme="majorEastAsia" w:cstheme="majorBidi"/>
          <w:b/>
          <w:bCs/>
          <w:szCs w:val="22"/>
        </w:rPr>
        <w:t>Explanation of Fiscal Impact</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147FF">
        <w:rPr>
          <w:b/>
          <w:bCs/>
          <w:szCs w:val="22"/>
        </w:rPr>
        <w:t>State Expenditure</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47FF">
        <w:rPr>
          <w:rFonts w:eastAsiaTheme="minorHAnsi" w:cstheme="minorBidi"/>
          <w:szCs w:val="22"/>
        </w:rPr>
        <w:tab/>
        <w:t>House Bill 3683 requires the Adjutant General to submit an annual report to the General Assembly.</w:t>
      </w:r>
    </w:p>
    <w:p w:rsidR="008147FF" w:rsidRPr="008147FF" w:rsidRDefault="008147FF" w:rsidP="00814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147FF">
        <w:rPr>
          <w:rFonts w:eastAsiaTheme="minorHAnsi" w:cstheme="minorBidi"/>
          <w:szCs w:val="22"/>
        </w:rPr>
        <w:tab/>
        <w:t>The Office of the Adjutant General indicates this bill will have no expenditure impact on the general fund, federal funds, or other funds.</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147FF" w:rsidRDefault="008147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47FF" w:rsidSect="00814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FD1" w:rsidRDefault="00B85F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5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36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1</w:t>
      </w:r>
      <w:r>
        <w:noBreakHyphen/>
        <w:t>350, AS AMENDED, CODE OF LAWS OF SOUTH CAROLINA, 1976, RELATING TO THE GENERAL POWERS AND DUTIES OF THE ADJUTANT GENERAL, SO AS TO REQUIRE THE ADJUTANT GENERAL TO SUBMIT AN ANNUAL REPORT TO THE GENERAL ASSEMBLY.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600" w:rsidRDefault="00A43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350(2) of the 1976 Code is amended to read:</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6436D">
        <w:t>(2)</w:t>
      </w:r>
      <w:r>
        <w:tab/>
      </w:r>
      <w:r w:rsidRPr="00F6436D">
        <w:t xml:space="preserve">keep rosters of all active, reserve and retired officers of the militia of the State, keep in his office all records and papers required to be kept and filed </w:t>
      </w:r>
      <w:r w:rsidRPr="006B7086">
        <w:rPr>
          <w:strike/>
        </w:rPr>
        <w:t>therein</w:t>
      </w:r>
      <w:r>
        <w:rPr>
          <w:u w:val="single"/>
        </w:rPr>
        <w:t>in his office</w:t>
      </w:r>
      <w:r w:rsidRPr="00F6436D">
        <w:t xml:space="preserve"> and submit to the Governor </w:t>
      </w:r>
      <w:r w:rsidRPr="00F6436D">
        <w:rPr>
          <w:u w:val="single"/>
        </w:rPr>
        <w:t>and General Assembly</w:t>
      </w:r>
      <w:r w:rsidRPr="00F6436D">
        <w:t xml:space="preserve"> each year a printed annual </w:t>
      </w:r>
      <w:r w:rsidRPr="00F6436D">
        <w:rPr>
          <w:strike/>
        </w:rPr>
        <w:t>report of</w:t>
      </w:r>
      <w:r w:rsidRPr="00F6436D">
        <w:t xml:space="preserve"> </w:t>
      </w:r>
      <w:r w:rsidRPr="00F6436D">
        <w:rPr>
          <w:u w:val="single"/>
        </w:rPr>
        <w:t>Report of the Adjutant General of the State of South Carolina that includes</w:t>
      </w:r>
      <w:r w:rsidRPr="00F6436D">
        <w:t xml:space="preserve"> the operations and conditions of the National Guard of South Carolina;</w:t>
      </w:r>
      <w:r>
        <w:rPr>
          <w:color w:val="000000"/>
        </w:rPr>
        <w:t>”</w:t>
      </w: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97C" w:rsidRDefault="008E397C" w:rsidP="008E3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2F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5430" w:rsidRDefault="00A05430" w:rsidP="00A05430">
      <w:pPr>
        <w:suppressAutoHyphens/>
      </w:pPr>
    </w:p>
    <w:sectPr w:rsidR="00A05430" w:rsidSect="00814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600" w:rsidRDefault="00A43600" w:rsidP="009F0C77">
      <w:r>
        <w:separator/>
      </w:r>
    </w:p>
  </w:endnote>
  <w:endnote w:type="continuationSeparator" w:id="0">
    <w:p w:rsidR="00A43600" w:rsidRDefault="00A43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42D91B-0CB6-4863-9802-A19F073EA9AE}"/>
    <w:embedBold r:id="rId2" w:fontKey="{55B3D661-37D7-4B9E-8367-700903FE857A}"/>
  </w:font>
  <w:font w:name="Calibri">
    <w:panose1 w:val="020F0502020204030204"/>
    <w:charset w:val="00"/>
    <w:family w:val="swiss"/>
    <w:pitch w:val="variable"/>
    <w:sig w:usb0="E10002FF" w:usb1="4000ACFF" w:usb2="00000009" w:usb3="00000000" w:csb0="0000019F" w:csb1="00000000"/>
    <w:embedRegular r:id="rId3" w:fontKey="{DD3968CB-D8D3-4800-A64F-5B9C733B9716}"/>
  </w:font>
  <w:font w:name="Cambria">
    <w:panose1 w:val="02040503050406030204"/>
    <w:charset w:val="00"/>
    <w:family w:val="roman"/>
    <w:pitch w:val="variable"/>
    <w:sig w:usb0="E00002FF" w:usb1="400004FF" w:usb2="00000000" w:usb3="00000000" w:csb0="0000019F" w:csb1="00000000"/>
    <w:embedRegular r:id="rId4" w:fontKey="{86EE5EF1-A03D-4884-8A3C-BFE875BAE1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FED" w:rsidRPr="00B85FD1" w:rsidRDefault="00B85FD1" w:rsidP="00B85FD1">
    <w:pPr>
      <w:pStyle w:val="Footer"/>
      <w:tabs>
        <w:tab w:val="clear" w:pos="4680"/>
        <w:tab w:val="clear" w:pos="9360"/>
        <w:tab w:val="center" w:pos="2995"/>
      </w:tabs>
      <w:spacing w:before="120"/>
    </w:pPr>
    <w:r>
      <w:t>[3683</w:t>
    </w:r>
    <w:r w:rsidR="008147FF">
      <w:t>-</w:t>
    </w:r>
    <w:r w:rsidR="008147FF">
      <w:fldChar w:fldCharType="begin"/>
    </w:r>
    <w:r w:rsidR="008147FF">
      <w:instrText xml:space="preserve"> PAGE  \* MERGEFORMAT </w:instrText>
    </w:r>
    <w:r w:rsidR="008147FF">
      <w:fldChar w:fldCharType="separate"/>
    </w:r>
    <w:r w:rsidR="00FD697E">
      <w:rPr>
        <w:noProof/>
      </w:rPr>
      <w:t>1</w:t>
    </w:r>
    <w:r w:rsidR="008147FF">
      <w:fldChar w:fldCharType="end"/>
    </w:r>
    <w:r w:rsidR="008147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FF" w:rsidRPr="00B85FD1" w:rsidRDefault="008147FF" w:rsidP="00B85FD1">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sidR="00A054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600" w:rsidRDefault="00A43600" w:rsidP="009F0C77">
      <w:r>
        <w:separator/>
      </w:r>
    </w:p>
  </w:footnote>
  <w:footnote w:type="continuationSeparator" w:id="0">
    <w:p w:rsidR="00A43600" w:rsidRDefault="00A43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3ZW15"/>
    <w:docVar w:name="CoverBillType" w:val="b"/>
    <w:docVar w:name="docpath" w:val="L:\Council\bills\GGS\22723ZW15.DOCX"/>
    <w:docVar w:name="dvBillNumber" w:val="3683"/>
    <w:docVar w:name="dvBillNumberPrefix" w:val="H. "/>
    <w:docVar w:name="dvOriginalBody" w:val="House"/>
    <w:docVar w:name="dvSteno" w:val="GGS"/>
    <w:docVar w:name="NameofBody" w:val="h"/>
    <w:docVar w:name="vgroup2" w:val="Council"/>
  </w:docVars>
  <w:rsids>
    <w:rsidRoot w:val="00A4360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2158"/>
    <w:rsid w:val="0069470D"/>
    <w:rsid w:val="00734F00"/>
    <w:rsid w:val="007A70AE"/>
    <w:rsid w:val="008147FF"/>
    <w:rsid w:val="008362E8"/>
    <w:rsid w:val="00842293"/>
    <w:rsid w:val="008A1768"/>
    <w:rsid w:val="008C2FED"/>
    <w:rsid w:val="008E397C"/>
    <w:rsid w:val="008F0F33"/>
    <w:rsid w:val="008F4429"/>
    <w:rsid w:val="0094021A"/>
    <w:rsid w:val="009B44AF"/>
    <w:rsid w:val="009C6A0B"/>
    <w:rsid w:val="009F0C77"/>
    <w:rsid w:val="009F4DD1"/>
    <w:rsid w:val="00A05430"/>
    <w:rsid w:val="00A41684"/>
    <w:rsid w:val="00A43600"/>
    <w:rsid w:val="00A64E80"/>
    <w:rsid w:val="00A72BCD"/>
    <w:rsid w:val="00A741D9"/>
    <w:rsid w:val="00A833AB"/>
    <w:rsid w:val="00A9741D"/>
    <w:rsid w:val="00AD4B17"/>
    <w:rsid w:val="00B412D4"/>
    <w:rsid w:val="00B85FD1"/>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D697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A59A87-74F6-4595-B20E-B0D66F871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D9DA8-F6C1-4612-BC0A-0D8E142D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2</Pages>
  <Words>335</Words>
  <Characters>1694</Characters>
  <Application>Microsoft Office Word</Application>
  <DocSecurity>0</DocSecurity>
  <Lines>76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3683 Text of Previous Version (Mar. 25, 2015) - South Carolina Legislature Online</dc:title>
  <dc:creator>GloriaShackelford</dc:creator>
  <cp:lastModifiedBy>Miriam Cook</cp:lastModifiedBy>
  <cp:revision>2</cp:revision>
  <cp:lastPrinted>2015-02-11T21:49:00Z</cp:lastPrinted>
  <dcterms:created xsi:type="dcterms:W3CDTF">2015-03-25T23:23:00Z</dcterms:created>
  <dcterms:modified xsi:type="dcterms:W3CDTF">2015-03-25T23:23:00Z</dcterms:modified>
</cp:coreProperties>
</file>