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906" w:rsidRDefault="00A509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A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ALVIN SETTLES, A TEACHER IN THE LAUREL BAY SCHOOLS, FOR </w:t>
      </w:r>
      <w:r w:rsidR="00010367">
        <w:t>THIRTY</w:t>
      </w:r>
      <w:r w:rsidR="00C042BD">
        <w:t>-</w:t>
      </w:r>
      <w:r w:rsidR="00010367">
        <w:t>SIX</w:t>
      </w:r>
      <w:r>
        <w:t xml:space="preserve"> YEARS OF OUTSTANDING SERVICE AS A SWIMMING INSTRUCTOR IN NORTHERN BEAUFORT COUNTY.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E88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6E88">
        <w:t>the members of the South Carolina House of Representatives are grateful for the many years that Alvin Settles has impacted the lives of young people in Beaufort County</w:t>
      </w:r>
      <w:r w:rsidR="002576EF">
        <w:t xml:space="preserve"> as a swimming instructor; and</w:t>
      </w:r>
      <w:r w:rsidR="006A6E88">
        <w:t xml:space="preserve">  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>in 1979, he began serving as a certified water safety inst</w:t>
      </w:r>
      <w:r w:rsidR="007043C6">
        <w:t xml:space="preserve">ructor at the newly constructed </w:t>
      </w:r>
      <w:r w:rsidR="002576EF">
        <w:t>Laurel Bay swimming pool</w:t>
      </w:r>
      <w:r>
        <w:t>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 xml:space="preserve">Mr. Settles was influential in establishing and teaching various swimming lesson programs when the City of Beaufort built its first and only public </w:t>
      </w:r>
      <w:r w:rsidR="007043C6">
        <w:t xml:space="preserve">outdoor </w:t>
      </w:r>
      <w:r w:rsidR="002576EF">
        <w:t>swimming pool</w:t>
      </w:r>
      <w:r w:rsidR="007043C6">
        <w:t xml:space="preserve"> at Green Street</w:t>
      </w:r>
      <w:r w:rsidR="00766758">
        <w:t>.  He continued to teach swimming there until 2014</w:t>
      </w:r>
      <w:r w:rsidR="002576EF">
        <w:t>; and</w:t>
      </w: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series of swimming instructions have enabled the program to </w:t>
      </w:r>
      <w:r w:rsidR="00766758">
        <w:t>increase</w:t>
      </w:r>
      <w:r>
        <w:t xml:space="preserve"> significantly from fifty youths every summer to well over two hundred youths and adults enrolled in some form of swimming instruction over the summer months; and</w:t>
      </w: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of Mr. Settles</w:t>
      </w:r>
      <w:r w:rsidR="00A751E4" w:rsidRPr="00A751E4">
        <w:t>’</w:t>
      </w:r>
      <w:r>
        <w:t xml:space="preserve"> students who never would have had exposure to swimming or the opportunity to learn how to swim  have excelled, some of them even becoming lifeguards;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State of South Carolina are grateful for the </w:t>
      </w:r>
      <w:r w:rsidR="00262AF2">
        <w:t xml:space="preserve">years of dedication that Alvin Settles has provided </w:t>
      </w:r>
      <w:r>
        <w:t xml:space="preserve">skill and expertise </w:t>
      </w:r>
      <w:r w:rsidR="00262AF2">
        <w:t xml:space="preserve">in swimming </w:t>
      </w:r>
      <w:r>
        <w:t>to the youth of northern Beaufort County</w:t>
      </w:r>
      <w:r w:rsidR="00914AD3">
        <w:t>.  Now, therefore,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6758">
        <w:t xml:space="preserve"> </w:t>
      </w:r>
      <w:r w:rsidR="00262AF2">
        <w:t xml:space="preserve">the members of the South Carolina House of Representatives, by this resolution, </w:t>
      </w:r>
      <w:r w:rsidR="00766758">
        <w:t xml:space="preserve">recognize and honor Alvin Settles, a teacher in the Laurel Bay Schools, for </w:t>
      </w:r>
      <w:r w:rsidR="00C042BD">
        <w:t>t</w:t>
      </w:r>
      <w:r w:rsidR="00010367">
        <w:t>hirty-six</w:t>
      </w:r>
      <w:r w:rsidR="00766758">
        <w:t xml:space="preserve"> years of outstanding service as a swimming instructor in northern Beaufort County.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6758">
        <w:t>provi</w:t>
      </w:r>
      <w:r>
        <w:t>ded to</w:t>
      </w:r>
      <w:r w:rsidR="00766758">
        <w:t xml:space="preserve"> Alvin Settles.</w:t>
      </w:r>
    </w:p>
    <w:p w:rsidR="001652C3" w:rsidRDefault="00A751E4" w:rsidP="00C9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74E" w:rsidRDefault="0084174E" w:rsidP="0084174E">
      <w:pPr>
        <w:suppressAutoHyphens/>
      </w:pPr>
    </w:p>
    <w:sectPr w:rsidR="0084174E" w:rsidSect="00A509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758" w:rsidRDefault="00766758" w:rsidP="009F0C77">
      <w:r>
        <w:separator/>
      </w:r>
    </w:p>
  </w:endnote>
  <w:endnote w:type="continuationSeparator" w:id="0">
    <w:p w:rsidR="00766758" w:rsidRDefault="007667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4FEA08-AC19-42FB-8577-538751B913D9}"/>
    <w:embedBold r:id="rId2" w:fontKey="{2B2AA296-EC0D-4F62-AD99-F74E600296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3E82A0-284B-4401-8419-BC390F3D87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1A5D74-4DB9-4073-AB57-672AD7D5CE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3FBF51-079B-4040-B0AD-83D834C661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2C3" w:rsidRPr="00A50906" w:rsidRDefault="00A50906" w:rsidP="00A50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17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758" w:rsidRDefault="00766758" w:rsidP="009F0C77">
      <w:r>
        <w:separator/>
      </w:r>
    </w:p>
  </w:footnote>
  <w:footnote w:type="continuationSeparator" w:id="0">
    <w:p w:rsidR="00766758" w:rsidRDefault="007667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9SA15"/>
    <w:docVar w:name="CoverBillType" w:val="r"/>
    <w:docVar w:name="docpath" w:val="L:\Council\bills\GM\24439SA15.DOCX"/>
    <w:docVar w:name="dvBillNumber" w:val="4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4AD3"/>
    <w:rsid w:val="0001036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2C3"/>
    <w:rsid w:val="001D08F2"/>
    <w:rsid w:val="001D525B"/>
    <w:rsid w:val="001D7F4F"/>
    <w:rsid w:val="00205238"/>
    <w:rsid w:val="0021294E"/>
    <w:rsid w:val="002321B6"/>
    <w:rsid w:val="00250967"/>
    <w:rsid w:val="002543C8"/>
    <w:rsid w:val="0025541D"/>
    <w:rsid w:val="002576EF"/>
    <w:rsid w:val="00262AF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1A4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E88"/>
    <w:rsid w:val="006F6372"/>
    <w:rsid w:val="007043C6"/>
    <w:rsid w:val="007307D4"/>
    <w:rsid w:val="00734F00"/>
    <w:rsid w:val="00766758"/>
    <w:rsid w:val="007A70AE"/>
    <w:rsid w:val="008362E8"/>
    <w:rsid w:val="0084174E"/>
    <w:rsid w:val="008A1768"/>
    <w:rsid w:val="008F0F33"/>
    <w:rsid w:val="008F4429"/>
    <w:rsid w:val="00914AD3"/>
    <w:rsid w:val="0094021A"/>
    <w:rsid w:val="009B44AF"/>
    <w:rsid w:val="009C6A0B"/>
    <w:rsid w:val="009F0C77"/>
    <w:rsid w:val="009F4DD1"/>
    <w:rsid w:val="00A41684"/>
    <w:rsid w:val="00A50906"/>
    <w:rsid w:val="00A64E80"/>
    <w:rsid w:val="00A72BCD"/>
    <w:rsid w:val="00A741D9"/>
    <w:rsid w:val="00A751E4"/>
    <w:rsid w:val="00A833AB"/>
    <w:rsid w:val="00A9741D"/>
    <w:rsid w:val="00AD4B17"/>
    <w:rsid w:val="00B412D4"/>
    <w:rsid w:val="00BE3C22"/>
    <w:rsid w:val="00C0345E"/>
    <w:rsid w:val="00C042BD"/>
    <w:rsid w:val="00C3483A"/>
    <w:rsid w:val="00C42C97"/>
    <w:rsid w:val="00C74E9D"/>
    <w:rsid w:val="00C82FD3"/>
    <w:rsid w:val="00C92819"/>
    <w:rsid w:val="00C94ACB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1D9D7-63F5-4883-A7D8-6B7FFBB2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EAAA6-706E-4802-A308-479D9F8BA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B6D00724.dotm</Template>
  <TotalTime>0</TotalTime>
  <Pages>2</Pages>
  <Words>297</Words>
  <Characters>1553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4242 Text of Previous Version (Jun. 16, 2015) - South Carolina Legislature Online</dc:title>
  <dc:creator>Gail Pinckney Moore</dc:creator>
  <cp:lastModifiedBy>Angela Hill</cp:lastModifiedBy>
  <cp:revision>2</cp:revision>
  <cp:lastPrinted>2015-06-16T17:59:00Z</cp:lastPrinted>
  <dcterms:created xsi:type="dcterms:W3CDTF">2015-06-16T18:01:00Z</dcterms:created>
  <dcterms:modified xsi:type="dcterms:W3CDTF">2015-06-16T18:01:00Z</dcterms:modified>
</cp:coreProperties>
</file>