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09F" w:rsidRDefault="00FA5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252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HONOR JACK PADGETT, JR., ON THE OCCASION OF HIS RETIREMENT FROM PADGETT’S PHARMACY, THE FRIENDLY, FAMILY OWNED AND OPERATED PHARMACY WHICH SERVED THE CITIZENS OF BAMBERG FOR SIXTY YEARS, AND TO RECOGNIZE THE PHARMACY’S IMPACT ON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House of Representatives honors Jack Padgett, Jr., of Bamberg, as he retires from his life’s work and the local pharmacy his family ran for six decades; and</w:t>
      </w: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Padgett’s Pharmacy opened its doors in 1955.  Jack Padgett, Sr., started the business on Main Street and eight years later moved it to the newly constructed site across from Bamberg County Hospital; and </w:t>
      </w: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making his father so proud, Jack Padgett, Jr., graduated from the University of South Carolina School of Pharmacy in 1972 and joined his father in the family business; and </w:t>
      </w: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working side-by-side until his father’s retirement and no doubt learning the ropes to carry on his father’s wonderful legacy, Jack Jr. purchased the pharmacy on July 1, 1981, striving the following thirty-plus years to always provide the highest level of service and the highest standard of care to the many loyal customers who patronized the pharmacy; and </w:t>
      </w: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his concern for his customers and his wish to better serve their needs led to his receiving a certificate of achievement in diabetes management from the Medical University of South Carolina; and</w:t>
      </w: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he was honored to give back to his profession by serving as President of the South Carolina Pharmacists’ Association from 1982-1983; and </w:t>
      </w: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married to his wife Mary Ann for thirty-three years, he is also the proud father of two children, Kathleen and Warren; and </w:t>
      </w: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devoted member of Trinity United Methodist Church, he is also a member of the Men’s Garden Club; and </w:t>
      </w: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after over forty years of dedicated service, Jack Padgett, Jr., made the difficult decision to retire and sell the business to Rite Aid in April 2015.  Rite Aid will certainly have big shoes to fill as the citizens of Bamberg who frequented Padgett’s Pharmacy were indeed fortunate to benefit from the caring and knowledgeable pharmacists and staff for six decades and their four-legged friends were even treated to </w:t>
      </w:r>
      <w:r w:rsidR="00C769F0">
        <w:t>M</w:t>
      </w:r>
      <w:r>
        <w:t>ilk</w:t>
      </w:r>
      <w:r w:rsidR="001E44EC">
        <w:t>-</w:t>
      </w:r>
      <w:r w:rsidR="00C769F0">
        <w:t>B</w:t>
      </w:r>
      <w:r>
        <w:t>ones at the drive-through window; and</w:t>
      </w: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with great pride that the members of the South Carolina House of Representatives honor Jack Padgett, Jr., on his retirement from such a fine endeavor and note the success for six decades of this fine South Carolina small business.  Now, therefore, </w:t>
      </w: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252D" w:rsidRDefault="003414DF" w:rsidP="0034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honor Jack Padgett, Jr., on the occasion of his retirement from Padgett’s Pharmacy, the friendly, family owned and operated pharmacy which served the citizens of Bamberg for sixty years, and to recognize the pharmacy’s impact on the community.</w:t>
      </w:r>
    </w:p>
    <w:p w:rsidR="00B0708D" w:rsidRDefault="0010776B" w:rsidP="00C7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509F" w:rsidRDefault="00FA509F" w:rsidP="00FA509F">
      <w:pPr>
        <w:suppressAutoHyphens/>
      </w:pPr>
    </w:p>
    <w:sectPr w:rsidR="00FA509F" w:rsidSect="00FA50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52D" w:rsidRDefault="00DC252D" w:rsidP="009F0C77">
      <w:r>
        <w:separator/>
      </w:r>
    </w:p>
  </w:endnote>
  <w:endnote w:type="continuationSeparator" w:id="0">
    <w:p w:rsidR="00DC252D" w:rsidRDefault="00DC25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24C9F6-3CA5-4228-8743-7C2C0F34086D}"/>
    <w:embedBold r:id="rId2" w:fontKey="{2976EC2C-12B9-4F29-92CD-B14A67E411B6}"/>
  </w:font>
  <w:font w:name="Calibri">
    <w:panose1 w:val="020F0502020204030204"/>
    <w:charset w:val="00"/>
    <w:family w:val="swiss"/>
    <w:pitch w:val="variable"/>
    <w:sig w:usb0="E10002FF" w:usb1="4000ACFF" w:usb2="00000009" w:usb3="00000000" w:csb0="0000019F" w:csb1="00000000"/>
    <w:embedRegular r:id="rId3" w:fontKey="{A11061A1-ACC5-48F6-93C9-F2D99527DF37}"/>
  </w:font>
  <w:font w:name="Segoe UI">
    <w:panose1 w:val="020B0502040204020203"/>
    <w:charset w:val="00"/>
    <w:family w:val="swiss"/>
    <w:pitch w:val="variable"/>
    <w:sig w:usb0="E10022FF" w:usb1="C000E47F" w:usb2="00000029" w:usb3="00000000" w:csb0="000001DF" w:csb1="00000000"/>
    <w:embedRegular r:id="rId4" w:fontKey="{1033B20C-95BE-4A3E-B316-3C323FCCF68D}"/>
  </w:font>
  <w:font w:name="Cambria">
    <w:panose1 w:val="02040503050406030204"/>
    <w:charset w:val="00"/>
    <w:family w:val="roman"/>
    <w:pitch w:val="variable"/>
    <w:sig w:usb0="E00002FF" w:usb1="400004FF" w:usb2="00000000" w:usb3="00000000" w:csb0="0000019F" w:csb1="00000000"/>
    <w:embedRegular r:id="rId5" w:fontKey="{5C3EFB39-DE08-4329-BF9A-EDBEEDE109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08D" w:rsidRPr="00FA509F" w:rsidRDefault="00FA509F" w:rsidP="00FA509F">
    <w:pPr>
      <w:pStyle w:val="Footer"/>
      <w:tabs>
        <w:tab w:val="clear" w:pos="4680"/>
        <w:tab w:val="clear" w:pos="9360"/>
        <w:tab w:val="center" w:pos="2995"/>
      </w:tabs>
      <w:spacing w:before="120"/>
    </w:pPr>
    <w:r>
      <w:t>[4248]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52D" w:rsidRDefault="00DC252D" w:rsidP="009F0C77">
      <w:r>
        <w:separator/>
      </w:r>
    </w:p>
  </w:footnote>
  <w:footnote w:type="continuationSeparator" w:id="0">
    <w:p w:rsidR="00DC252D" w:rsidRDefault="00DC25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4AHB15"/>
    <w:docVar w:name="CoverBillType" w:val="r"/>
    <w:docVar w:name="docpath" w:val="L:\Council\bills\MS\7144AHB15.DOCX"/>
    <w:docVar w:name="dvBillNumber" w:val="4248"/>
    <w:docVar w:name="dvBillNumberPrefix" w:val="H. "/>
    <w:docVar w:name="dvOriginalBody" w:val="House"/>
    <w:docVar w:name="dvSteno" w:val="MS"/>
    <w:docVar w:name="NameofBody" w:val="h"/>
    <w:docVar w:name="vgroup2" w:val="Council"/>
  </w:docVars>
  <w:rsids>
    <w:rsidRoot w:val="00DC252D"/>
    <w:rsid w:val="00011869"/>
    <w:rsid w:val="00015CD6"/>
    <w:rsid w:val="000E1785"/>
    <w:rsid w:val="000F40FA"/>
    <w:rsid w:val="0010776B"/>
    <w:rsid w:val="00133E66"/>
    <w:rsid w:val="001435A3"/>
    <w:rsid w:val="00146ED3"/>
    <w:rsid w:val="00151044"/>
    <w:rsid w:val="001D08F2"/>
    <w:rsid w:val="001D525B"/>
    <w:rsid w:val="001D7F4F"/>
    <w:rsid w:val="001E44EC"/>
    <w:rsid w:val="00205238"/>
    <w:rsid w:val="002321B6"/>
    <w:rsid w:val="00250967"/>
    <w:rsid w:val="00251CC5"/>
    <w:rsid w:val="002543C8"/>
    <w:rsid w:val="0025541D"/>
    <w:rsid w:val="00284AAE"/>
    <w:rsid w:val="002C1141"/>
    <w:rsid w:val="002E5912"/>
    <w:rsid w:val="00301B21"/>
    <w:rsid w:val="00325348"/>
    <w:rsid w:val="0032732C"/>
    <w:rsid w:val="00336AD0"/>
    <w:rsid w:val="003414DF"/>
    <w:rsid w:val="0037079A"/>
    <w:rsid w:val="003C4DAB"/>
    <w:rsid w:val="003D01E8"/>
    <w:rsid w:val="003E5288"/>
    <w:rsid w:val="003F6D79"/>
    <w:rsid w:val="0041760A"/>
    <w:rsid w:val="00417C01"/>
    <w:rsid w:val="004403BD"/>
    <w:rsid w:val="00461441"/>
    <w:rsid w:val="004809EE"/>
    <w:rsid w:val="004E7D54"/>
    <w:rsid w:val="0051415F"/>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708D"/>
    <w:rsid w:val="00B412D4"/>
    <w:rsid w:val="00BE3C22"/>
    <w:rsid w:val="00C0345E"/>
    <w:rsid w:val="00C3483A"/>
    <w:rsid w:val="00C74E9D"/>
    <w:rsid w:val="00C769F0"/>
    <w:rsid w:val="00C82FD3"/>
    <w:rsid w:val="00C92819"/>
    <w:rsid w:val="00CC6B7B"/>
    <w:rsid w:val="00CD2089"/>
    <w:rsid w:val="00D73A67"/>
    <w:rsid w:val="00D970A9"/>
    <w:rsid w:val="00DC252D"/>
    <w:rsid w:val="00DF3845"/>
    <w:rsid w:val="00E41911"/>
    <w:rsid w:val="00E92EEF"/>
    <w:rsid w:val="00EF2368"/>
    <w:rsid w:val="00F24442"/>
    <w:rsid w:val="00F50AE3"/>
    <w:rsid w:val="00F656BA"/>
    <w:rsid w:val="00F67CF1"/>
    <w:rsid w:val="00F840F0"/>
    <w:rsid w:val="00FA509F"/>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472D20-7A79-4273-BA35-C17D80163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14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4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556C0-1A4B-49F0-AE50-12FF9F671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2</Pages>
  <Words>482</Words>
  <Characters>2472</Characters>
  <Application>Microsoft Office Word</Application>
  <DocSecurity>0</DocSecurity>
  <Lines>74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4248 Text of Previous Version (May 26, 2015) - South Carolina Legislature Online</dc:title>
  <dc:creator>MarthaSanders</dc:creator>
  <cp:lastModifiedBy>N Cumfer</cp:lastModifiedBy>
  <cp:revision>2</cp:revision>
  <cp:lastPrinted>2015-05-22T14:29:00Z</cp:lastPrinted>
  <dcterms:created xsi:type="dcterms:W3CDTF">2015-05-26T20:52:00Z</dcterms:created>
  <dcterms:modified xsi:type="dcterms:W3CDTF">2015-05-26T20:52:00Z</dcterms:modified>
</cp:coreProperties>
</file>