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537" w:rsidRDefault="00D068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D06857" w:rsidRPr="00D06857" w:rsidRDefault="00D068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D06857" w:rsidRDefault="00D068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857" w:rsidRDefault="00D068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D06857" w:rsidRDefault="00D068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June 2, 2015</w:t>
      </w:r>
    </w:p>
    <w:p w:rsidR="00D06857" w:rsidRDefault="00D068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857" w:rsidRPr="00D06857" w:rsidRDefault="00D06857" w:rsidP="00D0685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4260</w:t>
      </w:r>
    </w:p>
    <w:p w:rsidR="00D06857" w:rsidRDefault="00D068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857" w:rsidRDefault="00D06857" w:rsidP="00D0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Hodges, R.L. Brown, Knight and Bamberg</w:t>
      </w:r>
    </w:p>
    <w:p w:rsidR="00D06857" w:rsidRDefault="00D068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857" w:rsidRDefault="00D068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6/2/15--S.</w:t>
      </w:r>
    </w:p>
    <w:p w:rsidR="00D06857" w:rsidRDefault="00D068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June 2, 2015.</w:t>
      </w:r>
    </w:p>
    <w:p w:rsidR="00D06857" w:rsidRPr="00D06857" w:rsidRDefault="00D06857" w:rsidP="00D06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06857" w:rsidRDefault="00D068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857" w:rsidRDefault="00D068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06857" w:rsidSect="0095653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B3B31" w:rsidRDefault="004B3B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3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613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</w:t>
      </w:r>
      <w:r w:rsidR="001B6BDB">
        <w:noBreakHyphen/>
      </w:r>
      <w:r>
        <w:t>7</w:t>
      </w:r>
      <w:r w:rsidR="001B6BDB">
        <w:noBreakHyphen/>
      </w:r>
      <w:r>
        <w:t>200, AS AMENDED, CODE OF LAWS OF SOUTH CAROLINA, 1976, RELATING TO THE DESIGNATION OF VOTING PRECINCTS IN COLLETON COUNTY, SO AS TO DESIGNATE A MAP NUMBER ON WHICH THE NAMES OF THESE PRECINCTS MAY BE FOUND AND MAINTAINED BY THE REVENUE AND FISCAL AFFAIRS OFFICE, AND TO MAKE TECHNICAL CORRECTIONS.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6130" w:rsidRDefault="00D961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6130" w:rsidRDefault="00D961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AF5FC1">
        <w:t>Section 7</w:t>
      </w:r>
      <w:r w:rsidR="001B6BDB">
        <w:noBreakHyphen/>
      </w:r>
      <w:r>
        <w:t>7</w:t>
      </w:r>
      <w:r w:rsidR="001B6BDB">
        <w:noBreakHyphen/>
      </w:r>
      <w:r w:rsidRPr="00AF5FC1">
        <w:t>20</w:t>
      </w:r>
      <w:r>
        <w:t>0</w:t>
      </w:r>
      <w:r w:rsidRPr="00AF5FC1">
        <w:t xml:space="preserve"> of the 1976 Code, as last amended by Act </w:t>
      </w:r>
      <w:r>
        <w:t xml:space="preserve">193 </w:t>
      </w:r>
      <w:r w:rsidRPr="00AF5FC1">
        <w:t>of 2012, is further amended to read: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7</w:t>
      </w:r>
      <w:r w:rsidR="001B6BDB">
        <w:noBreakHyphen/>
      </w:r>
      <w:r>
        <w:t>7</w:t>
      </w:r>
      <w:r w:rsidR="001B6BDB">
        <w:noBreakHyphen/>
      </w:r>
      <w:r>
        <w:t>200.</w:t>
      </w:r>
      <w:r>
        <w:tab/>
        <w:t>(A)</w:t>
      </w:r>
      <w:r>
        <w:tab/>
        <w:t>In Colleton County there are the following voting precincts:</w:t>
      </w:r>
    </w:p>
    <w:p w:rsidR="002C43D4" w:rsidRP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C43D4">
        <w:rPr>
          <w:strike/>
        </w:rPr>
        <w:t>Ashton</w:t>
      </w:r>
      <w:r>
        <w:rPr>
          <w:u w:val="single"/>
        </w:rPr>
        <w:t>Ashton</w:t>
      </w:r>
      <w:r w:rsidR="001B6BDB">
        <w:rPr>
          <w:u w:val="single"/>
        </w:rPr>
        <w:noBreakHyphen/>
      </w:r>
      <w:r>
        <w:rPr>
          <w:u w:val="single"/>
        </w:rPr>
        <w:t>Lodge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Bells</w:t>
      </w:r>
    </w:p>
    <w:p w:rsidR="002C43D4" w:rsidRP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C43D4">
        <w:rPr>
          <w:strike/>
        </w:rPr>
        <w:t xml:space="preserve">Berea </w:t>
      </w:r>
      <w:r w:rsidRPr="008B3709">
        <w:rPr>
          <w:strike/>
        </w:rPr>
        <w:t>(the boundaries of Berea precinct are hereby extended to include the area formerly included in Pine Grove precinct)</w:t>
      </w:r>
      <w:r>
        <w:rPr>
          <w:u w:val="single"/>
        </w:rPr>
        <w:t>Berea</w:t>
      </w:r>
      <w:r w:rsidR="001B6BDB">
        <w:rPr>
          <w:u w:val="single"/>
        </w:rPr>
        <w:noBreakHyphen/>
      </w:r>
      <w:r>
        <w:rPr>
          <w:u w:val="single"/>
        </w:rPr>
        <w:t>Smoaks</w:t>
      </w:r>
    </w:p>
    <w:p w:rsidR="002C43D4" w:rsidRPr="001E5317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1E5317">
        <w:rPr>
          <w:strike/>
        </w:rPr>
        <w:t>Canady</w:t>
      </w:r>
      <w:r w:rsidR="001B6BDB" w:rsidRPr="001B6BDB">
        <w:rPr>
          <w:strike/>
        </w:rPr>
        <w:t>’</w:t>
      </w:r>
      <w:r w:rsidRPr="001E5317">
        <w:rPr>
          <w:strike/>
        </w:rPr>
        <w:t>s</w:t>
      </w:r>
      <w:r>
        <w:rPr>
          <w:u w:val="single"/>
        </w:rPr>
        <w:t>Canadys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Cottageville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Edisto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Green Pond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Hendersonville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Horse Pen</w:t>
      </w:r>
    </w:p>
    <w:p w:rsidR="002C43D4" w:rsidRPr="00442E59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442E59">
        <w:rPr>
          <w:strike/>
        </w:rPr>
        <w:t>Hudson</w:t>
      </w:r>
      <w:r w:rsidR="001B6BDB" w:rsidRPr="001B6BDB">
        <w:rPr>
          <w:strike/>
        </w:rPr>
        <w:t>’</w:t>
      </w:r>
      <w:r w:rsidRPr="00442E59">
        <w:rPr>
          <w:strike/>
        </w:rPr>
        <w:t>s Mill</w:t>
      </w:r>
      <w:r>
        <w:rPr>
          <w:u w:val="single"/>
        </w:rPr>
        <w:t>Hudson Mill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Jacksonboro</w:t>
      </w:r>
    </w:p>
    <w:p w:rsidR="002C43D4" w:rsidRP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2C43D4">
        <w:rPr>
          <w:strike/>
        </w:rPr>
        <w:t>Lodge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Maple Cane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Mashawville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Peniel</w:t>
      </w:r>
    </w:p>
    <w:p w:rsidR="002C43D4" w:rsidRPr="001E5317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1E5317">
        <w:rPr>
          <w:strike/>
        </w:rPr>
        <w:t>Peoples</w:t>
      </w:r>
      <w:r>
        <w:rPr>
          <w:u w:val="single"/>
        </w:rPr>
        <w:t>Peeples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Petits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Rice Patch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Ritter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Round O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Ruffin</w:t>
      </w:r>
    </w:p>
    <w:p w:rsidR="002C43D4" w:rsidRPr="001E5317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1E5317">
        <w:rPr>
          <w:strike/>
        </w:rPr>
        <w:t>Sidney</w:t>
      </w:r>
      <w:r>
        <w:rPr>
          <w:u w:val="single"/>
        </w:rPr>
        <w:t>Sidneys</w:t>
      </w:r>
    </w:p>
    <w:p w:rsidR="002C43D4" w:rsidRP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2C43D4">
        <w:rPr>
          <w:strike/>
        </w:rPr>
        <w:t>Smoaks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Sniders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Stokes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Walterboro No. 1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Walterboro No. 2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Walterboro No. 3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Walterboro No. 4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Walterboro No. 5</w:t>
      </w:r>
    </w:p>
    <w:p w:rsidR="002C43D4" w:rsidRPr="00560957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Walterboro No. 6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Williams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Edisto Beach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Wolfe Creek</w:t>
      </w:r>
      <w:r w:rsidRPr="00300FDB">
        <w:rPr>
          <w:strike/>
        </w:rPr>
        <w:t>.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 xml:space="preserve">The precinct lines defining the </w:t>
      </w:r>
      <w:r w:rsidRPr="008B3709">
        <w:rPr>
          <w:strike/>
        </w:rPr>
        <w:t>above</w:t>
      </w:r>
      <w:r>
        <w:t xml:space="preserve"> precincts </w:t>
      </w:r>
      <w:r>
        <w:rPr>
          <w:u w:val="single"/>
        </w:rPr>
        <w:t>provided for in subsection (A)</w:t>
      </w:r>
      <w:r>
        <w:t xml:space="preserve"> are as shown on maps </w:t>
      </w:r>
      <w:r w:rsidRPr="008B3709">
        <w:rPr>
          <w:strike/>
        </w:rPr>
        <w:t>on file</w:t>
      </w:r>
      <w:r>
        <w:t xml:space="preserve"> </w:t>
      </w:r>
      <w:r w:rsidRPr="008B3709">
        <w:rPr>
          <w:u w:val="single"/>
        </w:rPr>
        <w:t>filed</w:t>
      </w:r>
      <w:r>
        <w:t xml:space="preserve"> </w:t>
      </w:r>
      <w:r w:rsidRPr="008B3709">
        <w:t>with</w:t>
      </w:r>
      <w:r>
        <w:t xml:space="preserve"> the </w:t>
      </w:r>
      <w:r>
        <w:rPr>
          <w:u w:val="single"/>
        </w:rPr>
        <w:t xml:space="preserve">Colleton County Board of Voter Registration </w:t>
      </w:r>
      <w:r w:rsidRPr="00E1678C">
        <w:rPr>
          <w:u w:val="single"/>
        </w:rPr>
        <w:t>and Elections</w:t>
      </w:r>
      <w:r>
        <w:rPr>
          <w:u w:val="single"/>
        </w:rPr>
        <w:t xml:space="preserve"> as </w:t>
      </w:r>
      <w:r w:rsidRPr="00E1678C">
        <w:rPr>
          <w:u w:val="single"/>
        </w:rPr>
        <w:t>provided</w:t>
      </w:r>
      <w:r>
        <w:rPr>
          <w:u w:val="single"/>
        </w:rPr>
        <w:t xml:space="preserve"> and maintained by</w:t>
      </w:r>
      <w:r w:rsidRPr="00E1678C">
        <w:t xml:space="preserve"> </w:t>
      </w:r>
      <w:r w:rsidRPr="00E1678C">
        <w:rPr>
          <w:strike/>
        </w:rPr>
        <w:t>Office of Research and Statistics of</w:t>
      </w:r>
      <w:r>
        <w:t xml:space="preserve"> the Revenue and Fiscal Affairs Office designated as document </w:t>
      </w:r>
      <w:r w:rsidRPr="00E1678C">
        <w:rPr>
          <w:strike/>
        </w:rPr>
        <w:t>P</w:t>
      </w:r>
      <w:r w:rsidR="001B6BDB">
        <w:rPr>
          <w:strike/>
        </w:rPr>
        <w:noBreakHyphen/>
      </w:r>
      <w:r w:rsidRPr="00E1678C">
        <w:rPr>
          <w:strike/>
        </w:rPr>
        <w:t>29</w:t>
      </w:r>
      <w:r w:rsidR="001B6BDB">
        <w:rPr>
          <w:strike/>
        </w:rPr>
        <w:noBreakHyphen/>
      </w:r>
      <w:r w:rsidRPr="00E1678C">
        <w:rPr>
          <w:strike/>
        </w:rPr>
        <w:t>12</w:t>
      </w:r>
      <w:r>
        <w:t xml:space="preserve"> </w:t>
      </w:r>
      <w:r>
        <w:rPr>
          <w:u w:val="single"/>
        </w:rPr>
        <w:t>P</w:t>
      </w:r>
      <w:r w:rsidR="001B6BDB">
        <w:rPr>
          <w:u w:val="single"/>
        </w:rPr>
        <w:noBreakHyphen/>
      </w:r>
      <w:r>
        <w:rPr>
          <w:u w:val="single"/>
        </w:rPr>
        <w:t>29</w:t>
      </w:r>
      <w:r w:rsidR="001B6BDB">
        <w:rPr>
          <w:u w:val="single"/>
        </w:rPr>
        <w:noBreakHyphen/>
      </w:r>
      <w:r>
        <w:rPr>
          <w:u w:val="single"/>
        </w:rPr>
        <w:t>15</w:t>
      </w:r>
      <w:r w:rsidRPr="00E1678C">
        <w:t xml:space="preserve"> </w:t>
      </w:r>
      <w:r w:rsidRPr="00E1678C">
        <w:rPr>
          <w:strike/>
        </w:rPr>
        <w:t>and shown on certified copies provided to the Board of Voter Registration and Elections of Colleton County</w:t>
      </w:r>
      <w:r>
        <w:t>.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 xml:space="preserve">The polling places for the precincts provided in this section must be determined by the </w:t>
      </w:r>
      <w:r>
        <w:rPr>
          <w:u w:val="single"/>
        </w:rPr>
        <w:t>Colleton County</w:t>
      </w:r>
      <w:r>
        <w:t xml:space="preserve"> Board of Voter Registration and Elections </w:t>
      </w:r>
      <w:r w:rsidRPr="00AB3AA8">
        <w:rPr>
          <w:strike/>
        </w:rPr>
        <w:t>of Colleton County</w:t>
      </w:r>
      <w:r>
        <w:t xml:space="preserve"> with the approval of a majority of the Colleton County Legislative Delegation.”</w:t>
      </w: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3D4" w:rsidRDefault="002C43D4" w:rsidP="002C4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E322F" w:rsidRDefault="001B6BDB" w:rsidP="001B6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15AD" w:rsidRDefault="00EB15AD" w:rsidP="00EB15AD">
      <w:pPr>
        <w:suppressAutoHyphens/>
      </w:pPr>
    </w:p>
    <w:sectPr w:rsidR="00EB15AD" w:rsidSect="0095653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130" w:rsidRDefault="00D96130" w:rsidP="009F0C77">
      <w:r>
        <w:separator/>
      </w:r>
    </w:p>
  </w:endnote>
  <w:endnote w:type="continuationSeparator" w:id="0">
    <w:p w:rsidR="00D96130" w:rsidRDefault="00D961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D58F51-9824-487B-9731-472ADBDA4E0D}"/>
    <w:embedBold r:id="rId2" w:fontKey="{B195E7B9-F684-4F29-A6C6-218F0A2DAF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4ED5BE-53FF-4714-AB01-FB847BDA7A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5EB4BA4-BF12-404F-B815-AD97D0C665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D8BD95-A4AD-4BE7-9711-9F2332CA5C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22F" w:rsidRPr="004B3B31" w:rsidRDefault="004B3B31" w:rsidP="004B3B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[4260</w:t>
    </w:r>
    <w:r w:rsidR="00956537">
      <w:t>-</w:t>
    </w:r>
    <w:r w:rsidR="00956537">
      <w:fldChar w:fldCharType="begin"/>
    </w:r>
    <w:r w:rsidR="00956537">
      <w:instrText xml:space="preserve"> PAGE  \* MERGEFORMAT </w:instrText>
    </w:r>
    <w:r w:rsidR="00956537">
      <w:fldChar w:fldCharType="separate"/>
    </w:r>
    <w:r w:rsidR="002341CB">
      <w:rPr>
        <w:noProof/>
      </w:rPr>
      <w:t>1</w:t>
    </w:r>
    <w:r w:rsidR="00956537">
      <w:fldChar w:fldCharType="end"/>
    </w:r>
    <w:r w:rsidR="0095653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537" w:rsidRPr="004B3B31" w:rsidRDefault="00956537" w:rsidP="004B3B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15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130" w:rsidRDefault="00D96130" w:rsidP="009F0C77">
      <w:r>
        <w:separator/>
      </w:r>
    </w:p>
  </w:footnote>
  <w:footnote w:type="continuationSeparator" w:id="0">
    <w:p w:rsidR="00D96130" w:rsidRDefault="00D961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75ZW15"/>
    <w:docVar w:name="CoverBillType" w:val="b"/>
    <w:docVar w:name="docpath" w:val="L:\Council\bills\GGS\22775ZW15.DOCX"/>
    <w:docVar w:name="dvBillNumber" w:val="426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9613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6A2E"/>
    <w:rsid w:val="001B6BDB"/>
    <w:rsid w:val="001D08F2"/>
    <w:rsid w:val="001D525B"/>
    <w:rsid w:val="001D7F4F"/>
    <w:rsid w:val="00205238"/>
    <w:rsid w:val="002321B6"/>
    <w:rsid w:val="002341CB"/>
    <w:rsid w:val="00250967"/>
    <w:rsid w:val="002543C8"/>
    <w:rsid w:val="0025541D"/>
    <w:rsid w:val="00284AAE"/>
    <w:rsid w:val="002C43D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B3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18A8"/>
    <w:rsid w:val="00734F00"/>
    <w:rsid w:val="007A70AE"/>
    <w:rsid w:val="008362E8"/>
    <w:rsid w:val="008A1768"/>
    <w:rsid w:val="008F0F33"/>
    <w:rsid w:val="008F4429"/>
    <w:rsid w:val="0094021A"/>
    <w:rsid w:val="00956537"/>
    <w:rsid w:val="009B44AF"/>
    <w:rsid w:val="009C6A0B"/>
    <w:rsid w:val="009F0C77"/>
    <w:rsid w:val="009F4DD1"/>
    <w:rsid w:val="009F55F8"/>
    <w:rsid w:val="00A41684"/>
    <w:rsid w:val="00A64E80"/>
    <w:rsid w:val="00A72BCD"/>
    <w:rsid w:val="00A741D9"/>
    <w:rsid w:val="00A833AB"/>
    <w:rsid w:val="00A9741D"/>
    <w:rsid w:val="00AD4B17"/>
    <w:rsid w:val="00B412D4"/>
    <w:rsid w:val="00BD0DD6"/>
    <w:rsid w:val="00BE3C22"/>
    <w:rsid w:val="00BF3415"/>
    <w:rsid w:val="00C0345E"/>
    <w:rsid w:val="00C3483A"/>
    <w:rsid w:val="00C74E9D"/>
    <w:rsid w:val="00C82FD3"/>
    <w:rsid w:val="00C92819"/>
    <w:rsid w:val="00CC6B7B"/>
    <w:rsid w:val="00CD2089"/>
    <w:rsid w:val="00D06857"/>
    <w:rsid w:val="00D73A67"/>
    <w:rsid w:val="00D96130"/>
    <w:rsid w:val="00D970A9"/>
    <w:rsid w:val="00DE322F"/>
    <w:rsid w:val="00DF3845"/>
    <w:rsid w:val="00E41911"/>
    <w:rsid w:val="00E92EEF"/>
    <w:rsid w:val="00EB15AD"/>
    <w:rsid w:val="00EE37B6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9B4ED1-FA88-438A-9558-67DD374B0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43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3D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EA268-C092-4D55-91F5-56C77FA0E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69E4BABD.dotm</Template>
  <TotalTime>0</TotalTime>
  <Pages>3</Pages>
  <Words>329</Words>
  <Characters>1748</Characters>
  <Application>Microsoft Office Word</Application>
  <DocSecurity>0</DocSecurity>
  <Lines>92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4260 Text of Previous Version (Jun. 2, 2015) - South Carolina Legislature Online</dc:title>
  <dc:creator>GloriaShackelford</dc:creator>
  <cp:lastModifiedBy>Artie Braswell</cp:lastModifiedBy>
  <cp:revision>2</cp:revision>
  <cp:lastPrinted>2015-05-21T17:28:00Z</cp:lastPrinted>
  <dcterms:created xsi:type="dcterms:W3CDTF">2015-06-02T21:25:00Z</dcterms:created>
  <dcterms:modified xsi:type="dcterms:W3CDTF">2015-06-02T21:25:00Z</dcterms:modified>
</cp:coreProperties>
</file>