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20CC" w:rsidRDefault="007F20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2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48D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59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ESTABLISH THE ST. PAUL</w:t>
      </w:r>
      <w:r w:rsidR="00390617" w:rsidRPr="00390617">
        <w:t>’</w:t>
      </w:r>
      <w:r>
        <w:t>S PARISH ADVISORY COMMITTEE IN CHARLESTON COUNTY TO ACT AS A COMMUNITY FORUM FOR ADVICE AND DISCUSSION OF</w:t>
      </w:r>
      <w:r w:rsidR="00937E14">
        <w:t xml:space="preserve"> AND DIRECTION ON </w:t>
      </w:r>
      <w:r>
        <w:t>ISSUES AFFECTING THE PARISH, TO PROVIDE FOR THE MEMBERSHIP OF THE ADVISORY COMMITT</w:t>
      </w:r>
      <w:r w:rsidR="00937E14">
        <w:t>EE, AND TO PROVIDE THAT THE ROLE</w:t>
      </w:r>
      <w:r>
        <w:t xml:space="preserve"> OF THE ADVISORY COMMITTEE WILL BE TO ACT AS A SOU</w:t>
      </w:r>
      <w:r w:rsidR="00937E14">
        <w:t>NDING BOARD FOR COMMUNITY ISSUES AND NOT TO EXERCISE</w:t>
      </w:r>
      <w:r>
        <w:t xml:space="preserve"> ANY STATE OR </w:t>
      </w:r>
      <w:r w:rsidR="00805FB5">
        <w:t>LOCAL SOVEREIGNTY OR TO TAKE AN</w:t>
      </w:r>
      <w:r>
        <w:t xml:space="preserve">Y TYPE OF EXECUTIVE ACTION.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596A" w:rsidRDefault="009548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41FD3">
        <w:t>there exists a need</w:t>
      </w:r>
      <w:r w:rsidR="00E5596A">
        <w:t xml:space="preserve"> in the St. Paul</w:t>
      </w:r>
      <w:r w:rsidR="00390617" w:rsidRPr="00390617">
        <w:t>’</w:t>
      </w:r>
      <w:r w:rsidR="00E5596A">
        <w:t>s Parish of Charleston County for an entity to be created to which</w:t>
      </w:r>
      <w:r w:rsidR="00341FD3">
        <w:t xml:space="preserve"> </w:t>
      </w:r>
      <w:r w:rsidR="00E5596A">
        <w:t>members of the parish community can go for advice, counsel, and direction on issues of the day affecting the parish; and</w:t>
      </w:r>
    </w:p>
    <w:p w:rsidR="00E5596A" w:rsidRDefault="00E559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8DF" w:rsidRDefault="00E559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the intent of this resolution to cr</w:t>
      </w:r>
      <w:r w:rsidR="00937E14">
        <w:t>eate such an entity in the for</w:t>
      </w:r>
      <w:r>
        <w:t xml:space="preserve">m of an advisory committee which </w:t>
      </w:r>
      <w:r w:rsidR="00A4450A">
        <w:t>may render advice and counsel on</w:t>
      </w:r>
      <w:r>
        <w:t xml:space="preserve"> matters brought to the attention of the advisory committee, except that nothing in this resolution gives to the advisory co</w:t>
      </w:r>
      <w:r w:rsidR="00A4450A">
        <w:t>mmittee the authority to exercise</w:t>
      </w:r>
      <w:r>
        <w:t xml:space="preserve"> any state or local sovereignty or to take any executive action.</w:t>
      </w:r>
      <w:r w:rsidR="009548DF">
        <w:t xml:space="preserve">  Now, therefore, </w:t>
      </w:r>
    </w:p>
    <w:p w:rsidR="009548DF" w:rsidRDefault="009548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8DF" w:rsidRDefault="009548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548DF" w:rsidRDefault="009548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8DF" w:rsidRDefault="00E559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009548DF">
        <w:t>That</w:t>
      </w:r>
      <w:r>
        <w:t xml:space="preserve"> the St. Paul</w:t>
      </w:r>
      <w:r w:rsidR="00390617" w:rsidRPr="00390617">
        <w:t>’</w:t>
      </w:r>
      <w:r>
        <w:t>s Parish Advisory Committee in Charleston County is hereby created to consist of nine members as follows:</w:t>
      </w:r>
    </w:p>
    <w:p w:rsidR="00E5596A" w:rsidRDefault="00E559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341FD3">
        <w:t>(1)</w:t>
      </w:r>
      <w:r w:rsidR="00341FD3">
        <w:tab/>
        <w:t>t</w:t>
      </w:r>
      <w:r w:rsidR="00937E14">
        <w:t>he member</w:t>
      </w:r>
      <w:r>
        <w:t xml:space="preserve"> of the House of Representatives </w:t>
      </w:r>
      <w:r w:rsidR="00341FD3">
        <w:t>in whose election district the p</w:t>
      </w:r>
      <w:r>
        <w:t>arish is primarily contained.  This House member shall act as a co</w:t>
      </w:r>
      <w:r w:rsidR="00390617">
        <w:noBreakHyphen/>
      </w:r>
      <w:r w:rsidR="00341FD3">
        <w:t>chair of the advisory committee;</w:t>
      </w:r>
    </w:p>
    <w:p w:rsidR="00E5596A" w:rsidRDefault="00341F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t</w:t>
      </w:r>
      <w:r w:rsidR="00937E14">
        <w:t>he member</w:t>
      </w:r>
      <w:r w:rsidR="00E5596A">
        <w:t xml:space="preserve"> of the Senate in whose election district the parish is primarily contained.  This Senator shall act as a co</w:t>
      </w:r>
      <w:r w:rsidR="00390617">
        <w:noBreakHyphen/>
      </w:r>
      <w:r>
        <w:t>chair of the advisory committee;</w:t>
      </w:r>
    </w:p>
    <w:p w:rsidR="009548DF" w:rsidRDefault="00341F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w:t>
      </w:r>
      <w:r w:rsidR="00E5596A">
        <w:t>he</w:t>
      </w:r>
      <w:r w:rsidR="00A4450A">
        <w:t xml:space="preserve"> mayors of the Hollywood, Ravene</w:t>
      </w:r>
      <w:r w:rsidR="00E5596A">
        <w:t>l, and Meggett mu</w:t>
      </w:r>
      <w:r>
        <w:t>nicipalities or their designees; and</w:t>
      </w:r>
    </w:p>
    <w:p w:rsidR="00E5596A" w:rsidRDefault="00341F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f</w:t>
      </w:r>
      <w:r w:rsidR="00E5596A">
        <w:t xml:space="preserve">our members of the </w:t>
      </w:r>
      <w:r w:rsidR="00937E14">
        <w:t xml:space="preserve">advisory committee, one each </w:t>
      </w:r>
      <w:r w:rsidR="00E5596A">
        <w:t>from the Edisto Island, Parker</w:t>
      </w:r>
      <w:r w:rsidR="00390617" w:rsidRPr="00390617">
        <w:t>’</w:t>
      </w:r>
      <w:r w:rsidR="00E5596A">
        <w:t>s Ferry, Adam</w:t>
      </w:r>
      <w:r w:rsidR="00390617" w:rsidRPr="00390617">
        <w:t>’</w:t>
      </w:r>
      <w:r w:rsidR="00E5596A">
        <w:t>s</w:t>
      </w:r>
      <w:r w:rsidR="00937E14">
        <w:t xml:space="preserve"> Run, and Petersfield communities</w:t>
      </w:r>
      <w:r w:rsidR="00E5596A">
        <w:t>, respectively, to be appointed by the co</w:t>
      </w:r>
      <w:r w:rsidR="00390617">
        <w:noBreakHyphen/>
      </w:r>
      <w:r w:rsidR="00E5596A">
        <w:t>chair</w:t>
      </w:r>
      <w:r w:rsidR="00937E14">
        <w:t>s</w:t>
      </w:r>
      <w:r w:rsidR="00E5596A">
        <w:t xml:space="preserve"> of the advisory committee and to se</w:t>
      </w:r>
      <w:r>
        <w:t>r</w:t>
      </w:r>
      <w:r w:rsidR="00E5596A">
        <w:t>ve at their pleasure.</w:t>
      </w:r>
    </w:p>
    <w:p w:rsidR="00E5596A" w:rsidRDefault="00E559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That the advisory c</w:t>
      </w:r>
      <w:r w:rsidR="00937E14">
        <w:t>ommittee shall render advice,</w:t>
      </w:r>
      <w:r>
        <w:t xml:space="preserve"> counsel</w:t>
      </w:r>
      <w:r w:rsidR="00937E14">
        <w:t>, and direction</w:t>
      </w:r>
      <w:r>
        <w:t xml:space="preserve"> to Parish Community members as and if requested on matters of interest to the parish.  No state or local sovereignty, or executive action may be exercised by the advisory committee nor is it authorized to expend any public funds.</w:t>
      </w:r>
    </w:p>
    <w:p w:rsidR="00E5596A" w:rsidRDefault="00937E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That service</w:t>
      </w:r>
      <w:r w:rsidR="00E5596A">
        <w:t xml:space="preserve"> on the advisory committee is not considered an office of honor or profit within the meaning of the State constitutional prohibition on dual</w:t>
      </w:r>
      <w:r w:rsidR="00390617">
        <w:noBreakHyphen/>
      </w:r>
      <w:r w:rsidR="00E5596A">
        <w:t>office holding.</w:t>
      </w:r>
    </w:p>
    <w:p w:rsidR="00403EB5" w:rsidRDefault="003906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20CC" w:rsidRDefault="007F20CC" w:rsidP="007F20CC">
      <w:pPr>
        <w:suppressAutoHyphens/>
      </w:pPr>
    </w:p>
    <w:sectPr w:rsidR="007F20CC" w:rsidSect="007F20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596A" w:rsidRDefault="00E5596A" w:rsidP="009F0C77">
      <w:r>
        <w:separator/>
      </w:r>
    </w:p>
  </w:endnote>
  <w:endnote w:type="continuationSeparator" w:id="0">
    <w:p w:rsidR="00E5596A" w:rsidRDefault="00E559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AC7CAB-FA4B-4333-B400-5A738493BE8F}"/>
    <w:embedBold r:id="rId2" w:fontKey="{61090357-5EDC-489E-9AA1-11C6C2059659}"/>
  </w:font>
  <w:font w:name="Calibri">
    <w:panose1 w:val="020F0502020204030204"/>
    <w:charset w:val="00"/>
    <w:family w:val="swiss"/>
    <w:pitch w:val="variable"/>
    <w:sig w:usb0="E10002FF" w:usb1="4000ACFF" w:usb2="00000009" w:usb3="00000000" w:csb0="0000019F" w:csb1="00000000"/>
    <w:embedRegular r:id="rId3" w:fontKey="{37980E2B-F88F-4C76-A39A-DB4D56FB7416}"/>
  </w:font>
  <w:font w:name="Segoe UI">
    <w:panose1 w:val="020B0502040204020203"/>
    <w:charset w:val="00"/>
    <w:family w:val="swiss"/>
    <w:pitch w:val="variable"/>
    <w:sig w:usb0="E10022FF" w:usb1="C000E47F" w:usb2="00000029" w:usb3="00000000" w:csb0="000001DF" w:csb1="00000000"/>
    <w:embedRegular r:id="rId4" w:fontKey="{875E3AEE-AE14-4B8F-BCF5-D06EC312EF57}"/>
  </w:font>
  <w:font w:name="Cambria">
    <w:panose1 w:val="02040503050406030204"/>
    <w:charset w:val="00"/>
    <w:family w:val="roman"/>
    <w:pitch w:val="variable"/>
    <w:sig w:usb0="E00002FF" w:usb1="400004FF" w:usb2="00000000" w:usb3="00000000" w:csb0="0000019F" w:csb1="00000000"/>
    <w:embedRegular r:id="rId5" w:fontKey="{3884DF01-1A6D-4619-9AC2-19E743FFB0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EB5" w:rsidRPr="007F20CC" w:rsidRDefault="007F20CC" w:rsidP="007F20CC">
    <w:pPr>
      <w:pStyle w:val="Footer"/>
      <w:tabs>
        <w:tab w:val="clear" w:pos="4680"/>
        <w:tab w:val="clear" w:pos="9360"/>
        <w:tab w:val="center" w:pos="2995"/>
      </w:tabs>
      <w:spacing w:before="120"/>
    </w:pPr>
    <w:r>
      <w:t>[4323]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596A" w:rsidRDefault="00E5596A" w:rsidP="009F0C77">
      <w:r>
        <w:separator/>
      </w:r>
    </w:p>
  </w:footnote>
  <w:footnote w:type="continuationSeparator" w:id="0">
    <w:p w:rsidR="00E5596A" w:rsidRDefault="00E559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26SD15"/>
    <w:docVar w:name="CoverBillType" w:val="c"/>
    <w:docVar w:name="docpath" w:val="L:\Council\bills\NL\13526SD15.DOCX"/>
    <w:docVar w:name="dvBillNumber" w:val="4323"/>
    <w:docVar w:name="dvBillNumberPrefix" w:val="H. "/>
    <w:docVar w:name="dvOriginalBody" w:val="House"/>
    <w:docVar w:name="dvSteno" w:val="NL"/>
    <w:docVar w:name="NameofBody" w:val="h"/>
    <w:docVar w:name="vgroup2" w:val="Council"/>
  </w:docVars>
  <w:rsids>
    <w:rsidRoot w:val="009548DF"/>
    <w:rsid w:val="00011869"/>
    <w:rsid w:val="00015CD6"/>
    <w:rsid w:val="0006599B"/>
    <w:rsid w:val="000E1785"/>
    <w:rsid w:val="000F40FA"/>
    <w:rsid w:val="0010776B"/>
    <w:rsid w:val="00133E66"/>
    <w:rsid w:val="001435A3"/>
    <w:rsid w:val="00146ED3"/>
    <w:rsid w:val="00151044"/>
    <w:rsid w:val="001D08F2"/>
    <w:rsid w:val="001D525B"/>
    <w:rsid w:val="001D7F4F"/>
    <w:rsid w:val="00205238"/>
    <w:rsid w:val="00225A0A"/>
    <w:rsid w:val="002321B6"/>
    <w:rsid w:val="00250967"/>
    <w:rsid w:val="002543C8"/>
    <w:rsid w:val="0025541D"/>
    <w:rsid w:val="00284AAE"/>
    <w:rsid w:val="002E5912"/>
    <w:rsid w:val="00301B21"/>
    <w:rsid w:val="00325348"/>
    <w:rsid w:val="0032732C"/>
    <w:rsid w:val="00336AD0"/>
    <w:rsid w:val="00341FD3"/>
    <w:rsid w:val="0037079A"/>
    <w:rsid w:val="00390617"/>
    <w:rsid w:val="003C4DAB"/>
    <w:rsid w:val="003D01E8"/>
    <w:rsid w:val="003E5288"/>
    <w:rsid w:val="003F6D79"/>
    <w:rsid w:val="00403EB5"/>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F20CC"/>
    <w:rsid w:val="00805FB5"/>
    <w:rsid w:val="008362E8"/>
    <w:rsid w:val="008A1768"/>
    <w:rsid w:val="008F0F33"/>
    <w:rsid w:val="008F4429"/>
    <w:rsid w:val="00937E14"/>
    <w:rsid w:val="0094021A"/>
    <w:rsid w:val="009548DF"/>
    <w:rsid w:val="009B44AF"/>
    <w:rsid w:val="009C6A0B"/>
    <w:rsid w:val="009F0C77"/>
    <w:rsid w:val="009F4DD1"/>
    <w:rsid w:val="00A41684"/>
    <w:rsid w:val="00A4450A"/>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5596A"/>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4B653F-8A5F-4CAA-88C9-BD8894E93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45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50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B0431-9A63-476B-882F-D4FF55A39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E3D37583.dotm</Template>
  <TotalTime>0</TotalTime>
  <Pages>1</Pages>
  <Words>402</Words>
  <Characters>2030</Characters>
  <Application>Microsoft Office Word</Application>
  <DocSecurity>0</DocSecurity>
  <Lines>59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4323 Text of Previous Version (Jun. 3, 2015) - South Carolina Legislature Online</dc:title>
  <dc:creator>nancylee</dc:creator>
  <cp:lastModifiedBy>N Cumfer</cp:lastModifiedBy>
  <cp:revision>2</cp:revision>
  <cp:lastPrinted>2015-06-02T18:15:00Z</cp:lastPrinted>
  <dcterms:created xsi:type="dcterms:W3CDTF">2015-06-04T00:54:00Z</dcterms:created>
  <dcterms:modified xsi:type="dcterms:W3CDTF">2015-06-04T00:54:00Z</dcterms:modified>
</cp:coreProperties>
</file>