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7EB" w:rsidRDefault="008E27E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7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1E0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23</w:t>
      </w:r>
      <w:r w:rsidR="004E27C2">
        <w:noBreakHyphen/>
      </w:r>
      <w:r>
        <w:t>1</w:t>
      </w:r>
      <w:r w:rsidR="004E27C2">
        <w:noBreakHyphen/>
      </w:r>
      <w:r>
        <w:t>235 SO AS TO PROVIDE THAT IT IS UNLAWFUL FOR A LAW ENFORCEMENT AGENCY TO USE OR EMPLOY AN AUTOMATIC NUMBER PLATE RECOGNITION SYSTEM AND TO 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1E04" w:rsidRDefault="00A41E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1E04" w:rsidRDefault="00A41E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23 of the 1976 Code is amended by adding:</w:t>
      </w: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4E27C2">
        <w:noBreakHyphen/>
      </w:r>
      <w:r>
        <w:t>1</w:t>
      </w:r>
      <w:r w:rsidR="004E27C2">
        <w:noBreakHyphen/>
      </w:r>
      <w:r>
        <w:t>235.</w:t>
      </w:r>
      <w:r>
        <w:tab/>
        <w:t>(A)</w:t>
      </w:r>
      <w:r>
        <w:tab/>
        <w:t xml:space="preserve">As used in this section, </w:t>
      </w:r>
      <w:r w:rsidRPr="00DB7946">
        <w:t>‘</w:t>
      </w:r>
      <w:r>
        <w:t>automatic number plate recognition</w:t>
      </w:r>
      <w:r w:rsidRPr="00DB7946">
        <w:t>’</w:t>
      </w:r>
      <w:r>
        <w:t xml:space="preserve"> means a mass surveillance method that uses optical character recognition images to read and record an image of a vehicle</w:t>
      </w:r>
      <w:r w:rsidRPr="00DB7946">
        <w:t>’</w:t>
      </w:r>
      <w:r>
        <w:t>s license plate.</w:t>
      </w: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another provision of law, it is unlawful for a law enforcement agency to use or employ an automatic number plate recognition system.  A law enforcement agency that violates this provision must be fined one thousand dollars for each violation.  The fine must be placed in the state general fund.”</w:t>
      </w:r>
    </w:p>
    <w:p w:rsidR="00DB7946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1E04" w:rsidRDefault="00DB7946" w:rsidP="00DB79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B62A0" w:rsidRDefault="004E27C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7EB" w:rsidRDefault="008E27EB" w:rsidP="008E27EB">
      <w:pPr>
        <w:suppressAutoHyphens/>
      </w:pPr>
    </w:p>
    <w:sectPr w:rsidR="008E27EB" w:rsidSect="008E27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E04" w:rsidRDefault="00A41E04" w:rsidP="009F0C77">
      <w:r>
        <w:separator/>
      </w:r>
    </w:p>
  </w:endnote>
  <w:endnote w:type="continuationSeparator" w:id="0">
    <w:p w:rsidR="00A41E04" w:rsidRDefault="00A41E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75A959-6979-4D13-9E11-B5737B051D6E}"/>
    <w:embedBold r:id="rId2" w:fontKey="{8E22702E-73CD-4F27-83F0-7A9517EDE3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5251E1-B36C-4E01-BB1F-C08831C890C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8227D80-099C-4070-9D09-4EF4BBCB89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594313-708A-4880-949A-6EFCA2D00A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2A0" w:rsidRPr="008E27EB" w:rsidRDefault="008E27EB" w:rsidP="008E27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E04" w:rsidRDefault="00A41E04" w:rsidP="009F0C77">
      <w:r>
        <w:separator/>
      </w:r>
    </w:p>
  </w:footnote>
  <w:footnote w:type="continuationSeparator" w:id="0">
    <w:p w:rsidR="00A41E04" w:rsidRDefault="00A41E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9CM16"/>
    <w:docVar w:name="CoverBillType" w:val="b"/>
    <w:docVar w:name="docpath" w:val="L:\Council\bills\NBD\11139CM16.DOCX"/>
    <w:docVar w:name="dvBillNumber" w:val="449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41E0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037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0AC2"/>
    <w:rsid w:val="004E27C2"/>
    <w:rsid w:val="004E7D54"/>
    <w:rsid w:val="005273C6"/>
    <w:rsid w:val="00530A69"/>
    <w:rsid w:val="00533D2E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27EB"/>
    <w:rsid w:val="008F0F33"/>
    <w:rsid w:val="008F4429"/>
    <w:rsid w:val="0094021A"/>
    <w:rsid w:val="009B44AF"/>
    <w:rsid w:val="009C6A0B"/>
    <w:rsid w:val="009F0C77"/>
    <w:rsid w:val="009F4DD1"/>
    <w:rsid w:val="00A41684"/>
    <w:rsid w:val="00A41E04"/>
    <w:rsid w:val="00A64E80"/>
    <w:rsid w:val="00A72BCD"/>
    <w:rsid w:val="00A741D9"/>
    <w:rsid w:val="00A833AB"/>
    <w:rsid w:val="00A9741D"/>
    <w:rsid w:val="00AB62A0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7946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E94AF9-6200-41B3-9C0B-7D786EE01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7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0C441-EA81-404A-BBBA-78A558164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169</Words>
  <Characters>823</Characters>
  <Application>Microsoft Office Word</Application>
  <DocSecurity>0</DocSecurity>
  <Lines>35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4496 Text of Previous Version (Dec. 3, 2015) - South Carolina Legislature Online</dc:title>
  <dc:creator>%USERNAME%</dc:creator>
  <cp:lastModifiedBy>N Cumfer</cp:lastModifiedBy>
  <cp:revision>2</cp:revision>
  <cp:lastPrinted>2015-08-25T18:03:00Z</cp:lastPrinted>
  <dcterms:created xsi:type="dcterms:W3CDTF">2015-12-03T22:12:00Z</dcterms:created>
  <dcterms:modified xsi:type="dcterms:W3CDTF">2015-12-03T22:12:00Z</dcterms:modified>
</cp:coreProperties>
</file>