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52E" w:rsidRDefault="00A14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9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8519B8"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F329CE">
        <w:t>7</w:t>
      </w:r>
      <w:r>
        <w:t xml:space="preserve">, ARTICLE </w:t>
      </w:r>
      <w:r w:rsidR="00F329CE">
        <w:t>III OF THE CONSTITUTION OF SOUTH CAROLINA, 1895, RELATING TO QUALIFICATIONS OF MEMBERS OF THE SENATE AND HOUSE OF REPRESENTATIVES, SO AS TO PROVIDE THAT BEGINNING WITH THOSE HOUSE MEMBERS ELECTED AT THE 2016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 AND TO PROVIDE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9B8" w:rsidRDefault="008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9B8" w:rsidRDefault="008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2016 general election or who take office after that date, once these persons have thereafter served six full terms or twelve years in the House of Representatives, whether or not any of this service has been </w:t>
      </w:r>
      <w:r>
        <w:lastRenderedPageBreak/>
        <w:t>consecutive, they are not eligible to serve as a member of the House of Representatives.”</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2016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572F32">
        <w:t>‘</w:t>
      </w:r>
      <w:r>
        <w:t>Yes</w:t>
      </w:r>
      <w:r w:rsidRPr="00572F32">
        <w:t>’</w:t>
      </w:r>
      <w:r>
        <w:t xml:space="preserve">, and those voting against the question shall deposit a ballot with a check or cross mark in the square after the word </w:t>
      </w:r>
      <w:r w:rsidRPr="00572F32">
        <w:t>‘</w:t>
      </w:r>
      <w:r>
        <w:t>No</w:t>
      </w:r>
      <w:r w:rsidRPr="00572F32">
        <w:t>’</w:t>
      </w:r>
      <w: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w:t>
      </w:r>
      <w:r>
        <w:lastRenderedPageBreak/>
        <w:t>Representatives, be amended so as to provide that beginning with those members of the Senate elected at the 2016 general election or who take office after that date, once these persons have thereafter served three full terms or twelve years in the Senate, whether or not any of this service has been consecutive, they are not eligible to serve as a member of the Senate?</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9CE"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9CE" w:rsidRPr="00A569D0" w:rsidRDefault="00F329CE" w:rsidP="00F3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72F32">
        <w:t>‘</w:t>
      </w:r>
      <w:r>
        <w:t>Yes</w:t>
      </w:r>
      <w:r w:rsidRPr="00572F32">
        <w:t>’</w:t>
      </w:r>
      <w:r>
        <w:t xml:space="preserve">, and those voting against the question shall deposit a ballot with a check or cross mark in the square after the word </w:t>
      </w:r>
      <w:r w:rsidRPr="00572F32">
        <w:t>‘</w:t>
      </w:r>
      <w:r>
        <w:t>No</w:t>
      </w:r>
      <w:r w:rsidRPr="00572F32">
        <w:t>’</w:t>
      </w:r>
      <w:r>
        <w:t>.”</w:t>
      </w:r>
    </w:p>
    <w:p w:rsidR="004D62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52E" w:rsidRDefault="00A1452E" w:rsidP="00A1452E">
      <w:pPr>
        <w:suppressAutoHyphens/>
      </w:pPr>
    </w:p>
    <w:sectPr w:rsidR="00A1452E" w:rsidSect="00A145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9B8" w:rsidRDefault="008519B8" w:rsidP="009F0C77">
      <w:r>
        <w:separator/>
      </w:r>
    </w:p>
  </w:endnote>
  <w:endnote w:type="continuationSeparator" w:id="0">
    <w:p w:rsidR="008519B8" w:rsidRDefault="00851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B0283D-5EDE-4C57-97FD-7E171309D841}"/>
    <w:embedBold r:id="rId2" w:fontKey="{EC9B2784-072B-4A0C-8C6E-819C7384B586}"/>
  </w:font>
  <w:font w:name="Calibri">
    <w:panose1 w:val="020F0502020204030204"/>
    <w:charset w:val="00"/>
    <w:family w:val="swiss"/>
    <w:pitch w:val="variable"/>
    <w:sig w:usb0="E00002FF" w:usb1="4000ACFF" w:usb2="00000001" w:usb3="00000000" w:csb0="0000019F" w:csb1="00000000"/>
    <w:embedRegular r:id="rId3" w:fontKey="{F89329B1-CB6C-4ECD-86B4-F80E4C416949}"/>
  </w:font>
  <w:font w:name="Wingdings">
    <w:panose1 w:val="05000000000000000000"/>
    <w:charset w:val="02"/>
    <w:family w:val="auto"/>
    <w:pitch w:val="variable"/>
    <w:sig w:usb0="00000000" w:usb1="10000000" w:usb2="00000000" w:usb3="00000000" w:csb0="80000000" w:csb1="00000000"/>
    <w:embedRegular r:id="rId4" w:fontKey="{3FB21955-F582-42C2-BEE4-BCFD939F6140}"/>
  </w:font>
  <w:font w:name="Cambria">
    <w:panose1 w:val="02040503050406030204"/>
    <w:charset w:val="00"/>
    <w:family w:val="roman"/>
    <w:pitch w:val="variable"/>
    <w:sig w:usb0="E00002FF" w:usb1="400004FF" w:usb2="00000000" w:usb3="00000000" w:csb0="0000019F" w:csb1="00000000"/>
    <w:embedRegular r:id="rId5" w:fontKey="{35DD5F60-AE27-42F6-85CE-63BF84D3D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267" w:rsidRPr="00A1452E" w:rsidRDefault="00A1452E" w:rsidP="00A1452E">
    <w:pPr>
      <w:pStyle w:val="Footer"/>
      <w:tabs>
        <w:tab w:val="clear" w:pos="4680"/>
        <w:tab w:val="clear" w:pos="9360"/>
        <w:tab w:val="center" w:pos="2995"/>
      </w:tabs>
      <w:spacing w:before="120"/>
    </w:pPr>
    <w:r>
      <w:t>[4567]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9B8" w:rsidRDefault="008519B8" w:rsidP="009F0C77">
      <w:r>
        <w:separator/>
      </w:r>
    </w:p>
  </w:footnote>
  <w:footnote w:type="continuationSeparator" w:id="0">
    <w:p w:rsidR="008519B8" w:rsidRDefault="00851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6ZW16"/>
    <w:docVar w:name="CoverBillType" w:val="h"/>
    <w:docVar w:name="docpath" w:val="L:\Council\bills\GGS\22796ZW16.DOCX"/>
    <w:docVar w:name="dvBillNumber" w:val="4567"/>
    <w:docVar w:name="dvBillNumberPrefix" w:val="H. "/>
    <w:docVar w:name="dvOriginalBody" w:val="House"/>
    <w:docVar w:name="dvSteno" w:val="GGS"/>
    <w:docVar w:name="NameofBody" w:val="h"/>
    <w:docVar w:name="vgroup2" w:val="Council"/>
  </w:docVars>
  <w:rsids>
    <w:rsidRoot w:val="008519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719"/>
    <w:rsid w:val="002E5912"/>
    <w:rsid w:val="002F389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7B4"/>
    <w:rsid w:val="004D6267"/>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19B8"/>
    <w:rsid w:val="008A1768"/>
    <w:rsid w:val="008F0F33"/>
    <w:rsid w:val="008F4429"/>
    <w:rsid w:val="0094021A"/>
    <w:rsid w:val="009B44AF"/>
    <w:rsid w:val="009C6A0B"/>
    <w:rsid w:val="009F0C77"/>
    <w:rsid w:val="009F4DD1"/>
    <w:rsid w:val="00A1452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29C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21251-9DDA-4217-981C-386E7CD7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34DC8-98AE-40AB-BD30-57C94D95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695</Words>
  <Characters>3281</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4567 Text of Previous Version (Dec. 10, 2015) - South Carolina Legislature Online</dc:title>
  <dc:creator>GloriaShackelford</dc:creator>
  <cp:lastModifiedBy>N Cumfer</cp:lastModifiedBy>
  <cp:revision>2</cp:revision>
  <cp:lastPrinted>2015-12-01T14:02:00Z</cp:lastPrinted>
  <dcterms:created xsi:type="dcterms:W3CDTF">2015-12-10T20:27:00Z</dcterms:created>
  <dcterms:modified xsi:type="dcterms:W3CDTF">2015-12-10T20:27:00Z</dcterms:modified>
</cp:coreProperties>
</file>