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FF5FD" w14:textId="77777777" w:rsidR="00CE2514" w:rsidRDefault="00CE2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815B3EF"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A4B1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23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C47B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1F2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608B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D9F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3280D2" w14:textId="77777777" w:rsidR="00522CE0" w:rsidRPr="008F023B" w:rsidRDefault="00522CE0" w:rsidP="00CE2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28FA">
        <w:rPr>
          <w:rFonts w:eastAsia="Times New Roman"/>
          <w:b/>
          <w:sz w:val="30"/>
          <w:szCs w:val="30"/>
        </w:rPr>
        <w:t>JOINT RESOLUTION</w:t>
      </w:r>
    </w:p>
    <w:p w14:paraId="7D84A9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813C1" w14:textId="34BFDBEC" w:rsidR="00522CE0" w:rsidRPr="00522CE0" w:rsidRDefault="00713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B2F26">
        <w:rPr>
          <w:color w:val="000000" w:themeColor="text1"/>
          <w:u w:color="000000" w:themeColor="text1"/>
        </w:rPr>
        <w:t>TO CREATE THE “STUDY COMMITTEE ON RACIAL PROFILING” TO REVIEW STATE AND LOCAL LAW ENFORCEMENT POLICIES, PRACTICES, AND PROCEDURES REGARDING RACIAL PROFILING, AND TO MAKE RECOMMENDATIONS TO THE GENERAL ASSEMBLY REGARDING PROPOSED CHANGES TO THE LAWS REGARDING SUCH POLICIES, PRACTICES, AND PR</w:t>
      </w:r>
      <w:r w:rsidR="003C5D1A">
        <w:rPr>
          <w:color w:val="000000" w:themeColor="text1"/>
          <w:u w:color="000000" w:themeColor="text1"/>
        </w:rPr>
        <w:t>OCEDURES</w:t>
      </w:r>
      <w:r w:rsidRPr="00AB2F26">
        <w:rPr>
          <w:color w:val="000000" w:themeColor="text1"/>
          <w:u w:color="000000" w:themeColor="text1"/>
        </w:rPr>
        <w:t>.</w:t>
      </w:r>
    </w:p>
    <w:p w14:paraId="64CAB50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F905058" w14:textId="77777777" w:rsidR="000228FA" w:rsidRDefault="00022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E6728A4" w14:textId="77777777" w:rsidR="000228FA" w:rsidRDefault="00022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8F1245" w14:textId="26DF04FA" w:rsidR="007136FA" w:rsidRPr="008563EF" w:rsidRDefault="007136FA" w:rsidP="0071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3EF">
        <w:rPr>
          <w:color w:val="000000" w:themeColor="text1"/>
          <w:u w:color="000000" w:themeColor="text1"/>
        </w:rPr>
        <w:t>SECTION</w:t>
      </w:r>
      <w:r w:rsidRPr="008563EF">
        <w:rPr>
          <w:color w:val="000000" w:themeColor="text1"/>
          <w:u w:color="000000" w:themeColor="text1"/>
        </w:rPr>
        <w:tab/>
        <w:t>1.</w:t>
      </w:r>
      <w:r w:rsidRPr="008563EF">
        <w:rPr>
          <w:color w:val="000000" w:themeColor="text1"/>
          <w:u w:color="000000" w:themeColor="text1"/>
        </w:rPr>
        <w:tab/>
        <w:t>(A)</w:t>
      </w:r>
      <w:r w:rsidRPr="008563EF">
        <w:rPr>
          <w:color w:val="000000" w:themeColor="text1"/>
          <w:u w:color="000000" w:themeColor="text1"/>
        </w:rPr>
        <w:tab/>
        <w:t xml:space="preserve">There is created the “Study Committee on Racial Profiling” to review State and local law enforcement policies, practices, and procedures regarding racial profiling, and to make recommendations to the General Assembly regarding proposed changes to the laws regarding such policies, practices, and procedures.  The </w:t>
      </w:r>
      <w:r w:rsidR="003C5D1A">
        <w:rPr>
          <w:color w:val="000000" w:themeColor="text1"/>
          <w:u w:color="000000" w:themeColor="text1"/>
        </w:rPr>
        <w:t>S</w:t>
      </w:r>
      <w:r w:rsidRPr="008563EF">
        <w:rPr>
          <w:color w:val="000000" w:themeColor="text1"/>
          <w:u w:color="000000" w:themeColor="text1"/>
        </w:rPr>
        <w:t xml:space="preserve">tudy </w:t>
      </w:r>
      <w:r w:rsidR="003C5D1A">
        <w:rPr>
          <w:color w:val="000000" w:themeColor="text1"/>
          <w:u w:color="000000" w:themeColor="text1"/>
        </w:rPr>
        <w:t>C</w:t>
      </w:r>
      <w:r w:rsidRPr="008563EF">
        <w:rPr>
          <w:color w:val="000000" w:themeColor="text1"/>
          <w:u w:color="000000" w:themeColor="text1"/>
        </w:rPr>
        <w:t>ommittee shall review information, including, but not limited to, statistics and other information available from law enforcement agencies regarding the law enforcement agencies’ interaction with minorities and minority communities.</w:t>
      </w:r>
    </w:p>
    <w:p w14:paraId="39BC89C1" w14:textId="421970FD" w:rsidR="007136FA" w:rsidRPr="008563EF" w:rsidRDefault="007136FA" w:rsidP="0071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3EF">
        <w:rPr>
          <w:color w:val="000000" w:themeColor="text1"/>
          <w:u w:color="000000" w:themeColor="text1"/>
        </w:rPr>
        <w:tab/>
        <w:t>(B)</w:t>
      </w:r>
      <w:r w:rsidRPr="008563EF">
        <w:rPr>
          <w:color w:val="000000" w:themeColor="text1"/>
          <w:u w:color="000000" w:themeColor="text1"/>
        </w:rPr>
        <w:tab/>
        <w:t xml:space="preserve">The </w:t>
      </w:r>
      <w:r w:rsidR="003C5D1A">
        <w:rPr>
          <w:color w:val="000000" w:themeColor="text1"/>
          <w:u w:color="000000" w:themeColor="text1"/>
        </w:rPr>
        <w:t>S</w:t>
      </w:r>
      <w:r w:rsidRPr="008563EF">
        <w:rPr>
          <w:color w:val="000000" w:themeColor="text1"/>
          <w:u w:color="000000" w:themeColor="text1"/>
        </w:rPr>
        <w:t xml:space="preserve">tudy </w:t>
      </w:r>
      <w:r w:rsidR="003C5D1A">
        <w:rPr>
          <w:color w:val="000000" w:themeColor="text1"/>
          <w:u w:color="000000" w:themeColor="text1"/>
        </w:rPr>
        <w:t>C</w:t>
      </w:r>
      <w:r w:rsidRPr="008563EF">
        <w:rPr>
          <w:color w:val="000000" w:themeColor="text1"/>
          <w:u w:color="000000" w:themeColor="text1"/>
        </w:rPr>
        <w:t>ommittee must be composed of three members of the Senate, appointed by the Senate Judiciary Committee Chairman, and three members of the House of Representatives, appointed by the House Judiciary Committ</w:t>
      </w:r>
      <w:r w:rsidR="003C5D1A">
        <w:rPr>
          <w:color w:val="000000" w:themeColor="text1"/>
          <w:u w:color="000000" w:themeColor="text1"/>
        </w:rPr>
        <w:t>ee Chairman.  Vacancies in the Study C</w:t>
      </w:r>
      <w:r w:rsidRPr="008563EF">
        <w:rPr>
          <w:color w:val="000000" w:themeColor="text1"/>
          <w:u w:color="000000" w:themeColor="text1"/>
        </w:rPr>
        <w:t>ommittee’s membership must be filled for the remainder of the unexpired term in the manner of original appointment.</w:t>
      </w:r>
    </w:p>
    <w:p w14:paraId="10FD7CCB" w14:textId="7AEA536D" w:rsidR="007136FA" w:rsidRPr="008563EF" w:rsidRDefault="007136FA" w:rsidP="0071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3EF">
        <w:rPr>
          <w:color w:val="000000" w:themeColor="text1"/>
          <w:u w:color="000000" w:themeColor="text1"/>
        </w:rPr>
        <w:lastRenderedPageBreak/>
        <w:tab/>
        <w:t>(C)</w:t>
      </w:r>
      <w:r w:rsidRPr="008563EF">
        <w:rPr>
          <w:color w:val="000000" w:themeColor="text1"/>
          <w:u w:color="000000" w:themeColor="text1"/>
        </w:rPr>
        <w:tab/>
        <w:t xml:space="preserve">The Chairmen of the Senate and House Judiciary Committees shall provide appropriate staffing for the </w:t>
      </w:r>
      <w:r w:rsidR="003C5D1A">
        <w:rPr>
          <w:color w:val="000000" w:themeColor="text1"/>
          <w:u w:color="000000" w:themeColor="text1"/>
        </w:rPr>
        <w:t>S</w:t>
      </w:r>
      <w:r w:rsidRPr="008563EF">
        <w:rPr>
          <w:color w:val="000000" w:themeColor="text1"/>
          <w:u w:color="000000" w:themeColor="text1"/>
        </w:rPr>
        <w:t>t</w:t>
      </w:r>
      <w:r w:rsidR="003C5D1A">
        <w:rPr>
          <w:color w:val="000000" w:themeColor="text1"/>
          <w:u w:color="000000" w:themeColor="text1"/>
        </w:rPr>
        <w:t>udy C</w:t>
      </w:r>
      <w:r w:rsidRPr="008563EF">
        <w:rPr>
          <w:color w:val="000000" w:themeColor="text1"/>
          <w:u w:color="000000" w:themeColor="text1"/>
        </w:rPr>
        <w:t>ommittee.</w:t>
      </w:r>
    </w:p>
    <w:p w14:paraId="67A93CC1" w14:textId="47BACDF2" w:rsidR="000228FA" w:rsidRPr="007136FA" w:rsidRDefault="007136FA" w:rsidP="0071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3EF">
        <w:rPr>
          <w:color w:val="000000" w:themeColor="text1"/>
          <w:u w:color="000000" w:themeColor="text1"/>
        </w:rPr>
        <w:tab/>
        <w:t>(D)</w:t>
      </w:r>
      <w:r w:rsidRPr="008563EF">
        <w:rPr>
          <w:color w:val="000000" w:themeColor="text1"/>
          <w:u w:color="000000" w:themeColor="text1"/>
        </w:rPr>
        <w:tab/>
        <w:t xml:space="preserve">The </w:t>
      </w:r>
      <w:r w:rsidR="003C5D1A">
        <w:rPr>
          <w:color w:val="000000" w:themeColor="text1"/>
          <w:u w:color="000000" w:themeColor="text1"/>
        </w:rPr>
        <w:t>S</w:t>
      </w:r>
      <w:r w:rsidRPr="008563EF">
        <w:rPr>
          <w:color w:val="000000" w:themeColor="text1"/>
          <w:u w:color="000000" w:themeColor="text1"/>
        </w:rPr>
        <w:t>t</w:t>
      </w:r>
      <w:r w:rsidR="003C5D1A">
        <w:rPr>
          <w:color w:val="000000" w:themeColor="text1"/>
          <w:u w:color="000000" w:themeColor="text1"/>
        </w:rPr>
        <w:t>udy C</w:t>
      </w:r>
      <w:r w:rsidRPr="008563EF">
        <w:rPr>
          <w:color w:val="000000" w:themeColor="text1"/>
          <w:u w:color="000000" w:themeColor="text1"/>
        </w:rPr>
        <w:t xml:space="preserve">ommittee shall make a report of the </w:t>
      </w:r>
      <w:r w:rsidR="003C5D1A">
        <w:rPr>
          <w:color w:val="000000" w:themeColor="text1"/>
          <w:u w:color="000000" w:themeColor="text1"/>
        </w:rPr>
        <w:t>S</w:t>
      </w:r>
      <w:r w:rsidRPr="008563EF">
        <w:rPr>
          <w:color w:val="000000" w:themeColor="text1"/>
          <w:u w:color="000000" w:themeColor="text1"/>
        </w:rPr>
        <w:t>t</w:t>
      </w:r>
      <w:r w:rsidR="003C5D1A">
        <w:rPr>
          <w:color w:val="000000" w:themeColor="text1"/>
          <w:u w:color="000000" w:themeColor="text1"/>
        </w:rPr>
        <w:t>udy C</w:t>
      </w:r>
      <w:r w:rsidRPr="008563EF">
        <w:rPr>
          <w:color w:val="000000" w:themeColor="text1"/>
          <w:u w:color="000000" w:themeColor="text1"/>
        </w:rPr>
        <w:t>ommittee’s recommendations to the General Assembly by December 31, 2015, at which time th</w:t>
      </w:r>
      <w:r w:rsidR="003C5D1A">
        <w:rPr>
          <w:color w:val="000000" w:themeColor="text1"/>
          <w:u w:color="000000" w:themeColor="text1"/>
        </w:rPr>
        <w:t>e Study C</w:t>
      </w:r>
      <w:r w:rsidRPr="008563EF">
        <w:rPr>
          <w:color w:val="000000" w:themeColor="text1"/>
          <w:u w:color="000000" w:themeColor="text1"/>
        </w:rPr>
        <w:t>ommittee must be dissolved.</w:t>
      </w:r>
    </w:p>
    <w:p w14:paraId="628C9D1D" w14:textId="77777777" w:rsidR="000228FA" w:rsidRDefault="00022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745C0B" w14:textId="77777777" w:rsidR="000228FA" w:rsidRPr="00522CE0" w:rsidRDefault="00022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55A8F">
        <w:rPr>
          <w:rFonts w:eastAsia="Times New Roman"/>
        </w:rPr>
        <w:t>2</w:t>
      </w:r>
      <w:r>
        <w:rPr>
          <w:rFonts w:eastAsia="Times New Roman"/>
        </w:rPr>
        <w:t>.</w:t>
      </w:r>
      <w:r>
        <w:rPr>
          <w:rFonts w:eastAsia="Times New Roman"/>
        </w:rPr>
        <w:tab/>
        <w:t>This joint resolution takes effect upon approval by the Governor.</w:t>
      </w:r>
    </w:p>
    <w:p w14:paraId="27FAC4A7" w14:textId="6439D568" w:rsidR="0043754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0C97AF8" w14:textId="77777777" w:rsidR="00CE2514" w:rsidRDefault="00CE2514" w:rsidP="00CE2514">
      <w:pPr>
        <w:suppressAutoHyphens/>
        <w:jc w:val="both"/>
        <w:rPr>
          <w:rFonts w:eastAsia="Times New Roman"/>
        </w:rPr>
      </w:pPr>
    </w:p>
    <w:sectPr w:rsidR="00CE2514" w:rsidSect="00CE25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677FF" w14:textId="77777777" w:rsidR="00BC01E6" w:rsidRDefault="00BC01E6" w:rsidP="00522CE0">
      <w:r>
        <w:separator/>
      </w:r>
    </w:p>
  </w:endnote>
  <w:endnote w:type="continuationSeparator" w:id="0">
    <w:p w14:paraId="51785B40" w14:textId="77777777" w:rsidR="00BC01E6" w:rsidRDefault="00BC01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F9678B-79CB-4911-A2C7-62D379AD940D}"/>
    <w:embedBold r:id="rId2" w:fontKey="{7AC64F9F-58CC-49DF-BD82-FC692321558E}"/>
  </w:font>
  <w:font w:name="Calibri">
    <w:panose1 w:val="020F0502020204030204"/>
    <w:charset w:val="00"/>
    <w:family w:val="swiss"/>
    <w:pitch w:val="variable"/>
    <w:sig w:usb0="E10002FF" w:usb1="4000ACFF" w:usb2="00000009" w:usb3="00000000" w:csb0="0000019F" w:csb1="00000000"/>
    <w:embedRegular r:id="rId3" w:fontKey="{5D3C5430-D09E-4EA3-ADF2-0F2A78DF63C6}"/>
    <w:embedBold r:id="rId4" w:fontKey="{4AB88C36-45CD-4ABC-8D41-98B4E270816B}"/>
  </w:font>
  <w:font w:name="Segoe UI">
    <w:panose1 w:val="020B0502040204020203"/>
    <w:charset w:val="00"/>
    <w:family w:val="swiss"/>
    <w:pitch w:val="variable"/>
    <w:sig w:usb0="E10022FF" w:usb1="C000E47F" w:usb2="00000029" w:usb3="00000000" w:csb0="000001DF" w:csb1="00000000"/>
    <w:embedRegular r:id="rId5" w:fontKey="{3EA6B07F-93D8-47E0-9479-ACA5EC1731D4}"/>
  </w:font>
  <w:font w:name="Cambria">
    <w:panose1 w:val="02040503050406030204"/>
    <w:charset w:val="00"/>
    <w:family w:val="roman"/>
    <w:pitch w:val="variable"/>
    <w:sig w:usb0="E00002FF" w:usb1="400004FF" w:usb2="00000000" w:usb3="00000000" w:csb0="0000019F" w:csb1="00000000"/>
    <w:embedRegular r:id="rId6" w:fontKey="{A3F7DE76-5ED4-48C6-82F2-144A3FB2B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17829" w14:textId="4939D4C7" w:rsidR="00437548" w:rsidRPr="00CE2514" w:rsidRDefault="00CE2514" w:rsidP="00CE2514">
    <w:pPr>
      <w:pStyle w:val="Footer"/>
      <w:tabs>
        <w:tab w:val="clear" w:pos="4680"/>
        <w:tab w:val="clear" w:pos="9360"/>
        <w:tab w:val="center" w:pos="2995"/>
      </w:tabs>
      <w:spacing w:before="120"/>
    </w:pPr>
    <w:r>
      <w:t>[48]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B31B9" w14:textId="77777777" w:rsidR="00BC01E6" w:rsidRDefault="00BC01E6" w:rsidP="00522CE0">
      <w:r>
        <w:separator/>
      </w:r>
    </w:p>
  </w:footnote>
  <w:footnote w:type="continuationSeparator" w:id="0">
    <w:p w14:paraId="5BC77F02" w14:textId="77777777" w:rsidR="00BC01E6" w:rsidRDefault="00BC01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JJG"/>
    <w:docVar w:name="CoverAttorneyInitials" w:val="JJG"/>
    <w:docVar w:name="CoverAttorneyLastName" w:val="Gentry"/>
    <w:docVar w:name="CoverBillType" w:val="j"/>
    <w:docVar w:name="DraftFileName" w:val="JUD0018.JJG.DOCX"/>
    <w:docVar w:name="DraftStenoName" w:val="Knipp"/>
    <w:docVar w:name="dvBillNumber" w:val="48"/>
    <w:docVar w:name="dvBillNumberPrefix" w:val="S. "/>
    <w:docVar w:name="dvOriginalBody" w:val="Senate"/>
    <w:docVar w:name="fulldraftpath" w:val="L:\S-JUD\BILLS\Malloy\JUD0018.JJG.DOCX"/>
    <w:docVar w:name="NameofBody" w:val="S"/>
    <w:docVar w:name="SenatorFolderName" w:val="Malloy"/>
    <w:docVar w:name="VGROUP2" w:val="S-JUD"/>
  </w:docVars>
  <w:rsids>
    <w:rsidRoot w:val="000228FA"/>
    <w:rsid w:val="000141EB"/>
    <w:rsid w:val="000228FA"/>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C5D1A"/>
    <w:rsid w:val="003D6A5D"/>
    <w:rsid w:val="003D6E2B"/>
    <w:rsid w:val="003E7597"/>
    <w:rsid w:val="00412C9E"/>
    <w:rsid w:val="0042257B"/>
    <w:rsid w:val="0043754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136F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B46EB"/>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636C0"/>
    <w:rsid w:val="00A66C9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1E6"/>
    <w:rsid w:val="00BC0A56"/>
    <w:rsid w:val="00C23348"/>
    <w:rsid w:val="00C6454A"/>
    <w:rsid w:val="00C74052"/>
    <w:rsid w:val="00CB187A"/>
    <w:rsid w:val="00CD1843"/>
    <w:rsid w:val="00CD7C71"/>
    <w:rsid w:val="00CE2514"/>
    <w:rsid w:val="00D1088B"/>
    <w:rsid w:val="00D156D2"/>
    <w:rsid w:val="00D77EC0"/>
    <w:rsid w:val="00D86943"/>
    <w:rsid w:val="00D9556F"/>
    <w:rsid w:val="00DA47B9"/>
    <w:rsid w:val="00E677A1"/>
    <w:rsid w:val="00E91E2F"/>
    <w:rsid w:val="00EA3546"/>
    <w:rsid w:val="00EB1AAC"/>
    <w:rsid w:val="00EB47AE"/>
    <w:rsid w:val="00EC34E1"/>
    <w:rsid w:val="00ED0AE1"/>
    <w:rsid w:val="00F01128"/>
    <w:rsid w:val="00F0234A"/>
    <w:rsid w:val="00F52959"/>
    <w:rsid w:val="00F532D4"/>
    <w:rsid w:val="00F55884"/>
    <w:rsid w:val="00F55A8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B85977"/>
  <w15:docId w15:val="{981A5A2D-7C15-47F0-8428-EA2A85C4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136FA"/>
    <w:rPr>
      <w:sz w:val="16"/>
      <w:szCs w:val="16"/>
    </w:rPr>
  </w:style>
  <w:style w:type="paragraph" w:styleId="CommentText">
    <w:name w:val="annotation text"/>
    <w:basedOn w:val="Normal"/>
    <w:link w:val="CommentTextChar"/>
    <w:uiPriority w:val="99"/>
    <w:semiHidden/>
    <w:unhideWhenUsed/>
    <w:rsid w:val="007136FA"/>
    <w:rPr>
      <w:sz w:val="20"/>
      <w:szCs w:val="20"/>
    </w:rPr>
  </w:style>
  <w:style w:type="character" w:customStyle="1" w:styleId="CommentTextChar">
    <w:name w:val="Comment Text Char"/>
    <w:basedOn w:val="DefaultParagraphFont"/>
    <w:link w:val="CommentText"/>
    <w:uiPriority w:val="99"/>
    <w:semiHidden/>
    <w:rsid w:val="007136FA"/>
    <w:rPr>
      <w:sz w:val="20"/>
      <w:szCs w:val="20"/>
    </w:rPr>
  </w:style>
  <w:style w:type="paragraph" w:styleId="CommentSubject">
    <w:name w:val="annotation subject"/>
    <w:basedOn w:val="CommentText"/>
    <w:next w:val="CommentText"/>
    <w:link w:val="CommentSubjectChar"/>
    <w:uiPriority w:val="99"/>
    <w:semiHidden/>
    <w:unhideWhenUsed/>
    <w:rsid w:val="007136FA"/>
    <w:rPr>
      <w:b/>
      <w:bCs/>
    </w:rPr>
  </w:style>
  <w:style w:type="character" w:customStyle="1" w:styleId="CommentSubjectChar">
    <w:name w:val="Comment Subject Char"/>
    <w:basedOn w:val="CommentTextChar"/>
    <w:link w:val="CommentSubject"/>
    <w:uiPriority w:val="99"/>
    <w:semiHidden/>
    <w:rsid w:val="007136FA"/>
    <w:rPr>
      <w:b/>
      <w:bCs/>
      <w:sz w:val="20"/>
      <w:szCs w:val="20"/>
    </w:rPr>
  </w:style>
  <w:style w:type="paragraph" w:styleId="BalloonText">
    <w:name w:val="Balloon Text"/>
    <w:basedOn w:val="Normal"/>
    <w:link w:val="BalloonTextChar"/>
    <w:uiPriority w:val="99"/>
    <w:semiHidden/>
    <w:unhideWhenUsed/>
    <w:rsid w:val="00713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6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254</Words>
  <Characters>1469</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 Text of Previous Version (Dec. 3, 2014) - South Carolina Legislature Online</dc:title>
  <dc:subject/>
  <dc:creator>LindseyKnipp</dc:creator>
  <cp:keywords/>
  <dc:description/>
  <cp:lastModifiedBy>N Cumfer</cp:lastModifiedBy>
  <cp:revision>2</cp:revision>
  <dcterms:created xsi:type="dcterms:W3CDTF">2014-12-03T19:07:00Z</dcterms:created>
  <dcterms:modified xsi:type="dcterms:W3CDTF">2014-12-03T19:07:00Z</dcterms:modified>
</cp:coreProperties>
</file>