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80A" w:rsidRDefault="008738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3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94AEA">
        <w:rPr>
          <w:color w:val="000000" w:themeColor="text1"/>
          <w:u w:color="000000" w:themeColor="text1"/>
        </w:rPr>
        <w:t>TO RECOGNIZE AND HONOR THE SOUTH CAROLINA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PROGRAM HORSE BOWL TEAM, ADVISORS, AND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 xml:space="preserve">H OFFICIALS FOR AN OUTSTANDING </w:t>
      </w:r>
      <w:r w:rsidR="001334EA">
        <w:rPr>
          <w:color w:val="000000" w:themeColor="text1"/>
          <w:u w:color="000000" w:themeColor="text1"/>
        </w:rPr>
        <w:t>PERFORMANCE</w:t>
      </w:r>
      <w:r w:rsidRPr="00094AEA">
        <w:rPr>
          <w:color w:val="000000" w:themeColor="text1"/>
          <w:u w:color="000000" w:themeColor="text1"/>
        </w:rPr>
        <w:t xml:space="preserve"> AND TO CONGRATULATE THEM FOR WINNING THE 2015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8FB" w:rsidRPr="00094AEA" w:rsidRDefault="000F5329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08FB" w:rsidRPr="00094AEA">
        <w:rPr>
          <w:color w:val="000000" w:themeColor="text1"/>
          <w:u w:color="000000" w:themeColor="text1"/>
        </w:rPr>
        <w:t>the South Carolina House of Representatives is pleased to learn that the South Carolina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 xml:space="preserve">H Horse Program Horse Bowl </w:t>
      </w:r>
      <w:r w:rsidR="001334EA">
        <w:rPr>
          <w:color w:val="000000" w:themeColor="text1"/>
          <w:u w:color="000000" w:themeColor="text1"/>
        </w:rPr>
        <w:t>t</w:t>
      </w:r>
      <w:r w:rsidR="00A008FB" w:rsidRPr="00094AEA">
        <w:rPr>
          <w:color w:val="000000" w:themeColor="text1"/>
          <w:u w:color="000000" w:themeColor="text1"/>
        </w:rPr>
        <w:t>eam took top honors at the Eastern National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>H Horse Roundup in Louisville, Kentucky, in November 2015;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the Eastern National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Roundup is a national 4</w:t>
      </w:r>
      <w:r>
        <w:rPr>
          <w:color w:val="000000" w:themeColor="text1"/>
          <w:u w:color="000000" w:themeColor="text1"/>
        </w:rPr>
        <w:noBreakHyphen/>
        <w:t>H competition</w:t>
      </w:r>
      <w:r w:rsidRPr="00094AEA">
        <w:rPr>
          <w:color w:val="000000" w:themeColor="text1"/>
          <w:u w:color="000000" w:themeColor="text1"/>
        </w:rPr>
        <w:t xml:space="preserve"> with participants from across the nation competing in six contests at the 2015 event.  Horse Bowl tests </w:t>
      </w:r>
      <w:r>
        <w:rPr>
          <w:color w:val="000000" w:themeColor="text1"/>
          <w:u w:color="000000" w:themeColor="text1"/>
        </w:rPr>
        <w:t>each</w:t>
      </w:r>
      <w:r w:rsidRPr="00094AEA">
        <w:rPr>
          <w:color w:val="000000" w:themeColor="text1"/>
          <w:u w:color="000000" w:themeColor="text1"/>
        </w:rPr>
        <w:t xml:space="preserve"> youth</w:t>
      </w:r>
      <w:r w:rsidRPr="00A008FB">
        <w:rPr>
          <w:color w:val="000000" w:themeColor="text1"/>
          <w:u w:color="000000" w:themeColor="text1"/>
        </w:rPr>
        <w:t>’</w:t>
      </w:r>
      <w:r w:rsidRPr="00094AEA">
        <w:rPr>
          <w:color w:val="000000" w:themeColor="text1"/>
          <w:u w:color="000000" w:themeColor="text1"/>
        </w:rPr>
        <w:t>s knowledge in horse breeds, anatomy, equipment, and equine management;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 xml:space="preserve">Whereas, the </w:t>
      </w:r>
      <w:r w:rsidR="001334EA" w:rsidRPr="00094AEA">
        <w:rPr>
          <w:color w:val="000000" w:themeColor="text1"/>
          <w:u w:color="000000" w:themeColor="text1"/>
        </w:rPr>
        <w:t xml:space="preserve">contest participants </w:t>
      </w:r>
      <w:r w:rsidR="001334EA">
        <w:rPr>
          <w:color w:val="000000" w:themeColor="text1"/>
          <w:u w:color="000000" w:themeColor="text1"/>
        </w:rPr>
        <w:t xml:space="preserve">for the </w:t>
      </w:r>
      <w:r w:rsidRPr="00094AEA">
        <w:rPr>
          <w:color w:val="000000" w:themeColor="text1"/>
          <w:u w:color="000000" w:themeColor="text1"/>
        </w:rPr>
        <w:t>South Carolina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 xml:space="preserve">H Horse Program </w:t>
      </w:r>
      <w:r>
        <w:rPr>
          <w:color w:val="000000" w:themeColor="text1"/>
          <w:u w:color="000000" w:themeColor="text1"/>
        </w:rPr>
        <w:t>Horse B</w:t>
      </w:r>
      <w:r w:rsidRPr="00094AEA">
        <w:rPr>
          <w:color w:val="000000" w:themeColor="text1"/>
          <w:u w:color="000000" w:themeColor="text1"/>
        </w:rPr>
        <w:t xml:space="preserve">owl included Kristy Waldrep of Charleston, Hailey Mundell of Prosperity, Katherine Ellig of Columbia, Hannah Steele of Chester, and Aubrey Miller of Troy; and 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Kristy Waldrep was named the individual contest reserve champion, and Hailey Mundell placed fourth in the high individual category;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two other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participants, Hannah McKinney of Charleston and Ashtyn Kinney of Greenwood, comprised the state</w:t>
      </w:r>
      <w:r w:rsidRPr="00A008FB">
        <w:rPr>
          <w:color w:val="000000" w:themeColor="text1"/>
          <w:u w:color="000000" w:themeColor="text1"/>
        </w:rPr>
        <w:t>’</w:t>
      </w:r>
      <w:r w:rsidRPr="00094AEA">
        <w:rPr>
          <w:color w:val="000000" w:themeColor="text1"/>
          <w:u w:color="000000" w:themeColor="text1"/>
        </w:rPr>
        <w:t xml:space="preserve">s public speaking team, with Hannah winning </w:t>
      </w:r>
      <w:r>
        <w:rPr>
          <w:color w:val="000000" w:themeColor="text1"/>
          <w:u w:color="000000" w:themeColor="text1"/>
        </w:rPr>
        <w:t>eigh</w:t>
      </w:r>
      <w:r w:rsidRPr="00094AEA">
        <w:rPr>
          <w:color w:val="000000" w:themeColor="text1"/>
          <w:u w:color="000000" w:themeColor="text1"/>
        </w:rPr>
        <w:t>th high individual in the Public Speaking Contest;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lastRenderedPageBreak/>
        <w:t xml:space="preserve">Whereas, in this demanding field, Dr. Kristine Vernon and the skilled advisory staff capitalized on their personal </w:t>
      </w:r>
      <w:r w:rsidR="001334EA">
        <w:rPr>
          <w:color w:val="000000" w:themeColor="text1"/>
          <w:u w:color="000000" w:themeColor="text1"/>
        </w:rPr>
        <w:t>H</w:t>
      </w:r>
      <w:r w:rsidRPr="00094AEA">
        <w:rPr>
          <w:color w:val="000000" w:themeColor="text1"/>
          <w:u w:color="000000" w:themeColor="text1"/>
        </w:rPr>
        <w:t xml:space="preserve">orse </w:t>
      </w:r>
      <w:r w:rsidR="001334EA">
        <w:rPr>
          <w:color w:val="000000" w:themeColor="text1"/>
          <w:u w:color="000000" w:themeColor="text1"/>
        </w:rPr>
        <w:t>B</w:t>
      </w:r>
      <w:r w:rsidRPr="00094AEA">
        <w:rPr>
          <w:color w:val="000000" w:themeColor="text1"/>
          <w:u w:color="000000" w:themeColor="text1"/>
        </w:rPr>
        <w:t>owl training to build a championship team and teach these participants lessons that will prove invaluable throughout life;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the South Carolina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Youth Development Program, part of the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community across America, uses the involvement of caring adults, a learn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doing approach, and knowledge and resources of Clemson University and the land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 xml:space="preserve">grant university system to </w:t>
      </w:r>
      <w:r w:rsidR="001334EA">
        <w:rPr>
          <w:color w:val="000000" w:themeColor="text1"/>
          <w:u w:color="000000" w:themeColor="text1"/>
        </w:rPr>
        <w:t>teach</w:t>
      </w:r>
      <w:r w:rsidR="001334EA" w:rsidRPr="00094AEA">
        <w:rPr>
          <w:color w:val="000000" w:themeColor="text1"/>
          <w:u w:color="000000" w:themeColor="text1"/>
        </w:rPr>
        <w:t xml:space="preserve"> leadership, life skills, and citizenship </w:t>
      </w:r>
      <w:r w:rsidR="001334EA">
        <w:rPr>
          <w:color w:val="000000" w:themeColor="text1"/>
          <w:u w:color="000000" w:themeColor="text1"/>
        </w:rPr>
        <w:t xml:space="preserve">that can </w:t>
      </w:r>
      <w:r w:rsidRPr="00094AEA">
        <w:rPr>
          <w:color w:val="000000" w:themeColor="text1"/>
          <w:u w:color="000000" w:themeColor="text1"/>
        </w:rPr>
        <w:t>empower youth to become productive, contributing members of society;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the national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Program has more than 260,000 participants, the largest of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</w:t>
      </w:r>
      <w:r w:rsidRPr="00A008FB">
        <w:rPr>
          <w:color w:val="000000" w:themeColor="text1"/>
          <w:u w:color="000000" w:themeColor="text1"/>
        </w:rPr>
        <w:t>’</w:t>
      </w:r>
      <w:r w:rsidRPr="00094AEA">
        <w:rPr>
          <w:color w:val="000000" w:themeColor="text1"/>
          <w:u w:color="000000" w:themeColor="text1"/>
        </w:rPr>
        <w:t>s animal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related programs;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South Carolina is currently home to eighty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five thousand horses, and the beneficial economic impact of the horse industry in the State is approximately $478 million, including equine expenses, equine sales, and other equine income;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329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4AEA">
        <w:rPr>
          <w:color w:val="000000" w:themeColor="text1"/>
          <w:u w:color="000000" w:themeColor="text1"/>
        </w:rPr>
        <w:t>Whereas, the members of the South Carolina House of Representatives appreciate the pride and recognition that the public speaking and individual demonstration team members</w:t>
      </w:r>
      <w:r>
        <w:rPr>
          <w:color w:val="000000" w:themeColor="text1"/>
          <w:u w:color="000000" w:themeColor="text1"/>
        </w:rPr>
        <w:t xml:space="preserve"> of the</w:t>
      </w:r>
      <w:r w:rsidRPr="00094AEA">
        <w:rPr>
          <w:color w:val="000000" w:themeColor="text1"/>
          <w:u w:color="000000" w:themeColor="text1"/>
        </w:rPr>
        <w:t xml:space="preserve"> South</w:t>
      </w:r>
      <w:r>
        <w:rPr>
          <w:color w:val="000000" w:themeColor="text1"/>
          <w:u w:color="000000" w:themeColor="text1"/>
        </w:rPr>
        <w:t xml:space="preserve"> </w:t>
      </w:r>
      <w:r w:rsidRPr="00094AEA">
        <w:rPr>
          <w:color w:val="000000" w:themeColor="text1"/>
          <w:u w:color="000000" w:themeColor="text1"/>
        </w:rPr>
        <w:t>Carolina 4</w:t>
      </w:r>
      <w:r>
        <w:rPr>
          <w:color w:val="000000" w:themeColor="text1"/>
          <w:u w:color="000000" w:themeColor="text1"/>
        </w:rPr>
        <w:noBreakHyphen/>
        <w:t>H Horse Bowl</w:t>
      </w:r>
      <w:r w:rsidRPr="00094AEA">
        <w:rPr>
          <w:color w:val="000000" w:themeColor="text1"/>
          <w:u w:color="000000" w:themeColor="text1"/>
        </w:rPr>
        <w:t xml:space="preserve"> have brought to our great State and look to hear of their continued accomplishments in the days ahead</w:t>
      </w:r>
      <w:r w:rsidR="000F5329">
        <w:t>.  Now, therefore,</w:t>
      </w:r>
    </w:p>
    <w:p w:rsidR="000F5329" w:rsidRDefault="000F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329" w:rsidRDefault="000F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5329" w:rsidRDefault="000F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8FB" w:rsidRPr="00094AEA" w:rsidRDefault="000F5329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08FB">
        <w:t xml:space="preserve"> </w:t>
      </w:r>
      <w:r w:rsidR="00A008FB" w:rsidRPr="00094AEA">
        <w:rPr>
          <w:color w:val="000000" w:themeColor="text1"/>
          <w:u w:color="000000" w:themeColor="text1"/>
        </w:rPr>
        <w:t>the members of the South Carolina House of Representatives, by this resolution, recognize and honor the South Carolina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 xml:space="preserve">H Horse Program Horse Bowl </w:t>
      </w:r>
      <w:r w:rsidR="001334EA">
        <w:rPr>
          <w:color w:val="000000" w:themeColor="text1"/>
          <w:u w:color="000000" w:themeColor="text1"/>
        </w:rPr>
        <w:t>t</w:t>
      </w:r>
      <w:r w:rsidR="00A008FB" w:rsidRPr="00094AEA">
        <w:rPr>
          <w:color w:val="000000" w:themeColor="text1"/>
          <w:u w:color="000000" w:themeColor="text1"/>
        </w:rPr>
        <w:t>eam, advisors, and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>H officials for an outstanding performance and congratulate them for winning the 2015 National Championship title.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329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4AE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669F6">
        <w:rPr>
          <w:color w:val="000000" w:themeColor="text1"/>
          <w:u w:color="000000" w:themeColor="text1"/>
        </w:rPr>
        <w:t xml:space="preserve">the </w:t>
      </w:r>
      <w:r w:rsidRPr="00094AE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Program.</w:t>
      </w:r>
    </w:p>
    <w:p w:rsidR="00691B0A" w:rsidRDefault="00A008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80A" w:rsidRDefault="0087380A" w:rsidP="0087380A">
      <w:pPr>
        <w:suppressAutoHyphens/>
      </w:pPr>
    </w:p>
    <w:sectPr w:rsidR="0087380A" w:rsidSect="008738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4EA" w:rsidRDefault="001334EA" w:rsidP="009F0C77">
      <w:r>
        <w:separator/>
      </w:r>
    </w:p>
  </w:endnote>
  <w:endnote w:type="continuationSeparator" w:id="0">
    <w:p w:rsidR="001334EA" w:rsidRDefault="001334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BBAB03-1C95-41C6-9753-46F3C1795D40}"/>
    <w:embedBold r:id="rId2" w:fontKey="{3F4844CF-8B31-4E04-B0F4-49453099E7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FA49FD-B593-47E1-B8C8-7C1608C75A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87F2A1-720B-4FB9-AA6C-94F98DE3D8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E9D14B-3DE2-46A5-9CEC-0186E733DB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B0A" w:rsidRPr="0087380A" w:rsidRDefault="0087380A" w:rsidP="008738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4EA" w:rsidRDefault="001334EA" w:rsidP="009F0C77">
      <w:r>
        <w:separator/>
      </w:r>
    </w:p>
  </w:footnote>
  <w:footnote w:type="continuationSeparator" w:id="0">
    <w:p w:rsidR="001334EA" w:rsidRDefault="001334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2ZW16"/>
    <w:docVar w:name="CoverBillType" w:val="r"/>
    <w:docVar w:name="docpath" w:val="L:\Council\bills\GM\24662ZW16.DOCX"/>
    <w:docVar w:name="dvBillNumber" w:val="50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5329"/>
    <w:rsid w:val="00011869"/>
    <w:rsid w:val="00015CD6"/>
    <w:rsid w:val="000E1785"/>
    <w:rsid w:val="000F40FA"/>
    <w:rsid w:val="000F5329"/>
    <w:rsid w:val="0010776B"/>
    <w:rsid w:val="001334E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9F6"/>
    <w:rsid w:val="00284AAE"/>
    <w:rsid w:val="002A64DC"/>
    <w:rsid w:val="002C1A5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1B0A"/>
    <w:rsid w:val="0069470D"/>
    <w:rsid w:val="00734F00"/>
    <w:rsid w:val="007A70AE"/>
    <w:rsid w:val="008362E8"/>
    <w:rsid w:val="0087380A"/>
    <w:rsid w:val="008A1768"/>
    <w:rsid w:val="008F0F33"/>
    <w:rsid w:val="008F4429"/>
    <w:rsid w:val="009151C6"/>
    <w:rsid w:val="0094021A"/>
    <w:rsid w:val="009B44AF"/>
    <w:rsid w:val="009C6A0B"/>
    <w:rsid w:val="009F0C77"/>
    <w:rsid w:val="009F4DD1"/>
    <w:rsid w:val="00A008F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65CD58-23F5-4517-8D9E-44FDD464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8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8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53D95-5AF8-4E36-A789-8121846D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470</Words>
  <Characters>2649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5060 Text of Previous Version (Mar. 8, 2016) - South Carolina Legislature Online</dc:title>
  <dc:creator>Gail Pinckney Moore</dc:creator>
  <cp:lastModifiedBy>N Cumfer</cp:lastModifiedBy>
  <cp:revision>2</cp:revision>
  <cp:lastPrinted>2016-03-07T19:40:00Z</cp:lastPrinted>
  <dcterms:created xsi:type="dcterms:W3CDTF">2016-03-08T18:32:00Z</dcterms:created>
  <dcterms:modified xsi:type="dcterms:W3CDTF">2016-03-08T18:32:00Z</dcterms:modified>
</cp:coreProperties>
</file>