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1F8" w:rsidRDefault="00CE61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E61F8" w:rsidRDefault="00CE61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CE61F8" w:rsidRDefault="00CE61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1F8" w:rsidRPr="00CE61F8" w:rsidRDefault="00CE61F8" w:rsidP="00CE61F8">
      <w:pPr>
        <w:tabs>
          <w:tab w:val="right" w:pos="5933"/>
        </w:tabs>
        <w:suppressAutoHyphens/>
      </w:pPr>
      <w:r>
        <w:tab/>
      </w:r>
      <w:r>
        <w:rPr>
          <w:b/>
          <w:sz w:val="36"/>
        </w:rPr>
        <w:t>H. 5157</w:t>
      </w:r>
    </w:p>
    <w:p w:rsidR="00CE61F8" w:rsidRDefault="00CE61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1F8" w:rsidRDefault="00CE61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C31F2">
        <w:t>Regulations and Administrative Procedures Committee</w:t>
      </w:r>
    </w:p>
    <w:p w:rsidR="00CE61F8" w:rsidRDefault="00CE61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1F8" w:rsidRDefault="00CE61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CE61F8" w:rsidRDefault="00CE61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3510CE">
        <w:t>March</w:t>
      </w:r>
      <w:r>
        <w:t xml:space="preserve"> 23, 2016.</w:t>
      </w:r>
    </w:p>
    <w:p w:rsidR="00CE61F8" w:rsidRPr="00CE61F8" w:rsidRDefault="00CE61F8" w:rsidP="00CE6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E61F8" w:rsidRDefault="00CE61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1F8" w:rsidRDefault="00CE61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E61F8" w:rsidSect="00CE61F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12605" w:rsidRDefault="0081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B3CE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43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CHARGES FOR FAMILY PLANNING SERVICES, DESIGNATED AS REGULATION DOCUMENT NUMBER 4607, PURSUANT TO THE PROVISIONS OF ARTICLE 1, CHAPTER 23, TITLE 1 OF THE 1976 CODE.</w:t>
      </w:r>
      <w:bookmarkEnd w:id="1"/>
    </w:p>
    <w:p w:rsidR="006B3CE7" w:rsidRDefault="006B3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CE7" w:rsidRDefault="006B3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3CE7" w:rsidRDefault="006B3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CE7" w:rsidRDefault="006B3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Charges for Family Planning Services, designated as Regulation Document Number 4607, and submitted to the General Assembly pursuant to the provisions of Article 1, Chapter 23, Title 1 of the 1976 Code, are approved.</w:t>
      </w:r>
    </w:p>
    <w:p w:rsidR="006B3CE7" w:rsidRDefault="006B3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CE7" w:rsidRDefault="006B3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1D69">
        <w:t>2</w:t>
      </w:r>
      <w:r>
        <w:t>.</w:t>
      </w:r>
      <w:r>
        <w:tab/>
        <w:t>This joint resolution takes effect upon approval by the Governor.</w:t>
      </w:r>
    </w:p>
    <w:p w:rsidR="006B3CE7" w:rsidRDefault="006B3CE7" w:rsidP="006B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B3CE7" w:rsidRDefault="006B3CE7" w:rsidP="006B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B3CE7" w:rsidRDefault="006B3CE7" w:rsidP="006B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B3CE7" w:rsidRDefault="006B3CE7" w:rsidP="006B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B3CE7" w:rsidRPr="00F00FE0" w:rsidRDefault="007D1D69" w:rsidP="006B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6B3CE7" w:rsidRPr="00F00FE0">
        <w:t>he Department has conducted a review of its family planning regulations and, in the interest of good government and efficiency, repeals R.61</w:t>
      </w:r>
      <w:r w:rsidR="006B3CE7" w:rsidRPr="00F00FE0">
        <w:noBreakHyphen/>
        <w:t>89 because it is no longer needed. See detailed information in the Statement of Need and Reasonableness and Statement of Rationale herein.</w:t>
      </w:r>
    </w:p>
    <w:p w:rsidR="006B3CE7" w:rsidRPr="00F00FE0" w:rsidRDefault="006B3CE7" w:rsidP="006B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CE7" w:rsidRPr="00F00FE0" w:rsidRDefault="006B3CE7" w:rsidP="006B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0FE0">
        <w:t xml:space="preserve">A Notice of Drafting for this repeal was published in the </w:t>
      </w:r>
      <w:r w:rsidRPr="00F00FE0">
        <w:rPr>
          <w:i/>
        </w:rPr>
        <w:t>State Register</w:t>
      </w:r>
      <w:r w:rsidRPr="00F00FE0">
        <w:t xml:space="preserve"> on April 24, 2015. </w:t>
      </w:r>
    </w:p>
    <w:p w:rsidR="009E2FC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42936" w:rsidRDefault="00E42936" w:rsidP="00E42936">
      <w:pPr>
        <w:suppressAutoHyphens/>
      </w:pPr>
    </w:p>
    <w:sectPr w:rsidR="00E42936" w:rsidSect="00CE61F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355" w:rsidRDefault="00A04355" w:rsidP="009F0C77">
      <w:r>
        <w:separator/>
      </w:r>
    </w:p>
  </w:endnote>
  <w:endnote w:type="continuationSeparator" w:id="0">
    <w:p w:rsidR="00A04355" w:rsidRDefault="00A043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420622-F98A-433D-B77F-87D22847AB51}"/>
    <w:embedBold r:id="rId2" w:fontKey="{A1A36CCF-34EF-4349-B229-C324F55D8F75}"/>
    <w:embedItalic r:id="rId3" w:fontKey="{A9C86F06-F992-42FF-898E-3073E8F82E4B}"/>
  </w:font>
  <w:font w:name="Calibri">
    <w:panose1 w:val="020F0502020204030204"/>
    <w:charset w:val="00"/>
    <w:family w:val="swiss"/>
    <w:pitch w:val="variable"/>
    <w:sig w:usb0="E00002FF" w:usb1="4000ACFF" w:usb2="00000001" w:usb3="00000000" w:csb0="0000019F" w:csb1="00000000"/>
    <w:embedRegular r:id="rId4" w:fontKey="{60ED133B-72F8-4B93-942F-4F2F7435A7E9}"/>
  </w:font>
  <w:font w:name="Segoe UI">
    <w:panose1 w:val="020B0502040204020203"/>
    <w:charset w:val="00"/>
    <w:family w:val="swiss"/>
    <w:pitch w:val="variable"/>
    <w:sig w:usb0="E10022FF" w:usb1="C000E47F" w:usb2="00000029" w:usb3="00000000" w:csb0="000001DF" w:csb1="00000000"/>
    <w:embedRegular r:id="rId5" w:fontKey="{AB6E0107-202A-41E7-84DA-20290459FD74}"/>
  </w:font>
  <w:font w:name="Cambria">
    <w:panose1 w:val="02040503050406030204"/>
    <w:charset w:val="00"/>
    <w:family w:val="roman"/>
    <w:pitch w:val="variable"/>
    <w:sig w:usb0="E00002FF" w:usb1="400004FF" w:usb2="00000000" w:usb3="00000000" w:csb0="0000019F" w:csb1="00000000"/>
    <w:embedRegular r:id="rId6" w:fontKey="{8F307317-28C0-4034-AB42-3D030D4AB3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FC6" w:rsidRPr="00812605" w:rsidRDefault="00812605" w:rsidP="00812605">
    <w:pPr>
      <w:pStyle w:val="Footer"/>
      <w:tabs>
        <w:tab w:val="clear" w:pos="4680"/>
        <w:tab w:val="clear" w:pos="9360"/>
        <w:tab w:val="center" w:pos="2995"/>
      </w:tabs>
      <w:spacing w:before="120"/>
    </w:pPr>
    <w:r>
      <w:t>[5157</w:t>
    </w:r>
    <w:r w:rsidR="00CE61F8">
      <w:t>-</w:t>
    </w:r>
    <w:r w:rsidR="00CE61F8">
      <w:fldChar w:fldCharType="begin"/>
    </w:r>
    <w:r w:rsidR="00CE61F8">
      <w:instrText xml:space="preserve"> PAGE  \* MERGEFORMAT </w:instrText>
    </w:r>
    <w:r w:rsidR="00CE61F8">
      <w:fldChar w:fldCharType="separate"/>
    </w:r>
    <w:r w:rsidR="00567124">
      <w:rPr>
        <w:noProof/>
      </w:rPr>
      <w:t>1</w:t>
    </w:r>
    <w:r w:rsidR="00CE61F8">
      <w:fldChar w:fldCharType="end"/>
    </w:r>
    <w:r w:rsidR="00CE61F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1F8" w:rsidRPr="00812605" w:rsidRDefault="00CE61F8" w:rsidP="00812605">
    <w:pPr>
      <w:pStyle w:val="Footer"/>
      <w:tabs>
        <w:tab w:val="clear" w:pos="4680"/>
        <w:tab w:val="clear" w:pos="9360"/>
        <w:tab w:val="center" w:pos="2995"/>
      </w:tabs>
      <w:spacing w:before="120"/>
    </w:pPr>
    <w:r>
      <w:t>[5157]</w:t>
    </w:r>
    <w:r>
      <w:tab/>
    </w:r>
    <w:r>
      <w:fldChar w:fldCharType="begin"/>
    </w:r>
    <w:r>
      <w:instrText xml:space="preserve"> PAGE  \* MERGEFORMAT </w:instrText>
    </w:r>
    <w:r>
      <w:fldChar w:fldCharType="separate"/>
    </w:r>
    <w:r w:rsidR="00E429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355" w:rsidRDefault="00A04355" w:rsidP="009F0C77">
      <w:r>
        <w:separator/>
      </w:r>
    </w:p>
  </w:footnote>
  <w:footnote w:type="continuationSeparator" w:id="0">
    <w:p w:rsidR="00A04355" w:rsidRDefault="00A043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6CZ16"/>
    <w:docVar w:name="CoverBillType" w:val="a"/>
    <w:docVar w:name="docpath" w:val="L:\Council\bills\DBS\31316CZ16.DOCX"/>
    <w:docVar w:name="dvBillNumber" w:val="5157"/>
    <w:docVar w:name="dvBillNumberPrefix" w:val="H. "/>
    <w:docVar w:name="dvOriginalBody" w:val="House"/>
    <w:docVar w:name="dvSteno" w:val="DBS"/>
    <w:docVar w:name="NameofBody" w:val="h"/>
    <w:docVar w:name="vgroup2" w:val="Council"/>
  </w:docVars>
  <w:rsids>
    <w:rsidRoot w:val="006B3CE7"/>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10CE"/>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7124"/>
    <w:rsid w:val="00577C6C"/>
    <w:rsid w:val="00597F06"/>
    <w:rsid w:val="005C2FE2"/>
    <w:rsid w:val="005E2BC9"/>
    <w:rsid w:val="00605102"/>
    <w:rsid w:val="006215AA"/>
    <w:rsid w:val="006913C9"/>
    <w:rsid w:val="0069470D"/>
    <w:rsid w:val="006B3CE7"/>
    <w:rsid w:val="00734F00"/>
    <w:rsid w:val="007A70AE"/>
    <w:rsid w:val="007D1D69"/>
    <w:rsid w:val="00812605"/>
    <w:rsid w:val="008362E8"/>
    <w:rsid w:val="008A1768"/>
    <w:rsid w:val="008F0F33"/>
    <w:rsid w:val="008F4429"/>
    <w:rsid w:val="0094021A"/>
    <w:rsid w:val="009B44AF"/>
    <w:rsid w:val="009C6A0B"/>
    <w:rsid w:val="009E2FC6"/>
    <w:rsid w:val="009F0C77"/>
    <w:rsid w:val="009F4DD1"/>
    <w:rsid w:val="00A04355"/>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61F8"/>
    <w:rsid w:val="00D73A67"/>
    <w:rsid w:val="00D970A9"/>
    <w:rsid w:val="00DF3845"/>
    <w:rsid w:val="00E41911"/>
    <w:rsid w:val="00E42936"/>
    <w:rsid w:val="00E92EEF"/>
    <w:rsid w:val="00EF2368"/>
    <w:rsid w:val="00F24442"/>
    <w:rsid w:val="00F50AE3"/>
    <w:rsid w:val="00F656BA"/>
    <w:rsid w:val="00F67607"/>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9E27F4-7C02-4852-B564-A5D2C9406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1D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D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DAF7F-29FE-46B3-9B72-CC7421E4A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C41E16E0.dotm</Template>
  <TotalTime>0</TotalTime>
  <Pages>2</Pages>
  <Words>209</Words>
  <Characters>1124</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5157 Text of Previous Version (Mar. 23, 2016) - South Carolina Legislature Online</dc:title>
  <dc:creator>DeirdreBrevardSmith</dc:creator>
  <cp:lastModifiedBy>Artie Braswell</cp:lastModifiedBy>
  <cp:revision>2</cp:revision>
  <cp:lastPrinted>2016-03-17T16:41:00Z</cp:lastPrinted>
  <dcterms:created xsi:type="dcterms:W3CDTF">2016-03-23T21:58:00Z</dcterms:created>
  <dcterms:modified xsi:type="dcterms:W3CDTF">2016-03-23T21:58:00Z</dcterms:modified>
</cp:coreProperties>
</file>