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693" w:rsidRDefault="004776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4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6DE" w:rsidRDefault="004066DE" w:rsidP="00406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B3097">
        <w:rPr>
          <w:color w:val="000000" w:themeColor="text1"/>
          <w:u w:color="000000" w:themeColor="text1"/>
        </w:rPr>
        <w:t>RECOGNIZE AND HONOR THREE NOTABLE VISIONARIES IN THE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COMMUNITY, WILLIS “BING” DAVIS, ARTHUR PRIMAS, AND EARLE WANZER, FOR ALL THEY DID TO INSPIRE THE 2016 MAJOR SPRING EXHIBITION, </w:t>
      </w:r>
      <w:r w:rsidRPr="006B3097">
        <w:rPr>
          <w:i/>
          <w:color w:val="000000" w:themeColor="text1"/>
          <w:u w:color="000000" w:themeColor="text1"/>
        </w:rPr>
        <w:t>REMIX: THEMES AND VARIATIONS IN AFRICAN</w:t>
      </w:r>
      <w:r w:rsidR="00EF144B">
        <w:rPr>
          <w:i/>
          <w:color w:val="000000" w:themeColor="text1"/>
          <w:u w:color="000000" w:themeColor="text1"/>
        </w:rPr>
        <w:noBreakHyphen/>
      </w:r>
      <w:r w:rsidRPr="006B3097">
        <w:rPr>
          <w:i/>
          <w:color w:val="000000" w:themeColor="text1"/>
          <w:u w:color="000000" w:themeColor="text1"/>
        </w:rPr>
        <w:t>AMERICAN ART</w:t>
      </w:r>
      <w:r w:rsidRPr="005B1E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THE COLUMBIA MUSEUM OF ART.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08A" w:rsidRDefault="00E71486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26A6">
        <w:t>t</w:t>
      </w:r>
      <w:r w:rsidR="00F7308A" w:rsidRPr="006B3097">
        <w:rPr>
          <w:color w:val="000000" w:themeColor="text1"/>
          <w:u w:color="000000" w:themeColor="text1"/>
        </w:rPr>
        <w:t>he Columbia Museum of Art</w:t>
      </w:r>
      <w:r w:rsidR="00EF144B" w:rsidRPr="00EF144B">
        <w:rPr>
          <w:color w:val="000000" w:themeColor="text1"/>
          <w:u w:color="000000" w:themeColor="text1"/>
        </w:rPr>
        <w:t>’</w:t>
      </w:r>
      <w:r w:rsidR="00F7308A" w:rsidRPr="006B3097">
        <w:rPr>
          <w:color w:val="000000" w:themeColor="text1"/>
          <w:u w:color="000000" w:themeColor="text1"/>
        </w:rPr>
        <w:t xml:space="preserve">s 2016 groundbreaking spring exhibition, </w:t>
      </w:r>
      <w:r w:rsidR="00F7308A" w:rsidRPr="006B3097">
        <w:rPr>
          <w:i/>
          <w:color w:val="000000" w:themeColor="text1"/>
          <w:u w:color="000000" w:themeColor="text1"/>
        </w:rPr>
        <w:t>REMIX: Themes and Variations in African</w:t>
      </w:r>
      <w:r w:rsidR="00EF144B">
        <w:rPr>
          <w:i/>
          <w:color w:val="000000" w:themeColor="text1"/>
          <w:u w:color="000000" w:themeColor="text1"/>
        </w:rPr>
        <w:noBreakHyphen/>
      </w:r>
      <w:r w:rsidR="00F7308A" w:rsidRPr="006B3097">
        <w:rPr>
          <w:i/>
          <w:color w:val="000000" w:themeColor="text1"/>
          <w:u w:color="000000" w:themeColor="text1"/>
        </w:rPr>
        <w:t>American Art,</w:t>
      </w:r>
      <w:r w:rsidR="00F7308A" w:rsidRPr="006B3097">
        <w:rPr>
          <w:color w:val="000000" w:themeColor="text1"/>
          <w:u w:color="000000" w:themeColor="text1"/>
        </w:rPr>
        <w:t xml:space="preserve"> celebrates the extraordinary vibrancy of African</w:t>
      </w:r>
      <w:r w:rsidR="00EF144B">
        <w:rPr>
          <w:color w:val="000000" w:themeColor="text1"/>
          <w:u w:color="000000" w:themeColor="text1"/>
        </w:rPr>
        <w:noBreakHyphen/>
      </w:r>
      <w:r w:rsidR="00F7308A" w:rsidRPr="006B3097">
        <w:rPr>
          <w:color w:val="000000" w:themeColor="text1"/>
          <w:u w:color="000000" w:themeColor="text1"/>
        </w:rPr>
        <w:t xml:space="preserve">American art </w:t>
      </w:r>
      <w:r w:rsidR="007653D4">
        <w:rPr>
          <w:color w:val="000000" w:themeColor="text1"/>
          <w:u w:color="000000" w:themeColor="text1"/>
        </w:rPr>
        <w:t xml:space="preserve">through showcasing </w:t>
      </w:r>
      <w:r w:rsidR="00F7308A" w:rsidRPr="006B3097">
        <w:rPr>
          <w:color w:val="000000" w:themeColor="text1"/>
          <w:u w:color="000000" w:themeColor="text1"/>
        </w:rPr>
        <w:t>forty of the country</w:t>
      </w:r>
      <w:r w:rsidR="00EF144B" w:rsidRPr="00EF144B">
        <w:rPr>
          <w:color w:val="000000" w:themeColor="text1"/>
          <w:u w:color="000000" w:themeColor="text1"/>
        </w:rPr>
        <w:t>’</w:t>
      </w:r>
      <w:r w:rsidR="00F7308A" w:rsidRPr="006B3097">
        <w:rPr>
          <w:color w:val="000000" w:themeColor="text1"/>
          <w:u w:color="000000" w:themeColor="text1"/>
        </w:rPr>
        <w:t>s most innovative and influential African</w:t>
      </w:r>
      <w:r w:rsidR="00EF144B">
        <w:rPr>
          <w:color w:val="000000" w:themeColor="text1"/>
          <w:u w:color="000000" w:themeColor="text1"/>
        </w:rPr>
        <w:noBreakHyphen/>
      </w:r>
      <w:r w:rsidR="00F7308A" w:rsidRPr="006B3097">
        <w:rPr>
          <w:color w:val="000000" w:themeColor="text1"/>
          <w:u w:color="000000" w:themeColor="text1"/>
        </w:rPr>
        <w:t>American artists, including nine artists with roots in South Carolina: Dr. Terry K. Hunter, Leo Twiggs, and Damond Howard of Orangeburg</w:t>
      </w:r>
      <w:r w:rsidR="007653D4">
        <w:rPr>
          <w:color w:val="000000" w:themeColor="text1"/>
          <w:u w:color="000000" w:themeColor="text1"/>
        </w:rPr>
        <w:t xml:space="preserve">; </w:t>
      </w:r>
      <w:r w:rsidR="00F7308A" w:rsidRPr="006B3097">
        <w:rPr>
          <w:color w:val="000000" w:themeColor="text1"/>
          <w:u w:color="000000" w:themeColor="text1"/>
        </w:rPr>
        <w:t>Fahamu Pecou of Hartsville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Tarleton Blackwell of Manning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Colin Quashie of Charleston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William Henry Johnson of</w:t>
      </w:r>
      <w:r w:rsidR="00082E2B">
        <w:rPr>
          <w:color w:val="000000" w:themeColor="text1"/>
          <w:u w:color="000000" w:themeColor="text1"/>
        </w:rPr>
        <w:t xml:space="preserve"> </w:t>
      </w:r>
      <w:r w:rsidR="00F7308A" w:rsidRPr="006B3097">
        <w:rPr>
          <w:color w:val="000000" w:themeColor="text1"/>
          <w:u w:color="000000" w:themeColor="text1"/>
        </w:rPr>
        <w:t>Florence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Michaela Pilar Brown of</w:t>
      </w:r>
      <w:r w:rsidR="00082E2B">
        <w:rPr>
          <w:color w:val="000000" w:themeColor="text1"/>
          <w:u w:color="000000" w:themeColor="text1"/>
        </w:rPr>
        <w:t xml:space="preserve"> </w:t>
      </w:r>
      <w:r w:rsidR="00F7308A" w:rsidRPr="006B3097">
        <w:rPr>
          <w:color w:val="000000" w:themeColor="text1"/>
          <w:u w:color="000000" w:themeColor="text1"/>
        </w:rPr>
        <w:t>Columbia</w:t>
      </w:r>
      <w:r w:rsidR="007653D4">
        <w:rPr>
          <w:color w:val="000000" w:themeColor="text1"/>
          <w:u w:color="000000" w:themeColor="text1"/>
        </w:rPr>
        <w:t>;</w:t>
      </w:r>
      <w:r w:rsidR="00F7308A" w:rsidRPr="006B3097">
        <w:rPr>
          <w:color w:val="000000" w:themeColor="text1"/>
          <w:u w:color="000000" w:themeColor="text1"/>
        </w:rPr>
        <w:t xml:space="preserve"> and Willis “Bing”</w:t>
      </w:r>
      <w:r w:rsidR="00F7308A">
        <w:rPr>
          <w:color w:val="000000" w:themeColor="text1"/>
          <w:u w:color="000000" w:themeColor="text1"/>
        </w:rPr>
        <w:t xml:space="preserve"> Davis of Greer;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presents </w:t>
      </w:r>
      <w:r w:rsidR="007653D4">
        <w:rPr>
          <w:color w:val="000000" w:themeColor="text1"/>
          <w:u w:color="000000" w:themeColor="text1"/>
        </w:rPr>
        <w:t xml:space="preserve">the exhibition by means of </w:t>
      </w:r>
      <w:r w:rsidRPr="006B3097">
        <w:rPr>
          <w:color w:val="000000" w:themeColor="text1"/>
          <w:u w:color="000000" w:themeColor="text1"/>
        </w:rPr>
        <w:t xml:space="preserve">a wide variety of artwork dating from the early </w:t>
      </w:r>
      <w:r w:rsidR="007653D4">
        <w:rPr>
          <w:color w:val="000000" w:themeColor="text1"/>
          <w:u w:color="000000" w:themeColor="text1"/>
        </w:rPr>
        <w:t>twentieth</w:t>
      </w:r>
      <w:r w:rsidRPr="006B3097">
        <w:rPr>
          <w:color w:val="000000" w:themeColor="text1"/>
          <w:u w:color="000000" w:themeColor="text1"/>
        </w:rPr>
        <w:t xml:space="preserve"> century to the present</w:t>
      </w:r>
      <w:r w:rsidR="007653D4">
        <w:rPr>
          <w:color w:val="000000" w:themeColor="text1"/>
          <w:u w:color="000000" w:themeColor="text1"/>
        </w:rPr>
        <w:t xml:space="preserve">. </w:t>
      </w:r>
      <w:r w:rsidR="00CD5194">
        <w:rPr>
          <w:color w:val="000000" w:themeColor="text1"/>
          <w:u w:color="000000" w:themeColor="text1"/>
        </w:rPr>
        <w:t xml:space="preserve">Each work </w:t>
      </w:r>
      <w:r w:rsidRPr="006B3097">
        <w:rPr>
          <w:color w:val="000000" w:themeColor="text1"/>
          <w:u w:color="000000" w:themeColor="text1"/>
        </w:rPr>
        <w:t>highlight</w:t>
      </w:r>
      <w:r w:rsidR="00CD5194">
        <w:rPr>
          <w:color w:val="000000" w:themeColor="text1"/>
          <w:u w:color="000000" w:themeColor="text1"/>
        </w:rPr>
        <w:t>s</w:t>
      </w:r>
      <w:r w:rsidRPr="006B3097">
        <w:rPr>
          <w:color w:val="000000" w:themeColor="text1"/>
          <w:u w:color="000000" w:themeColor="text1"/>
        </w:rPr>
        <w:t xml:space="preserve"> the practice among many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artists of refashioning themes, ideas, and objects from their own unique perspective</w:t>
      </w:r>
      <w:r w:rsidR="00122D62">
        <w:rPr>
          <w:color w:val="000000" w:themeColor="text1"/>
          <w:u w:color="000000" w:themeColor="text1"/>
        </w:rPr>
        <w:t>s</w:t>
      </w:r>
      <w:r w:rsidR="007653D4">
        <w:rPr>
          <w:color w:val="000000" w:themeColor="text1"/>
          <w:u w:color="000000" w:themeColor="text1"/>
        </w:rPr>
        <w:t xml:space="preserve">, </w:t>
      </w:r>
      <w:r w:rsidR="00122D62">
        <w:rPr>
          <w:color w:val="000000" w:themeColor="text1"/>
          <w:u w:color="000000" w:themeColor="text1"/>
        </w:rPr>
        <w:t xml:space="preserve">a technique that </w:t>
      </w:r>
      <w:r w:rsidR="007653D4">
        <w:rPr>
          <w:color w:val="000000" w:themeColor="text1"/>
          <w:u w:color="000000" w:themeColor="text1"/>
        </w:rPr>
        <w:t>brings</w:t>
      </w:r>
      <w:r w:rsidRPr="006B3097">
        <w:rPr>
          <w:color w:val="000000" w:themeColor="text1"/>
          <w:u w:color="000000" w:themeColor="text1"/>
        </w:rPr>
        <w:t xml:space="preserve"> a fresh context and inspired view to familiar subjects, stories</w:t>
      </w:r>
      <w:r w:rsidR="007653D4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and styles of the past </w:t>
      </w:r>
      <w:r w:rsidR="007653D4">
        <w:rPr>
          <w:color w:val="000000" w:themeColor="text1"/>
          <w:u w:color="000000" w:themeColor="text1"/>
        </w:rPr>
        <w:t xml:space="preserve">and </w:t>
      </w:r>
      <w:r w:rsidRPr="006B3097">
        <w:rPr>
          <w:color w:val="000000" w:themeColor="text1"/>
          <w:u w:color="000000" w:themeColor="text1"/>
        </w:rPr>
        <w:t xml:space="preserve">invites discussion </w:t>
      </w:r>
      <w:r w:rsidR="00CD5194">
        <w:rPr>
          <w:color w:val="000000" w:themeColor="text1"/>
          <w:u w:color="000000" w:themeColor="text1"/>
        </w:rPr>
        <w:t>on relevant topics</w:t>
      </w:r>
      <w:r>
        <w:rPr>
          <w:color w:val="000000" w:themeColor="text1"/>
          <w:u w:color="000000" w:themeColor="text1"/>
        </w:rPr>
        <w:t>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is the first exhibition in the U.S. to </w:t>
      </w:r>
      <w:r w:rsidR="00FF67D1">
        <w:rPr>
          <w:color w:val="000000" w:themeColor="text1"/>
          <w:u w:color="000000" w:themeColor="text1"/>
        </w:rPr>
        <w:t xml:space="preserve">explore </w:t>
      </w:r>
      <w:r w:rsidRPr="006B3097">
        <w:rPr>
          <w:color w:val="000000" w:themeColor="text1"/>
          <w:u w:color="000000" w:themeColor="text1"/>
        </w:rPr>
        <w:t>fully the theme in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</w:t>
      </w:r>
      <w:r w:rsidR="00CD5194">
        <w:rPr>
          <w:color w:val="000000" w:themeColor="text1"/>
          <w:u w:color="000000" w:themeColor="text1"/>
        </w:rPr>
        <w:t xml:space="preserve">that expresses </w:t>
      </w:r>
      <w:r w:rsidRPr="006B3097">
        <w:rPr>
          <w:color w:val="000000" w:themeColor="text1"/>
          <w:u w:color="000000" w:themeColor="text1"/>
        </w:rPr>
        <w:t>how art reflects the ability to renew itself by retelling and refashioning classic themes for new audiences and new times</w:t>
      </w:r>
      <w:r w:rsidR="00CD5194">
        <w:rPr>
          <w:color w:val="000000" w:themeColor="text1"/>
          <w:u w:color="000000" w:themeColor="text1"/>
        </w:rPr>
        <w:t>. T</w:t>
      </w:r>
      <w:r w:rsidRPr="006B3097">
        <w:rPr>
          <w:color w:val="000000" w:themeColor="text1"/>
          <w:u w:color="000000" w:themeColor="text1"/>
        </w:rPr>
        <w:t xml:space="preserve">he concept of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 xml:space="preserve"> evolved from the close relationships that Will South, chief curator at the Columbia Museum of Art, has with three notable visionaries in the A</w:t>
      </w:r>
      <w:r w:rsidR="003F4A5B">
        <w:rPr>
          <w:color w:val="000000" w:themeColor="text1"/>
          <w:u w:color="000000" w:themeColor="text1"/>
        </w:rPr>
        <w:t>frican</w:t>
      </w:r>
      <w:r w:rsidR="00EF144B">
        <w:rPr>
          <w:color w:val="000000" w:themeColor="text1"/>
          <w:u w:color="000000" w:themeColor="text1"/>
        </w:rPr>
        <w:noBreakHyphen/>
      </w:r>
      <w:r w:rsidR="003F4A5B">
        <w:rPr>
          <w:color w:val="000000" w:themeColor="text1"/>
          <w:u w:color="000000" w:themeColor="text1"/>
        </w:rPr>
        <w:t xml:space="preserve">American art community, </w:t>
      </w:r>
      <w:r w:rsidRPr="006B3097">
        <w:rPr>
          <w:color w:val="000000" w:themeColor="text1"/>
          <w:u w:color="000000" w:themeColor="text1"/>
        </w:rPr>
        <w:t>Willis “Bing” Davis, Arthur Primas, and Earle Wanzer;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>Whereas, Willis “Bing” Davis is an artist and cultural leader who was born in Greer</w:t>
      </w:r>
      <w:r w:rsidR="00323331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but grew up in Dayton, Ohio</w:t>
      </w:r>
      <w:r w:rsidR="00323331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where he lives today</w:t>
      </w:r>
      <w:r w:rsidR="00323331">
        <w:rPr>
          <w:color w:val="000000" w:themeColor="text1"/>
          <w:u w:color="000000" w:themeColor="text1"/>
        </w:rPr>
        <w:t>. Mr. Davis</w:t>
      </w:r>
      <w:r w:rsidR="00EF144B" w:rsidRPr="00EF144B">
        <w:rPr>
          <w:color w:val="000000" w:themeColor="text1"/>
          <w:u w:color="000000" w:themeColor="text1"/>
        </w:rPr>
        <w:t>’</w:t>
      </w:r>
      <w:r w:rsidR="00323331">
        <w:rPr>
          <w:color w:val="000000" w:themeColor="text1"/>
          <w:u w:color="000000" w:themeColor="text1"/>
        </w:rPr>
        <w:t>s</w:t>
      </w:r>
      <w:r w:rsidRPr="006B3097">
        <w:rPr>
          <w:color w:val="000000" w:themeColor="text1"/>
          <w:u w:color="000000" w:themeColor="text1"/>
        </w:rPr>
        <w:t xml:space="preserve"> distinctive artistic aesthetic looks to the distant past in combination with his experience of America</w:t>
      </w:r>
      <w:r w:rsidR="00323331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over a stellar fifty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plus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year career </w:t>
      </w:r>
      <w:r w:rsidR="00323331">
        <w:rPr>
          <w:color w:val="000000" w:themeColor="text1"/>
          <w:u w:color="000000" w:themeColor="text1"/>
        </w:rPr>
        <w:t xml:space="preserve">spent </w:t>
      </w:r>
      <w:r w:rsidRPr="006B3097">
        <w:rPr>
          <w:color w:val="000000" w:themeColor="text1"/>
          <w:u w:color="000000" w:themeColor="text1"/>
        </w:rPr>
        <w:t>guiding young people in empower</w:t>
      </w:r>
      <w:r w:rsidR="00323331">
        <w:rPr>
          <w:color w:val="000000" w:themeColor="text1"/>
          <w:u w:color="000000" w:themeColor="text1"/>
        </w:rPr>
        <w:t>ing</w:t>
      </w:r>
      <w:r w:rsidRPr="006B3097">
        <w:rPr>
          <w:color w:val="000000" w:themeColor="text1"/>
          <w:u w:color="000000" w:themeColor="text1"/>
        </w:rPr>
        <w:t xml:space="preserve"> their feelings and </w:t>
      </w:r>
      <w:r>
        <w:rPr>
          <w:color w:val="000000" w:themeColor="text1"/>
          <w:u w:color="000000" w:themeColor="text1"/>
        </w:rPr>
        <w:t>voice through the arts</w:t>
      </w:r>
      <w:r w:rsidR="00E303FE">
        <w:rPr>
          <w:color w:val="000000" w:themeColor="text1"/>
          <w:u w:color="000000" w:themeColor="text1"/>
        </w:rPr>
        <w:t>. H</w:t>
      </w:r>
      <w:r w:rsidRPr="006B3097">
        <w:rPr>
          <w:color w:val="000000" w:themeColor="text1"/>
          <w:u w:color="000000" w:themeColor="text1"/>
        </w:rPr>
        <w:t xml:space="preserve">is career as an educator includes </w:t>
      </w:r>
      <w:r w:rsidR="00C70E4F">
        <w:rPr>
          <w:color w:val="000000" w:themeColor="text1"/>
          <w:u w:color="000000" w:themeColor="text1"/>
        </w:rPr>
        <w:t xml:space="preserve">teaching </w:t>
      </w:r>
      <w:r w:rsidRPr="006B3097">
        <w:rPr>
          <w:color w:val="000000" w:themeColor="text1"/>
          <w:u w:color="000000" w:themeColor="text1"/>
        </w:rPr>
        <w:t>twenty years at Central State University in Ohio. He has also served as an artist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in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residence </w:t>
      </w:r>
      <w:r w:rsidR="00E303FE">
        <w:rPr>
          <w:color w:val="000000" w:themeColor="text1"/>
          <w:u w:color="000000" w:themeColor="text1"/>
        </w:rPr>
        <w:t>at</w:t>
      </w:r>
      <w:r w:rsidRPr="006B3097">
        <w:rPr>
          <w:color w:val="000000" w:themeColor="text1"/>
          <w:u w:color="000000" w:themeColor="text1"/>
        </w:rPr>
        <w:t xml:space="preserve"> the University of Dayton</w:t>
      </w:r>
      <w:r w:rsidR="00E303FE">
        <w:rPr>
          <w:color w:val="000000" w:themeColor="text1"/>
          <w:u w:color="000000" w:themeColor="text1"/>
        </w:rPr>
        <w:t xml:space="preserve">. His </w:t>
      </w:r>
      <w:r w:rsidRPr="006B3097">
        <w:rPr>
          <w:color w:val="000000" w:themeColor="text1"/>
          <w:u w:color="000000" w:themeColor="text1"/>
        </w:rPr>
        <w:t xml:space="preserve">art can be found in collections </w:t>
      </w:r>
      <w:r w:rsidR="00F40AE0">
        <w:rPr>
          <w:color w:val="000000" w:themeColor="text1"/>
          <w:u w:color="000000" w:themeColor="text1"/>
        </w:rPr>
        <w:t>around the world</w:t>
      </w:r>
      <w:r w:rsidRPr="006B3097">
        <w:rPr>
          <w:color w:val="000000" w:themeColor="text1"/>
          <w:u w:color="000000" w:themeColor="text1"/>
        </w:rPr>
        <w:t>; and</w:t>
      </w:r>
    </w:p>
    <w:p w:rsidR="001F5838" w:rsidRPr="006B3097" w:rsidRDefault="001F5838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8A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 xml:space="preserve">Whereas, a resident of Bedford, Texas, </w:t>
      </w:r>
      <w:r w:rsidR="00EA70C3" w:rsidRPr="006B3097">
        <w:rPr>
          <w:color w:val="000000" w:themeColor="text1"/>
          <w:u w:color="000000" w:themeColor="text1"/>
        </w:rPr>
        <w:t xml:space="preserve">Arthur M. Primas </w:t>
      </w:r>
      <w:r w:rsidR="00EA70C3">
        <w:rPr>
          <w:color w:val="000000" w:themeColor="text1"/>
          <w:u w:color="000000" w:themeColor="text1"/>
        </w:rPr>
        <w:t xml:space="preserve">is </w:t>
      </w:r>
      <w:r w:rsidRPr="006B3097">
        <w:rPr>
          <w:color w:val="000000" w:themeColor="text1"/>
          <w:u w:color="000000" w:themeColor="text1"/>
        </w:rPr>
        <w:t>an astute</w:t>
      </w:r>
      <w:r w:rsidR="002A06F5">
        <w:rPr>
          <w:color w:val="000000" w:themeColor="text1"/>
          <w:u w:color="000000" w:themeColor="text1"/>
        </w:rPr>
        <w:t>, committed,</w:t>
      </w:r>
      <w:r w:rsidRPr="006B3097">
        <w:rPr>
          <w:color w:val="000000" w:themeColor="text1"/>
          <w:u w:color="000000" w:themeColor="text1"/>
        </w:rPr>
        <w:t xml:space="preserve"> and enthusiastic collector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</w:t>
      </w:r>
      <w:r w:rsidR="002A06F5">
        <w:rPr>
          <w:color w:val="000000" w:themeColor="text1"/>
          <w:u w:color="000000" w:themeColor="text1"/>
        </w:rPr>
        <w:t xml:space="preserve">, and he </w:t>
      </w:r>
      <w:r w:rsidRPr="006B3097">
        <w:rPr>
          <w:color w:val="000000" w:themeColor="text1"/>
          <w:u w:color="000000" w:themeColor="text1"/>
        </w:rPr>
        <w:t>has played a pivotal role in promoting appreciation</w:t>
      </w:r>
      <w:r w:rsidR="00EA70C3">
        <w:rPr>
          <w:color w:val="000000" w:themeColor="text1"/>
          <w:u w:color="000000" w:themeColor="text1"/>
        </w:rPr>
        <w:t xml:space="preserve"> for African</w:t>
      </w:r>
      <w:r w:rsidR="00EF144B">
        <w:rPr>
          <w:color w:val="000000" w:themeColor="text1"/>
          <w:u w:color="000000" w:themeColor="text1"/>
        </w:rPr>
        <w:noBreakHyphen/>
      </w:r>
      <w:r w:rsidR="00EA70C3">
        <w:rPr>
          <w:color w:val="000000" w:themeColor="text1"/>
          <w:u w:color="000000" w:themeColor="text1"/>
        </w:rPr>
        <w:t xml:space="preserve">American artists. This </w:t>
      </w:r>
      <w:r w:rsidRPr="006B3097">
        <w:rPr>
          <w:color w:val="000000" w:themeColor="text1"/>
          <w:u w:color="000000" w:themeColor="text1"/>
        </w:rPr>
        <w:t>patron of the arts and cultural heritage</w:t>
      </w:r>
      <w:r w:rsidR="00EA70C3">
        <w:rPr>
          <w:color w:val="000000" w:themeColor="text1"/>
          <w:u w:color="000000" w:themeColor="text1"/>
        </w:rPr>
        <w:t xml:space="preserve"> </w:t>
      </w:r>
      <w:r w:rsidR="002A06F5">
        <w:rPr>
          <w:color w:val="000000" w:themeColor="text1"/>
          <w:u w:color="000000" w:themeColor="text1"/>
        </w:rPr>
        <w:t xml:space="preserve">has </w:t>
      </w:r>
      <w:r w:rsidRPr="006B3097">
        <w:rPr>
          <w:color w:val="000000" w:themeColor="text1"/>
          <w:u w:color="000000" w:themeColor="text1"/>
        </w:rPr>
        <w:t>some of the world</w:t>
      </w:r>
      <w:r w:rsidR="00EF144B" w:rsidRPr="00EF144B">
        <w:rPr>
          <w:color w:val="000000" w:themeColor="text1"/>
          <w:u w:color="000000" w:themeColor="text1"/>
        </w:rPr>
        <w:t>’</w:t>
      </w:r>
      <w:r w:rsidRPr="006B3097">
        <w:rPr>
          <w:color w:val="000000" w:themeColor="text1"/>
          <w:u w:color="000000" w:themeColor="text1"/>
        </w:rPr>
        <w:t>s most prominent</w:t>
      </w:r>
      <w:r w:rsidR="00082E2B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artists</w:t>
      </w:r>
      <w:r w:rsidR="00EA70C3">
        <w:rPr>
          <w:color w:val="000000" w:themeColor="text1"/>
          <w:u w:color="000000" w:themeColor="text1"/>
        </w:rPr>
        <w:t xml:space="preserve"> represented in his extensive collection</w:t>
      </w:r>
      <w:r w:rsidRPr="006B3097">
        <w:rPr>
          <w:color w:val="000000" w:themeColor="text1"/>
          <w:u w:color="000000" w:themeColor="text1"/>
        </w:rPr>
        <w:t xml:space="preserve">, </w:t>
      </w:r>
      <w:r w:rsidR="00EA70C3">
        <w:rPr>
          <w:color w:val="000000" w:themeColor="text1"/>
          <w:u w:color="000000" w:themeColor="text1"/>
        </w:rPr>
        <w:t xml:space="preserve">which </w:t>
      </w:r>
      <w:r w:rsidRPr="006B3097">
        <w:rPr>
          <w:color w:val="000000" w:themeColor="text1"/>
          <w:u w:color="000000" w:themeColor="text1"/>
        </w:rPr>
        <w:t>includes paintings, drawings, prints</w:t>
      </w:r>
      <w:r w:rsidR="00EA70C3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and sculpture dating from the early 1900s to 2008</w:t>
      </w:r>
      <w:r w:rsidR="00EA70C3">
        <w:rPr>
          <w:color w:val="000000" w:themeColor="text1"/>
          <w:u w:color="000000" w:themeColor="text1"/>
        </w:rPr>
        <w:t>. H</w:t>
      </w:r>
      <w:r w:rsidRPr="006B3097">
        <w:rPr>
          <w:color w:val="000000" w:themeColor="text1"/>
          <w:u w:color="000000" w:themeColor="text1"/>
        </w:rPr>
        <w:t xml:space="preserve">e generously shares with art </w:t>
      </w:r>
      <w:r>
        <w:rPr>
          <w:color w:val="000000" w:themeColor="text1"/>
          <w:u w:color="000000" w:themeColor="text1"/>
        </w:rPr>
        <w:t xml:space="preserve">museums </w:t>
      </w:r>
      <w:r w:rsidR="00F860F9">
        <w:rPr>
          <w:color w:val="000000" w:themeColor="text1"/>
          <w:u w:color="000000" w:themeColor="text1"/>
        </w:rPr>
        <w:t>nationwide, including the Columbia Museum of Art</w:t>
      </w:r>
      <w:r>
        <w:rPr>
          <w:color w:val="000000" w:themeColor="text1"/>
          <w:u w:color="000000" w:themeColor="text1"/>
        </w:rPr>
        <w:t>; and</w:t>
      </w:r>
    </w:p>
    <w:p w:rsidR="00F7308A" w:rsidRPr="006B3097" w:rsidRDefault="00F7308A" w:rsidP="00F7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486" w:rsidRDefault="00F7308A" w:rsidP="0054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097">
        <w:rPr>
          <w:color w:val="000000" w:themeColor="text1"/>
          <w:u w:color="000000" w:themeColor="text1"/>
        </w:rPr>
        <w:t>Whereas, Earle Wanzer, a resident of Greensboro, North Carolina</w:t>
      </w:r>
      <w:r w:rsidR="00881A93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is a businessman, a passionate collector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>American art, and a community leader who believes in the power of art as a vehicle for social change.</w:t>
      </w:r>
      <w:r w:rsidR="00082E2B">
        <w:rPr>
          <w:color w:val="000000" w:themeColor="text1"/>
          <w:u w:color="000000" w:themeColor="text1"/>
        </w:rPr>
        <w:t xml:space="preserve"> </w:t>
      </w:r>
      <w:r w:rsidRPr="006B3097">
        <w:rPr>
          <w:color w:val="000000" w:themeColor="text1"/>
          <w:u w:color="000000" w:themeColor="text1"/>
        </w:rPr>
        <w:t>He served as a past board president at the Weatherspoon Art Museum at the University of North Carolina at Greensboro, where his vision for enriching the visitor experience through the inclusion of African</w:t>
      </w:r>
      <w:r w:rsidR="00EF144B">
        <w:rPr>
          <w:color w:val="000000" w:themeColor="text1"/>
          <w:u w:color="000000" w:themeColor="text1"/>
        </w:rPr>
        <w:noBreakHyphen/>
      </w:r>
      <w:r w:rsidRPr="006B3097">
        <w:rPr>
          <w:color w:val="000000" w:themeColor="text1"/>
          <w:u w:color="000000" w:themeColor="text1"/>
        </w:rPr>
        <w:t xml:space="preserve">American art was a major influence on the career of curator Will South, who brought that broadened sensibility to his curatorial position at the Columbia Museum of Art and to the organization of </w:t>
      </w:r>
      <w:r w:rsidRPr="006B3097">
        <w:rPr>
          <w:i/>
          <w:color w:val="000000" w:themeColor="text1"/>
          <w:u w:color="000000" w:themeColor="text1"/>
        </w:rPr>
        <w:t>REMIX</w:t>
      </w:r>
      <w:r w:rsidRPr="006B3097">
        <w:rPr>
          <w:color w:val="000000" w:themeColor="text1"/>
          <w:u w:color="000000" w:themeColor="text1"/>
        </w:rPr>
        <w:t>.</w:t>
      </w:r>
      <w:r w:rsidR="005414C7">
        <w:rPr>
          <w:color w:val="000000" w:themeColor="text1"/>
          <w:u w:color="000000" w:themeColor="text1"/>
        </w:rPr>
        <w:t xml:space="preserve"> </w:t>
      </w:r>
      <w:r w:rsidR="00E71486">
        <w:t>Now, therefore,</w:t>
      </w: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486" w:rsidRDefault="00E71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F41" w:rsidRDefault="00E71486" w:rsidP="005C5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414C7">
        <w:t xml:space="preserve"> </w:t>
      </w:r>
      <w:r w:rsidR="006F3726" w:rsidRPr="006B3097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33A24" w:rsidRPr="006B3097">
        <w:rPr>
          <w:color w:val="000000" w:themeColor="text1"/>
          <w:u w:color="000000" w:themeColor="text1"/>
        </w:rPr>
        <w:t xml:space="preserve">recognize and honor three notable visionaries in the </w:t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>frican</w:t>
      </w:r>
      <w:r w:rsidR="00EF144B">
        <w:rPr>
          <w:color w:val="000000" w:themeColor="text1"/>
          <w:u w:color="000000" w:themeColor="text1"/>
        </w:rPr>
        <w:noBreakHyphen/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 xml:space="preserve">merican art community, </w:t>
      </w:r>
      <w:r w:rsidR="00B803CB">
        <w:rPr>
          <w:color w:val="000000" w:themeColor="text1"/>
          <w:u w:color="000000" w:themeColor="text1"/>
        </w:rPr>
        <w:t>W</w:t>
      </w:r>
      <w:r w:rsidR="00033A24" w:rsidRPr="006B3097">
        <w:rPr>
          <w:color w:val="000000" w:themeColor="text1"/>
          <w:u w:color="000000" w:themeColor="text1"/>
        </w:rPr>
        <w:t>illis “</w:t>
      </w:r>
      <w:r w:rsidR="00B803CB">
        <w:rPr>
          <w:color w:val="000000" w:themeColor="text1"/>
          <w:u w:color="000000" w:themeColor="text1"/>
        </w:rPr>
        <w:t>B</w:t>
      </w:r>
      <w:r w:rsidR="00033A24" w:rsidRPr="006B3097">
        <w:rPr>
          <w:color w:val="000000" w:themeColor="text1"/>
          <w:u w:color="000000" w:themeColor="text1"/>
        </w:rPr>
        <w:t xml:space="preserve">ing” </w:t>
      </w:r>
      <w:r w:rsidR="00B803CB">
        <w:rPr>
          <w:color w:val="000000" w:themeColor="text1"/>
          <w:u w:color="000000" w:themeColor="text1"/>
        </w:rPr>
        <w:t>D</w:t>
      </w:r>
      <w:r w:rsidR="00033A24" w:rsidRPr="006B3097">
        <w:rPr>
          <w:color w:val="000000" w:themeColor="text1"/>
          <w:u w:color="000000" w:themeColor="text1"/>
        </w:rPr>
        <w:t xml:space="preserve">avis, </w:t>
      </w:r>
      <w:r w:rsidR="00B803CB">
        <w:rPr>
          <w:color w:val="000000" w:themeColor="text1"/>
          <w:u w:color="000000" w:themeColor="text1"/>
        </w:rPr>
        <w:t>A</w:t>
      </w:r>
      <w:r w:rsidR="00033A24" w:rsidRPr="006B3097">
        <w:rPr>
          <w:color w:val="000000" w:themeColor="text1"/>
          <w:u w:color="000000" w:themeColor="text1"/>
        </w:rPr>
        <w:t xml:space="preserve">rthur </w:t>
      </w:r>
      <w:r w:rsidR="00B803CB">
        <w:rPr>
          <w:color w:val="000000" w:themeColor="text1"/>
          <w:u w:color="000000" w:themeColor="text1"/>
        </w:rPr>
        <w:t>P</w:t>
      </w:r>
      <w:r w:rsidR="00033A24" w:rsidRPr="006B3097">
        <w:rPr>
          <w:color w:val="000000" w:themeColor="text1"/>
          <w:u w:color="000000" w:themeColor="text1"/>
        </w:rPr>
        <w:t xml:space="preserve">rimas, and </w:t>
      </w:r>
      <w:r w:rsidR="00B803CB">
        <w:rPr>
          <w:color w:val="000000" w:themeColor="text1"/>
          <w:u w:color="000000" w:themeColor="text1"/>
        </w:rPr>
        <w:t>E</w:t>
      </w:r>
      <w:r w:rsidR="00033A24" w:rsidRPr="006B3097">
        <w:rPr>
          <w:color w:val="000000" w:themeColor="text1"/>
          <w:u w:color="000000" w:themeColor="text1"/>
        </w:rPr>
        <w:t xml:space="preserve">arle </w:t>
      </w:r>
      <w:r w:rsidR="00B803CB">
        <w:rPr>
          <w:color w:val="000000" w:themeColor="text1"/>
          <w:u w:color="000000" w:themeColor="text1"/>
        </w:rPr>
        <w:t>W</w:t>
      </w:r>
      <w:r w:rsidR="00033A24" w:rsidRPr="006B3097">
        <w:rPr>
          <w:color w:val="000000" w:themeColor="text1"/>
          <w:u w:color="000000" w:themeColor="text1"/>
        </w:rPr>
        <w:t xml:space="preserve">anzer, for all they did to inspire the 2016 major spring exhibition, </w:t>
      </w:r>
      <w:r w:rsidR="001C0E58">
        <w:rPr>
          <w:i/>
          <w:color w:val="000000" w:themeColor="text1"/>
          <w:u w:color="000000" w:themeColor="text1"/>
        </w:rPr>
        <w:t>Remix: Themes and Variations in Af</w:t>
      </w:r>
      <w:r w:rsidR="00033A24" w:rsidRPr="006B3097">
        <w:rPr>
          <w:i/>
          <w:color w:val="000000" w:themeColor="text1"/>
          <w:u w:color="000000" w:themeColor="text1"/>
        </w:rPr>
        <w:t>rican</w:t>
      </w:r>
      <w:r w:rsidR="00EF144B">
        <w:rPr>
          <w:i/>
          <w:color w:val="000000" w:themeColor="text1"/>
          <w:u w:color="000000" w:themeColor="text1"/>
        </w:rPr>
        <w:noBreakHyphen/>
      </w:r>
      <w:r w:rsidR="001C0E58">
        <w:rPr>
          <w:i/>
          <w:color w:val="000000" w:themeColor="text1"/>
          <w:u w:color="000000" w:themeColor="text1"/>
        </w:rPr>
        <w:t>A</w:t>
      </w:r>
      <w:r w:rsidR="00033A24" w:rsidRPr="006B3097">
        <w:rPr>
          <w:i/>
          <w:color w:val="000000" w:themeColor="text1"/>
          <w:u w:color="000000" w:themeColor="text1"/>
        </w:rPr>
        <w:t xml:space="preserve">merican </w:t>
      </w:r>
      <w:r w:rsidR="001C0E58">
        <w:rPr>
          <w:i/>
          <w:color w:val="000000" w:themeColor="text1"/>
          <w:u w:color="000000" w:themeColor="text1"/>
        </w:rPr>
        <w:t>A</w:t>
      </w:r>
      <w:r w:rsidR="00033A24" w:rsidRPr="006B3097">
        <w:rPr>
          <w:i/>
          <w:color w:val="000000" w:themeColor="text1"/>
          <w:u w:color="000000" w:themeColor="text1"/>
        </w:rPr>
        <w:t>rt</w:t>
      </w:r>
      <w:r w:rsidR="00033A24" w:rsidRPr="005B1E18">
        <w:rPr>
          <w:color w:val="000000" w:themeColor="text1"/>
          <w:u w:color="000000" w:themeColor="text1"/>
        </w:rPr>
        <w:t>,</w:t>
      </w:r>
      <w:r w:rsidR="00033A24">
        <w:rPr>
          <w:color w:val="000000" w:themeColor="text1"/>
          <w:u w:color="000000" w:themeColor="text1"/>
        </w:rPr>
        <w:t xml:space="preserve"> at the </w:t>
      </w:r>
      <w:r w:rsidR="001C0E58">
        <w:rPr>
          <w:color w:val="000000" w:themeColor="text1"/>
          <w:u w:color="000000" w:themeColor="text1"/>
        </w:rPr>
        <w:t>C</w:t>
      </w:r>
      <w:r w:rsidR="00033A24">
        <w:rPr>
          <w:color w:val="000000" w:themeColor="text1"/>
          <w:u w:color="000000" w:themeColor="text1"/>
        </w:rPr>
        <w:t xml:space="preserve">olumbia </w:t>
      </w:r>
      <w:r w:rsidR="001C0E58">
        <w:rPr>
          <w:color w:val="000000" w:themeColor="text1"/>
          <w:u w:color="000000" w:themeColor="text1"/>
        </w:rPr>
        <w:t>M</w:t>
      </w:r>
      <w:r w:rsidR="00033A24">
        <w:rPr>
          <w:color w:val="000000" w:themeColor="text1"/>
          <w:u w:color="000000" w:themeColor="text1"/>
        </w:rPr>
        <w:t xml:space="preserve">useum of </w:t>
      </w:r>
      <w:r w:rsidR="001C0E58">
        <w:rPr>
          <w:color w:val="000000" w:themeColor="text1"/>
          <w:u w:color="000000" w:themeColor="text1"/>
        </w:rPr>
        <w:t>A</w:t>
      </w:r>
      <w:r w:rsidR="00033A24">
        <w:rPr>
          <w:color w:val="000000" w:themeColor="text1"/>
          <w:u w:color="000000" w:themeColor="text1"/>
        </w:rPr>
        <w:t>rt.</w:t>
      </w:r>
    </w:p>
    <w:p w:rsidR="005C5F41" w:rsidRDefault="005C5F41" w:rsidP="006F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726" w:rsidRDefault="006F3726" w:rsidP="006F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097">
        <w:rPr>
          <w:color w:val="000000" w:themeColor="text1"/>
          <w:u w:color="000000" w:themeColor="text1"/>
        </w:rPr>
        <w:t>Be it further resolved that a copy of this resolution be pr</w:t>
      </w:r>
      <w:r w:rsidR="009A2FCA">
        <w:rPr>
          <w:color w:val="000000" w:themeColor="text1"/>
          <w:u w:color="000000" w:themeColor="text1"/>
        </w:rPr>
        <w:t xml:space="preserve">esented </w:t>
      </w:r>
      <w:r w:rsidR="005C22CE">
        <w:rPr>
          <w:color w:val="000000" w:themeColor="text1"/>
          <w:u w:color="000000" w:themeColor="text1"/>
        </w:rPr>
        <w:t xml:space="preserve">to </w:t>
      </w:r>
      <w:r w:rsidRPr="006B3097">
        <w:rPr>
          <w:color w:val="000000" w:themeColor="text1"/>
          <w:u w:color="000000" w:themeColor="text1"/>
        </w:rPr>
        <w:t xml:space="preserve">Willis </w:t>
      </w:r>
      <w:r w:rsidR="00BE0881">
        <w:rPr>
          <w:color w:val="000000" w:themeColor="text1"/>
          <w:u w:color="000000" w:themeColor="text1"/>
        </w:rPr>
        <w:t>“</w:t>
      </w:r>
      <w:r w:rsidRPr="006B3097">
        <w:rPr>
          <w:color w:val="000000" w:themeColor="text1"/>
          <w:u w:color="000000" w:themeColor="text1"/>
        </w:rPr>
        <w:t>Bing</w:t>
      </w:r>
      <w:r w:rsidR="00BE0881">
        <w:rPr>
          <w:color w:val="000000" w:themeColor="text1"/>
          <w:u w:color="000000" w:themeColor="text1"/>
        </w:rPr>
        <w:t>”</w:t>
      </w:r>
      <w:r w:rsidRPr="006B3097">
        <w:rPr>
          <w:color w:val="000000" w:themeColor="text1"/>
          <w:u w:color="000000" w:themeColor="text1"/>
        </w:rPr>
        <w:t xml:space="preserve"> Davis, </w:t>
      </w:r>
      <w:r w:rsidR="005C22CE">
        <w:rPr>
          <w:color w:val="000000" w:themeColor="text1"/>
          <w:u w:color="000000" w:themeColor="text1"/>
        </w:rPr>
        <w:t>A</w:t>
      </w:r>
      <w:r w:rsidRPr="006B3097">
        <w:rPr>
          <w:color w:val="000000" w:themeColor="text1"/>
          <w:u w:color="000000" w:themeColor="text1"/>
        </w:rPr>
        <w:t>rthur Primas, Earle Wanzer</w:t>
      </w:r>
      <w:r w:rsidR="005C22CE">
        <w:rPr>
          <w:color w:val="000000" w:themeColor="text1"/>
          <w:u w:color="000000" w:themeColor="text1"/>
        </w:rPr>
        <w:t>,</w:t>
      </w:r>
      <w:r w:rsidRPr="006B30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Columbia Museum of Art.</w:t>
      </w:r>
    </w:p>
    <w:p w:rsidR="00E30474" w:rsidRDefault="00EF14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693" w:rsidRDefault="00477693" w:rsidP="00477693">
      <w:pPr>
        <w:suppressAutoHyphens/>
      </w:pPr>
    </w:p>
    <w:sectPr w:rsidR="00477693" w:rsidSect="004776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3FE" w:rsidRDefault="00E303FE" w:rsidP="009F0C77">
      <w:r>
        <w:separator/>
      </w:r>
    </w:p>
  </w:endnote>
  <w:endnote w:type="continuationSeparator" w:id="0">
    <w:p w:rsidR="00E303FE" w:rsidRDefault="00E30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C83786-0CB9-463D-ABC3-694A292C64F2}"/>
    <w:embedBold r:id="rId2" w:fontKey="{493469F9-CA12-4234-8B74-E90E97E37744}"/>
    <w:embedItalic r:id="rId3" w:fontKey="{6BD8C21A-29CD-4E23-AB35-CC5D49040C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A290E06-7D5A-4DDD-B49C-A15CEFB6E4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783C10B-E845-4F55-ADEE-A7A2C4149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9629D3-25D0-4A90-9E3C-6DD78DE6D6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474" w:rsidRPr="00477693" w:rsidRDefault="00477693" w:rsidP="004776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3FE" w:rsidRDefault="00E303FE" w:rsidP="009F0C77">
      <w:r>
        <w:separator/>
      </w:r>
    </w:p>
  </w:footnote>
  <w:footnote w:type="continuationSeparator" w:id="0">
    <w:p w:rsidR="00E303FE" w:rsidRDefault="00E30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DG16"/>
    <w:docVar w:name="CoverBillType" w:val="r"/>
    <w:docVar w:name="docpath" w:val="L:\Council\bills\RM\1607DG16.DOCX"/>
    <w:docVar w:name="dvBillNumber" w:val="52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1486"/>
    <w:rsid w:val="000076DD"/>
    <w:rsid w:val="00011869"/>
    <w:rsid w:val="00015CD6"/>
    <w:rsid w:val="00033A24"/>
    <w:rsid w:val="00082E2B"/>
    <w:rsid w:val="000E1785"/>
    <w:rsid w:val="000F40FA"/>
    <w:rsid w:val="0010776B"/>
    <w:rsid w:val="00122D62"/>
    <w:rsid w:val="00133E66"/>
    <w:rsid w:val="001435A3"/>
    <w:rsid w:val="00146ED3"/>
    <w:rsid w:val="00151044"/>
    <w:rsid w:val="001C0E58"/>
    <w:rsid w:val="001D08F2"/>
    <w:rsid w:val="001D525B"/>
    <w:rsid w:val="001D7F4F"/>
    <w:rsid w:val="001F5838"/>
    <w:rsid w:val="00205238"/>
    <w:rsid w:val="002321B6"/>
    <w:rsid w:val="00250967"/>
    <w:rsid w:val="002543C8"/>
    <w:rsid w:val="0025541D"/>
    <w:rsid w:val="00284AAE"/>
    <w:rsid w:val="002A06F5"/>
    <w:rsid w:val="002E5912"/>
    <w:rsid w:val="00301B21"/>
    <w:rsid w:val="00323331"/>
    <w:rsid w:val="00325348"/>
    <w:rsid w:val="0032732C"/>
    <w:rsid w:val="00336AD0"/>
    <w:rsid w:val="0037079A"/>
    <w:rsid w:val="003C4DAB"/>
    <w:rsid w:val="003D01E8"/>
    <w:rsid w:val="003D3736"/>
    <w:rsid w:val="003E5288"/>
    <w:rsid w:val="003F4A5B"/>
    <w:rsid w:val="003F6D79"/>
    <w:rsid w:val="004066DE"/>
    <w:rsid w:val="00416E9E"/>
    <w:rsid w:val="0041760A"/>
    <w:rsid w:val="00417C01"/>
    <w:rsid w:val="004403BD"/>
    <w:rsid w:val="00461441"/>
    <w:rsid w:val="00477693"/>
    <w:rsid w:val="00477F64"/>
    <w:rsid w:val="004809EE"/>
    <w:rsid w:val="004E7D54"/>
    <w:rsid w:val="00521748"/>
    <w:rsid w:val="005273C6"/>
    <w:rsid w:val="00530A69"/>
    <w:rsid w:val="005414C7"/>
    <w:rsid w:val="00545593"/>
    <w:rsid w:val="0055694D"/>
    <w:rsid w:val="00577C6C"/>
    <w:rsid w:val="005C22CE"/>
    <w:rsid w:val="005C2FE2"/>
    <w:rsid w:val="005C5F41"/>
    <w:rsid w:val="005E2BC9"/>
    <w:rsid w:val="00605102"/>
    <w:rsid w:val="006215AA"/>
    <w:rsid w:val="00672240"/>
    <w:rsid w:val="006913C9"/>
    <w:rsid w:val="0069470D"/>
    <w:rsid w:val="006D072C"/>
    <w:rsid w:val="006F3726"/>
    <w:rsid w:val="00734F00"/>
    <w:rsid w:val="007371CB"/>
    <w:rsid w:val="007653D4"/>
    <w:rsid w:val="007A70AE"/>
    <w:rsid w:val="008362E8"/>
    <w:rsid w:val="00852F01"/>
    <w:rsid w:val="00881A93"/>
    <w:rsid w:val="008A1768"/>
    <w:rsid w:val="008F0F33"/>
    <w:rsid w:val="008F4429"/>
    <w:rsid w:val="00933A97"/>
    <w:rsid w:val="0094021A"/>
    <w:rsid w:val="009A2FCA"/>
    <w:rsid w:val="009B44AF"/>
    <w:rsid w:val="009C6A0B"/>
    <w:rsid w:val="009F0C77"/>
    <w:rsid w:val="009F4DD1"/>
    <w:rsid w:val="00A13997"/>
    <w:rsid w:val="00A13A8D"/>
    <w:rsid w:val="00A41684"/>
    <w:rsid w:val="00A607A2"/>
    <w:rsid w:val="00A64E80"/>
    <w:rsid w:val="00A72BCD"/>
    <w:rsid w:val="00A741D9"/>
    <w:rsid w:val="00A833AB"/>
    <w:rsid w:val="00A9741D"/>
    <w:rsid w:val="00AD4B17"/>
    <w:rsid w:val="00AE481F"/>
    <w:rsid w:val="00B412D4"/>
    <w:rsid w:val="00B56EC1"/>
    <w:rsid w:val="00B803CB"/>
    <w:rsid w:val="00BC31C7"/>
    <w:rsid w:val="00BE0881"/>
    <w:rsid w:val="00BE26A6"/>
    <w:rsid w:val="00BE3C22"/>
    <w:rsid w:val="00C0345E"/>
    <w:rsid w:val="00C25EA2"/>
    <w:rsid w:val="00C3483A"/>
    <w:rsid w:val="00C70E4F"/>
    <w:rsid w:val="00C74E9D"/>
    <w:rsid w:val="00C82FD3"/>
    <w:rsid w:val="00C92819"/>
    <w:rsid w:val="00CC6B7B"/>
    <w:rsid w:val="00CD2089"/>
    <w:rsid w:val="00CD5194"/>
    <w:rsid w:val="00CE3D6C"/>
    <w:rsid w:val="00D067BF"/>
    <w:rsid w:val="00D73A67"/>
    <w:rsid w:val="00D970A9"/>
    <w:rsid w:val="00DF3845"/>
    <w:rsid w:val="00E303FE"/>
    <w:rsid w:val="00E30474"/>
    <w:rsid w:val="00E41911"/>
    <w:rsid w:val="00E71486"/>
    <w:rsid w:val="00E92EEF"/>
    <w:rsid w:val="00EA70C3"/>
    <w:rsid w:val="00EF144B"/>
    <w:rsid w:val="00EF2368"/>
    <w:rsid w:val="00F24442"/>
    <w:rsid w:val="00F40AE0"/>
    <w:rsid w:val="00F50AE3"/>
    <w:rsid w:val="00F656BA"/>
    <w:rsid w:val="00F67CF1"/>
    <w:rsid w:val="00F7308A"/>
    <w:rsid w:val="00F840F0"/>
    <w:rsid w:val="00F85609"/>
    <w:rsid w:val="00F860F9"/>
    <w:rsid w:val="00FB0D0D"/>
    <w:rsid w:val="00FB12D3"/>
    <w:rsid w:val="00FB43B4"/>
    <w:rsid w:val="00FF2AE4"/>
    <w:rsid w:val="00FF6450"/>
    <w:rsid w:val="00FF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A287D7-C714-49B2-A92E-E34EDE6B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7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4FFCA-D584-4760-AFBF-89188F4A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652</Words>
  <Characters>3579</Characters>
  <Application>Microsoft Office Word</Application>
  <DocSecurity>0</DocSecurity>
  <Lines>90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5263 Text of Previous Version (Apr. 26, 2016) - South Carolina Legislature Online</dc:title>
  <dc:creator>McDowell</dc:creator>
  <cp:lastModifiedBy>S Volk</cp:lastModifiedBy>
  <cp:revision>2</cp:revision>
  <cp:lastPrinted>2016-04-26T13:58:00Z</cp:lastPrinted>
  <dcterms:created xsi:type="dcterms:W3CDTF">2016-04-26T17:25:00Z</dcterms:created>
  <dcterms:modified xsi:type="dcterms:W3CDTF">2016-04-26T17:25:00Z</dcterms:modified>
</cp:coreProperties>
</file>