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EA1" w:rsidRDefault="00076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9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C45" w:rsidRDefault="004A0C45" w:rsidP="004A0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RELATING TO </w:t>
      </w:r>
      <w:r>
        <w:t>THE CHARLESTON</w:t>
      </w:r>
      <w:r w:rsidRPr="00E66DDC">
        <w:t xml:space="preserve"> COUNTY </w:t>
      </w:r>
      <w:r>
        <w:t>SCHOOL DISTRICT</w:t>
      </w:r>
      <w:r w:rsidRPr="00E66DDC">
        <w:t>, SO AS TO REA</w:t>
      </w:r>
      <w:r>
        <w:t>LIGN THE BOUNDARY BETWEEN CHARLESTON COUNTY CONSTITUENT DISTRICTS 4 AND 20</w:t>
      </w:r>
      <w:r w:rsidRPr="00E66DDC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0B6E">
        <w:t>2</w:t>
      </w:r>
      <w:r>
        <w:t>.</w:t>
      </w:r>
      <w:r>
        <w:tab/>
        <w:t>This act takes effect upon approval by the Governor.</w:t>
      </w:r>
    </w:p>
    <w:p w:rsidR="00A06C7E" w:rsidRDefault="0010776B" w:rsidP="00DB2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6EA1" w:rsidRDefault="00076EA1" w:rsidP="00076EA1">
      <w:pPr>
        <w:suppressAutoHyphens/>
      </w:pPr>
    </w:p>
    <w:sectPr w:rsidR="00076EA1" w:rsidSect="00076E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944" w:rsidRDefault="00865944" w:rsidP="009F0C77">
      <w:r>
        <w:separator/>
      </w:r>
    </w:p>
  </w:endnote>
  <w:endnote w:type="continuationSeparator" w:id="0">
    <w:p w:rsidR="00865944" w:rsidRDefault="008659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DCA289-65EE-432A-9403-E859B4B70CDC}"/>
    <w:embedBold r:id="rId2" w:fontKey="{2A9C72D3-391A-440C-AD70-2C6FFBED3B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4DBFD2-3106-4F1D-A8EC-EECF74AC8A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8734C5-6E46-4271-8B10-263C3CBCA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C7E" w:rsidRPr="00076EA1" w:rsidRDefault="00076EA1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944" w:rsidRDefault="00865944" w:rsidP="009F0C77">
      <w:r>
        <w:separator/>
      </w:r>
    </w:p>
  </w:footnote>
  <w:footnote w:type="continuationSeparator" w:id="0">
    <w:p w:rsidR="00865944" w:rsidRDefault="008659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46ZW16"/>
    <w:docVar w:name="CoverBillType" w:val="b"/>
    <w:docVar w:name="docpath" w:val="L:\Council\bills\GGS\22846ZW16.DOCX"/>
    <w:docVar w:name="dvBillNumber" w:val="527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65944"/>
    <w:rsid w:val="00011869"/>
    <w:rsid w:val="00015CD6"/>
    <w:rsid w:val="00076EA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0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C4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05BF"/>
    <w:rsid w:val="008362E8"/>
    <w:rsid w:val="00865944"/>
    <w:rsid w:val="008A1768"/>
    <w:rsid w:val="008F0F33"/>
    <w:rsid w:val="008F4429"/>
    <w:rsid w:val="0094021A"/>
    <w:rsid w:val="009B44AF"/>
    <w:rsid w:val="009C6A0B"/>
    <w:rsid w:val="009F0C77"/>
    <w:rsid w:val="009F4DD1"/>
    <w:rsid w:val="00A06C7E"/>
    <w:rsid w:val="00A41684"/>
    <w:rsid w:val="00A64E80"/>
    <w:rsid w:val="00A72BCD"/>
    <w:rsid w:val="00A741D9"/>
    <w:rsid w:val="00A833AB"/>
    <w:rsid w:val="00A9741D"/>
    <w:rsid w:val="00AD4B17"/>
    <w:rsid w:val="00B17746"/>
    <w:rsid w:val="00B412D4"/>
    <w:rsid w:val="00BE3C22"/>
    <w:rsid w:val="00C0345E"/>
    <w:rsid w:val="00C3483A"/>
    <w:rsid w:val="00C74E9D"/>
    <w:rsid w:val="00C82FD3"/>
    <w:rsid w:val="00C92819"/>
    <w:rsid w:val="00CC6B7B"/>
    <w:rsid w:val="00CD0B6E"/>
    <w:rsid w:val="00CD2089"/>
    <w:rsid w:val="00D73A67"/>
    <w:rsid w:val="00D848AF"/>
    <w:rsid w:val="00D970A9"/>
    <w:rsid w:val="00DB244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F56DB4-CFEF-43A5-AC7F-6EB934BA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A7B4D-70F0-4FA0-9A52-D11FC5AE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51</Words>
  <Characters>252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5275 Text of Previous Version (Apr. 26, 2016) - South Carolina Legislature Online</dc:title>
  <dc:creator>GloriaShackelford</dc:creator>
  <cp:lastModifiedBy>S Volk</cp:lastModifiedBy>
  <cp:revision>2</cp:revision>
  <cp:lastPrinted>2016-04-26T17:07:00Z</cp:lastPrinted>
  <dcterms:created xsi:type="dcterms:W3CDTF">2016-04-26T20:29:00Z</dcterms:created>
  <dcterms:modified xsi:type="dcterms:W3CDTF">2016-04-26T20:29:00Z</dcterms:modified>
</cp:coreProperties>
</file>