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4D4" w:rsidRDefault="005444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215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44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14F14">
        <w:rPr>
          <w:color w:val="000000" w:themeColor="text1"/>
          <w:u w:color="000000" w:themeColor="text1"/>
        </w:rPr>
        <w:t>TO DECLARE SUNDAY, MAY 29, 2016, AS “529 DAY” IN THE PALMETTO STATE AND TO ENCOURAGE FAMILIES TO SAVE FOR COLLEGE WITH THE SOUTH CAROLINA FUTURE SCHOLAR 529 COLLEGE SAVINGS PLAN.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44FD" w:rsidRDefault="000E2154"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544FD" w:rsidRPr="00714F14">
        <w:rPr>
          <w:color w:val="000000" w:themeColor="text1"/>
          <w:u w:color="000000" w:themeColor="text1"/>
        </w:rPr>
        <w:t>saving for a college education is an important investment in a child</w:t>
      </w:r>
      <w:r w:rsidR="005525F7" w:rsidRPr="005525F7">
        <w:rPr>
          <w:color w:val="000000" w:themeColor="text1"/>
          <w:u w:color="000000" w:themeColor="text1"/>
        </w:rPr>
        <w:t>’</w:t>
      </w:r>
      <w:r w:rsidR="000544FD" w:rsidRPr="00714F14">
        <w:rPr>
          <w:color w:val="000000" w:themeColor="text1"/>
          <w:u w:color="000000" w:themeColor="text1"/>
        </w:rPr>
        <w:t>s future; and</w:t>
      </w:r>
    </w:p>
    <w:p w:rsidR="000544FD" w:rsidRPr="00714F14" w:rsidRDefault="000544FD"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44FD" w:rsidRDefault="000544FD"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F14">
        <w:rPr>
          <w:color w:val="000000" w:themeColor="text1"/>
          <w:u w:color="000000" w:themeColor="text1"/>
        </w:rPr>
        <w:t>Whereas, the South Carolina Office of State Treasurer administers the Future Scholar 529 College Savings Plan; and</w:t>
      </w:r>
    </w:p>
    <w:p w:rsidR="000544FD" w:rsidRPr="00714F14" w:rsidRDefault="000544FD"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44FD" w:rsidRDefault="000544FD"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F14">
        <w:rPr>
          <w:color w:val="000000" w:themeColor="text1"/>
          <w:u w:color="000000" w:themeColor="text1"/>
        </w:rPr>
        <w:t>Whereas, South Carolina</w:t>
      </w:r>
      <w:r w:rsidR="005525F7" w:rsidRPr="005525F7">
        <w:rPr>
          <w:color w:val="000000" w:themeColor="text1"/>
          <w:u w:color="000000" w:themeColor="text1"/>
        </w:rPr>
        <w:t>’</w:t>
      </w:r>
      <w:r w:rsidRPr="00714F14">
        <w:rPr>
          <w:color w:val="000000" w:themeColor="text1"/>
          <w:u w:color="000000" w:themeColor="text1"/>
        </w:rPr>
        <w:t>s Future Scholar 529 College Savings Plan has 127,000 accounts enrolled and $2.5 billion in accounts under management; and</w:t>
      </w:r>
    </w:p>
    <w:p w:rsidR="000544FD" w:rsidRDefault="000544FD"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44FD" w:rsidRDefault="000544FD"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F14">
        <w:rPr>
          <w:color w:val="000000" w:themeColor="text1"/>
          <w:u w:color="000000" w:themeColor="text1"/>
        </w:rPr>
        <w:t>Whereas, South Carolina</w:t>
      </w:r>
      <w:r w:rsidR="005525F7" w:rsidRPr="005525F7">
        <w:rPr>
          <w:color w:val="000000" w:themeColor="text1"/>
          <w:u w:color="000000" w:themeColor="text1"/>
        </w:rPr>
        <w:t>’</w:t>
      </w:r>
      <w:r w:rsidRPr="00714F14">
        <w:rPr>
          <w:color w:val="000000" w:themeColor="text1"/>
          <w:u w:color="000000" w:themeColor="text1"/>
        </w:rPr>
        <w:t xml:space="preserve">s Future Scholar 529 College Savings Plan has accumulated national accolades from </w:t>
      </w:r>
      <w:r w:rsidRPr="00714F14">
        <w:rPr>
          <w:i/>
          <w:color w:val="000000" w:themeColor="text1"/>
          <w:u w:color="000000" w:themeColor="text1"/>
        </w:rPr>
        <w:t>Morningstar,</w:t>
      </w:r>
      <w:r w:rsidRPr="00714F14">
        <w:rPr>
          <w:color w:val="000000" w:themeColor="text1"/>
          <w:u w:color="000000" w:themeColor="text1"/>
        </w:rPr>
        <w:t xml:space="preserve"> </w:t>
      </w:r>
      <w:r w:rsidRPr="00714F14">
        <w:rPr>
          <w:i/>
          <w:color w:val="000000" w:themeColor="text1"/>
          <w:u w:color="000000" w:themeColor="text1"/>
        </w:rPr>
        <w:t>The</w:t>
      </w:r>
      <w:r w:rsidRPr="00714F14">
        <w:rPr>
          <w:color w:val="000000" w:themeColor="text1"/>
          <w:u w:color="000000" w:themeColor="text1"/>
        </w:rPr>
        <w:t xml:space="preserve"> </w:t>
      </w:r>
      <w:r w:rsidRPr="00714F14">
        <w:rPr>
          <w:i/>
          <w:color w:val="000000" w:themeColor="text1"/>
          <w:u w:color="000000" w:themeColor="text1"/>
        </w:rPr>
        <w:t>Wall Street Journal</w:t>
      </w:r>
      <w:r w:rsidRPr="00714F14">
        <w:rPr>
          <w:color w:val="000000" w:themeColor="text1"/>
          <w:u w:color="000000" w:themeColor="text1"/>
        </w:rPr>
        <w:t xml:space="preserve">, </w:t>
      </w:r>
      <w:r w:rsidRPr="00714F14">
        <w:rPr>
          <w:i/>
          <w:color w:val="000000" w:themeColor="text1"/>
          <w:u w:color="000000" w:themeColor="text1"/>
        </w:rPr>
        <w:t xml:space="preserve">Money Magazine, </w:t>
      </w:r>
      <w:r w:rsidRPr="00714F14">
        <w:rPr>
          <w:color w:val="000000" w:themeColor="text1"/>
          <w:u w:color="000000" w:themeColor="text1"/>
        </w:rPr>
        <w:t xml:space="preserve">and </w:t>
      </w:r>
      <w:r w:rsidRPr="00714F14">
        <w:rPr>
          <w:i/>
          <w:color w:val="000000" w:themeColor="text1"/>
          <w:u w:color="000000" w:themeColor="text1"/>
        </w:rPr>
        <w:t xml:space="preserve">savingforcollege.com; </w:t>
      </w:r>
      <w:r w:rsidRPr="00714F14">
        <w:rPr>
          <w:color w:val="000000" w:themeColor="text1"/>
          <w:u w:color="000000" w:themeColor="text1"/>
        </w:rPr>
        <w:t xml:space="preserve">and </w:t>
      </w:r>
    </w:p>
    <w:p w:rsidR="000544FD" w:rsidRDefault="000544FD"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44FD" w:rsidRDefault="000544FD"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F14">
        <w:rPr>
          <w:color w:val="000000" w:themeColor="text1"/>
          <w:u w:color="000000" w:themeColor="text1"/>
        </w:rPr>
        <w:t xml:space="preserve">Whereas, the pursuit of a higher education results in both an enhanced quality of life for the citizens of South Carolina and an improved Palmetto State for all.  Now, therefore, </w:t>
      </w:r>
    </w:p>
    <w:p w:rsidR="000544FD" w:rsidRDefault="000544FD"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44FD" w:rsidRDefault="000544FD"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F14">
        <w:rPr>
          <w:color w:val="000000" w:themeColor="text1"/>
          <w:u w:color="000000" w:themeColor="text1"/>
        </w:rPr>
        <w:t>Be it resolved by the House of Representatives:</w:t>
      </w:r>
    </w:p>
    <w:p w:rsidR="000544FD" w:rsidRDefault="000544FD"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44FD" w:rsidRDefault="000544FD"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F14">
        <w:rPr>
          <w:color w:val="000000" w:themeColor="text1"/>
          <w:u w:color="000000" w:themeColor="text1"/>
        </w:rPr>
        <w:t>That the members of the South Carolina House of Representatives, by this resolution, declare Sunday, May 29, 2016, as “529 Day” in the Palmetto State and urge all citizens to save for a college education by investing in the South Carolina Future Scholar 529 College Savings Plan.</w:t>
      </w:r>
    </w:p>
    <w:p w:rsidR="000544FD" w:rsidRDefault="000544FD"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44FD" w:rsidRDefault="000544FD"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14F14">
        <w:rPr>
          <w:color w:val="000000" w:themeColor="text1"/>
          <w:u w:color="000000" w:themeColor="text1"/>
        </w:rPr>
        <w:t>Be it further resolved that a copy of this resolution be provided to Curtis M. Loftis, Jr., Treasurer of the State of South Carolina.</w:t>
      </w:r>
    </w:p>
    <w:p w:rsidR="0093111B" w:rsidRDefault="005525F7" w:rsidP="00054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44D4" w:rsidRDefault="005444D4" w:rsidP="005444D4">
      <w:pPr>
        <w:suppressAutoHyphens/>
      </w:pPr>
    </w:p>
    <w:sectPr w:rsidR="005444D4" w:rsidSect="005444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154" w:rsidRDefault="000E2154" w:rsidP="009F0C77">
      <w:r>
        <w:separator/>
      </w:r>
    </w:p>
  </w:endnote>
  <w:endnote w:type="continuationSeparator" w:id="0">
    <w:p w:rsidR="000E2154" w:rsidRDefault="000E21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FE285F-569D-45C3-970A-32B1AC49EB61}"/>
    <w:embedBold r:id="rId2" w:fontKey="{27DA0F3F-4A91-4644-8287-2E9C1C4FEFBE}"/>
    <w:embedItalic r:id="rId3" w:fontKey="{4ACE16D3-6B88-4E8A-8FA0-94DD280D1E66}"/>
  </w:font>
  <w:font w:name="Calibri">
    <w:panose1 w:val="020F0502020204030204"/>
    <w:charset w:val="00"/>
    <w:family w:val="swiss"/>
    <w:pitch w:val="variable"/>
    <w:sig w:usb0="E00002FF" w:usb1="4000ACFF" w:usb2="00000001" w:usb3="00000000" w:csb0="0000019F" w:csb1="00000000"/>
    <w:embedRegular r:id="rId4" w:fontKey="{17DD3A42-9D40-46C5-81E2-213F001F831D}"/>
  </w:font>
  <w:font w:name="Segoe UI">
    <w:panose1 w:val="020B0502040204020203"/>
    <w:charset w:val="00"/>
    <w:family w:val="swiss"/>
    <w:pitch w:val="variable"/>
    <w:sig w:usb0="E10022FF" w:usb1="C000E47F" w:usb2="00000029" w:usb3="00000000" w:csb0="000001DF" w:csb1="00000000"/>
    <w:embedRegular r:id="rId5" w:fontKey="{77E2E603-A55D-4246-99DB-B55CBD59E93C}"/>
  </w:font>
  <w:font w:name="Cambria">
    <w:panose1 w:val="02040503050406030204"/>
    <w:charset w:val="00"/>
    <w:family w:val="roman"/>
    <w:pitch w:val="variable"/>
    <w:sig w:usb0="E00002FF" w:usb1="400004FF" w:usb2="00000000" w:usb3="00000000" w:csb0="0000019F" w:csb1="00000000"/>
    <w:embedRegular r:id="rId6" w:fontKey="{AF8183FB-5890-4881-8DFE-F794EBF1B9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11B" w:rsidRPr="005444D4" w:rsidRDefault="005444D4" w:rsidP="005444D4">
    <w:pPr>
      <w:pStyle w:val="Footer"/>
      <w:tabs>
        <w:tab w:val="clear" w:pos="4680"/>
        <w:tab w:val="clear" w:pos="9360"/>
        <w:tab w:val="center" w:pos="2995"/>
      </w:tabs>
      <w:spacing w:before="120"/>
    </w:pPr>
    <w:r>
      <w:t>[5415]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154" w:rsidRDefault="000E2154" w:rsidP="009F0C77">
      <w:r>
        <w:separator/>
      </w:r>
    </w:p>
  </w:footnote>
  <w:footnote w:type="continuationSeparator" w:id="0">
    <w:p w:rsidR="000E2154" w:rsidRDefault="000E21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83DG16"/>
    <w:docVar w:name="CoverBillType" w:val="r"/>
    <w:docVar w:name="docpath" w:val="L:\Council\bills\BBM\9483DG16.DOCX"/>
    <w:docVar w:name="dvBillNumber" w:val="5415"/>
    <w:docVar w:name="dvBillNumberPrefix" w:val="H. "/>
    <w:docVar w:name="dvOriginalBody" w:val="House"/>
    <w:docVar w:name="dvSteno" w:val="BBM"/>
    <w:docVar w:name="NameofBody" w:val="h"/>
    <w:docVar w:name="vgroup2" w:val="Council"/>
  </w:docVars>
  <w:rsids>
    <w:rsidRoot w:val="000E2154"/>
    <w:rsid w:val="00007268"/>
    <w:rsid w:val="00011869"/>
    <w:rsid w:val="00015CD6"/>
    <w:rsid w:val="000544FD"/>
    <w:rsid w:val="000E1785"/>
    <w:rsid w:val="000E2154"/>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44D4"/>
    <w:rsid w:val="00545593"/>
    <w:rsid w:val="005525F7"/>
    <w:rsid w:val="00577C6C"/>
    <w:rsid w:val="005C2FE2"/>
    <w:rsid w:val="005E2BC9"/>
    <w:rsid w:val="00605102"/>
    <w:rsid w:val="006215AA"/>
    <w:rsid w:val="006913C9"/>
    <w:rsid w:val="0069470D"/>
    <w:rsid w:val="00734F00"/>
    <w:rsid w:val="007A70AE"/>
    <w:rsid w:val="008362E8"/>
    <w:rsid w:val="008A1768"/>
    <w:rsid w:val="008F0F33"/>
    <w:rsid w:val="008F4429"/>
    <w:rsid w:val="0093111B"/>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B6064"/>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47D669-7082-40B1-A567-97A80E6E5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44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4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74A46-8B36-4C37-8F77-A54A5564F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B2FE41E7.dotm</Template>
  <TotalTime>0</TotalTime>
  <Pages>2</Pages>
  <Words>222</Words>
  <Characters>1172</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5415 Text of Previous Version (May 25, 2016) - South Carolina Legislature Online</dc:title>
  <dc:creator>BRENDA MELTON</dc:creator>
  <cp:lastModifiedBy>S Volk</cp:lastModifiedBy>
  <cp:revision>2</cp:revision>
  <cp:lastPrinted>2016-05-24T19:29:00Z</cp:lastPrinted>
  <dcterms:created xsi:type="dcterms:W3CDTF">2016-05-25T14:16:00Z</dcterms:created>
  <dcterms:modified xsi:type="dcterms:W3CDTF">2016-05-25T14:16:00Z</dcterms:modified>
</cp:coreProperties>
</file>